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charts/chart87.xml" ContentType="application/vnd.openxmlformats-officedocument.drawingml.chart+xml"/>
  <Override PartName="/word/theme/themeOverride87.xml" ContentType="application/vnd.openxmlformats-officedocument.themeOverride+xml"/>
  <Override PartName="/word/charts/chart88.xml" ContentType="application/vnd.openxmlformats-officedocument.drawingml.chart+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charts/chart94.xml" ContentType="application/vnd.openxmlformats-officedocument.drawingml.chart+xml"/>
  <Override PartName="/word/theme/themeOverride94.xml" ContentType="application/vnd.openxmlformats-officedocument.themeOverride+xml"/>
  <Override PartName="/word/charts/chart95.xml" ContentType="application/vnd.openxmlformats-officedocument.drawingml.chart+xml"/>
  <Override PartName="/word/theme/themeOverride95.xml" ContentType="application/vnd.openxmlformats-officedocument.themeOverride+xml"/>
  <Override PartName="/word/charts/chart96.xml" ContentType="application/vnd.openxmlformats-officedocument.drawingml.chart+xml"/>
  <Override PartName="/word/theme/themeOverride96.xml" ContentType="application/vnd.openxmlformats-officedocument.themeOverride+xml"/>
  <Override PartName="/word/charts/chart97.xml" ContentType="application/vnd.openxmlformats-officedocument.drawingml.chart+xml"/>
  <Override PartName="/word/theme/themeOverride97.xml" ContentType="application/vnd.openxmlformats-officedocument.themeOverride+xml"/>
  <Override PartName="/word/charts/chart98.xml" ContentType="application/vnd.openxmlformats-officedocument.drawingml.chart+xml"/>
  <Override PartName="/word/theme/themeOverride98.xml" ContentType="application/vnd.openxmlformats-officedocument.themeOverride+xml"/>
  <Override PartName="/word/charts/chart99.xml" ContentType="application/vnd.openxmlformats-officedocument.drawingml.chart+xml"/>
  <Override PartName="/word/theme/themeOverride99.xml" ContentType="application/vnd.openxmlformats-officedocument.themeOverride+xml"/>
  <Override PartName="/word/charts/chart100.xml" ContentType="application/vnd.openxmlformats-officedocument.drawingml.chart+xml"/>
  <Override PartName="/word/theme/themeOverride100.xml" ContentType="application/vnd.openxmlformats-officedocument.themeOverride+xml"/>
  <Override PartName="/word/charts/chart101.xml" ContentType="application/vnd.openxmlformats-officedocument.drawingml.chart+xml"/>
  <Override PartName="/word/theme/themeOverride101.xml" ContentType="application/vnd.openxmlformats-officedocument.themeOverride+xml"/>
  <Override PartName="/word/charts/chart102.xml" ContentType="application/vnd.openxmlformats-officedocument.drawingml.chart+xml"/>
  <Override PartName="/word/theme/themeOverride102.xml" ContentType="application/vnd.openxmlformats-officedocument.themeOverride+xml"/>
  <Override PartName="/word/charts/chart103.xml" ContentType="application/vnd.openxmlformats-officedocument.drawingml.chart+xml"/>
  <Override PartName="/word/theme/themeOverride103.xml" ContentType="application/vnd.openxmlformats-officedocument.themeOverride+xml"/>
  <Override PartName="/word/charts/chart104.xml" ContentType="application/vnd.openxmlformats-officedocument.drawingml.chart+xml"/>
  <Override PartName="/word/theme/themeOverride104.xml" ContentType="application/vnd.openxmlformats-officedocument.themeOverride+xml"/>
  <Override PartName="/word/charts/chart105.xml" ContentType="application/vnd.openxmlformats-officedocument.drawingml.chart+xml"/>
  <Override PartName="/word/theme/themeOverride105.xml" ContentType="application/vnd.openxmlformats-officedocument.themeOverride+xml"/>
  <Override PartName="/word/charts/chart106.xml" ContentType="application/vnd.openxmlformats-officedocument.drawingml.chart+xml"/>
  <Override PartName="/word/theme/themeOverride106.xml" ContentType="application/vnd.openxmlformats-officedocument.themeOverride+xml"/>
  <Override PartName="/word/charts/chart107.xml" ContentType="application/vnd.openxmlformats-officedocument.drawingml.chart+xml"/>
  <Override PartName="/word/theme/themeOverride107.xml" ContentType="application/vnd.openxmlformats-officedocument.themeOverride+xml"/>
  <Override PartName="/word/charts/chart108.xml" ContentType="application/vnd.openxmlformats-officedocument.drawingml.chart+xml"/>
  <Override PartName="/word/theme/themeOverride108.xml" ContentType="application/vnd.openxmlformats-officedocument.themeOverride+xml"/>
  <Override PartName="/word/charts/chart109.xml" ContentType="application/vnd.openxmlformats-officedocument.drawingml.chart+xml"/>
  <Override PartName="/word/theme/themeOverride109.xml" ContentType="application/vnd.openxmlformats-officedocument.themeOverride+xml"/>
  <Override PartName="/word/charts/chart110.xml" ContentType="application/vnd.openxmlformats-officedocument.drawingml.chart+xml"/>
  <Override PartName="/word/theme/themeOverride110.xml" ContentType="application/vnd.openxmlformats-officedocument.themeOverride+xml"/>
  <Override PartName="/word/charts/chart111.xml" ContentType="application/vnd.openxmlformats-officedocument.drawingml.chart+xml"/>
  <Override PartName="/word/theme/themeOverride111.xml" ContentType="application/vnd.openxmlformats-officedocument.themeOverride+xml"/>
  <Override PartName="/word/charts/chart112.xml" ContentType="application/vnd.openxmlformats-officedocument.drawingml.chart+xml"/>
  <Override PartName="/word/theme/themeOverride112.xml" ContentType="application/vnd.openxmlformats-officedocument.themeOverride+xml"/>
  <Override PartName="/word/charts/chart113.xml" ContentType="application/vnd.openxmlformats-officedocument.drawingml.chart+xml"/>
  <Override PartName="/word/theme/themeOverride113.xml" ContentType="application/vnd.openxmlformats-officedocument.themeOverride+xml"/>
  <Override PartName="/word/charts/chart114.xml" ContentType="application/vnd.openxmlformats-officedocument.drawingml.chart+xml"/>
  <Override PartName="/word/theme/themeOverride114.xml" ContentType="application/vnd.openxmlformats-officedocument.themeOverride+xml"/>
  <Override PartName="/word/charts/chart115.xml" ContentType="application/vnd.openxmlformats-officedocument.drawingml.chart+xml"/>
  <Override PartName="/word/theme/themeOverride115.xml" ContentType="application/vnd.openxmlformats-officedocument.themeOverride+xml"/>
  <Override PartName="/word/charts/chart116.xml" ContentType="application/vnd.openxmlformats-officedocument.drawingml.chart+xml"/>
  <Override PartName="/word/theme/themeOverride116.xml" ContentType="application/vnd.openxmlformats-officedocument.themeOverride+xml"/>
  <Override PartName="/word/charts/chart117.xml" ContentType="application/vnd.openxmlformats-officedocument.drawingml.chart+xml"/>
  <Override PartName="/word/theme/themeOverride117.xml" ContentType="application/vnd.openxmlformats-officedocument.themeOverride+xml"/>
  <Override PartName="/word/charts/chart118.xml" ContentType="application/vnd.openxmlformats-officedocument.drawingml.chart+xml"/>
  <Override PartName="/word/theme/themeOverride118.xml" ContentType="application/vnd.openxmlformats-officedocument.themeOverride+xml"/>
  <Override PartName="/word/charts/chart119.xml" ContentType="application/vnd.openxmlformats-officedocument.drawingml.chart+xml"/>
  <Override PartName="/word/theme/themeOverride119.xml" ContentType="application/vnd.openxmlformats-officedocument.themeOverride+xml"/>
  <Override PartName="/word/charts/chart120.xml" ContentType="application/vnd.openxmlformats-officedocument.drawingml.chart+xml"/>
  <Override PartName="/word/theme/themeOverride120.xml" ContentType="application/vnd.openxmlformats-officedocument.themeOverride+xml"/>
  <Override PartName="/word/charts/chart121.xml" ContentType="application/vnd.openxmlformats-officedocument.drawingml.chart+xml"/>
  <Override PartName="/word/theme/themeOverride12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1835"/>
        <w:tblW w:w="8738" w:type="dxa"/>
        <w:tblBorders>
          <w:bottom w:val="thickThinLargeGap" w:sz="24" w:space="0" w:color="auto"/>
        </w:tblBorders>
        <w:tblLayout w:type="fixed"/>
        <w:tblLook w:val="04A0" w:firstRow="1" w:lastRow="0" w:firstColumn="1" w:lastColumn="0" w:noHBand="0" w:noVBand="1"/>
      </w:tblPr>
      <w:tblGrid>
        <w:gridCol w:w="6237"/>
        <w:gridCol w:w="1291"/>
        <w:gridCol w:w="1210"/>
      </w:tblGrid>
      <w:tr w:rsidR="009D6EB0" w:rsidRPr="009D6EB0" w:rsidTr="00B16BF9">
        <w:trPr>
          <w:trHeight w:val="988"/>
        </w:trPr>
        <w:tc>
          <w:tcPr>
            <w:tcW w:w="6237" w:type="dxa"/>
            <w:shd w:val="clear" w:color="auto" w:fill="auto"/>
            <w:vAlign w:val="center"/>
          </w:tcPr>
          <w:p w:rsidR="009D6EB0" w:rsidRPr="009D6EB0" w:rsidRDefault="009D6EB0" w:rsidP="009D6EB0">
            <w:pPr>
              <w:widowControl w:val="0"/>
              <w:tabs>
                <w:tab w:val="center" w:pos="4410"/>
                <w:tab w:val="right" w:pos="9360"/>
              </w:tabs>
              <w:suppressAutoHyphens/>
              <w:spacing w:after="0" w:line="240" w:lineRule="auto"/>
              <w:ind w:left="-108" w:firstLine="108"/>
              <w:jc w:val="right"/>
              <w:rPr>
                <w:rFonts w:ascii="Arial" w:eastAsia="Droid Sans" w:hAnsi="Arial" w:cs="Arial"/>
                <w:i/>
                <w:noProof/>
                <w:kern w:val="1"/>
                <w:sz w:val="16"/>
                <w:szCs w:val="20"/>
                <w:lang w:val="mk-MK" w:eastAsia="zh-CN" w:bidi="hi-IN"/>
              </w:rPr>
            </w:pPr>
            <w:bookmarkStart w:id="0" w:name="_GoBack"/>
            <w:bookmarkEnd w:id="0"/>
            <w:r w:rsidRPr="009D6EB0">
              <w:rPr>
                <w:rFonts w:ascii="Arial" w:eastAsia="Droid Sans" w:hAnsi="Arial" w:cs="Arial"/>
                <w:i/>
                <w:noProof/>
                <w:kern w:val="1"/>
                <w:sz w:val="16"/>
                <w:szCs w:val="20"/>
                <w:lang w:val="mk-MK" w:eastAsia="zh-CN" w:bidi="hi-IN"/>
              </w:rPr>
              <w:t>ООУ „Св. Климент Охридски” - Делчевo</w:t>
            </w:r>
          </w:p>
          <w:p w:rsidR="009D6EB0" w:rsidRPr="009D6EB0" w:rsidRDefault="009D6EB0" w:rsidP="009D6EB0">
            <w:pPr>
              <w:widowControl w:val="0"/>
              <w:tabs>
                <w:tab w:val="center" w:pos="4680"/>
                <w:tab w:val="right" w:pos="9360"/>
              </w:tabs>
              <w:suppressAutoHyphens/>
              <w:spacing w:after="0" w:line="240" w:lineRule="auto"/>
              <w:ind w:right="45"/>
              <w:jc w:val="right"/>
              <w:rPr>
                <w:rFonts w:ascii="Arial" w:eastAsia="Droid Sans" w:hAnsi="Arial" w:cs="Arial"/>
                <w:i/>
                <w:noProof/>
                <w:kern w:val="1"/>
                <w:sz w:val="16"/>
                <w:szCs w:val="20"/>
                <w:lang w:val="mk-MK" w:eastAsia="zh-CN" w:bidi="hi-IN"/>
              </w:rPr>
            </w:pPr>
            <w:r w:rsidRPr="009D6EB0">
              <w:rPr>
                <w:rFonts w:ascii="Arial" w:eastAsia="Droid Sans" w:hAnsi="Arial" w:cs="Arial"/>
                <w:i/>
                <w:noProof/>
                <w:kern w:val="1"/>
                <w:sz w:val="16"/>
                <w:szCs w:val="20"/>
                <w:lang w:val="mk-MK" w:eastAsia="zh-CN" w:bidi="hi-IN"/>
              </w:rPr>
              <w:t>Ул. „М.М.Брицо” бб, Делчево</w:t>
            </w:r>
          </w:p>
          <w:p w:rsidR="009D6EB0" w:rsidRPr="009D6EB0" w:rsidRDefault="009D6EB0" w:rsidP="009D6EB0">
            <w:pPr>
              <w:widowControl w:val="0"/>
              <w:tabs>
                <w:tab w:val="center" w:pos="4680"/>
                <w:tab w:val="right" w:pos="9360"/>
              </w:tabs>
              <w:suppressAutoHyphens/>
              <w:spacing w:after="0" w:line="240" w:lineRule="auto"/>
              <w:ind w:right="45"/>
              <w:jc w:val="right"/>
              <w:rPr>
                <w:rFonts w:ascii="Arial" w:eastAsia="Droid Sans" w:hAnsi="Arial" w:cs="Arial"/>
                <w:i/>
                <w:noProof/>
                <w:kern w:val="1"/>
                <w:sz w:val="16"/>
                <w:szCs w:val="20"/>
                <w:lang w:val="mk-MK" w:eastAsia="zh-CN" w:bidi="hi-IN"/>
              </w:rPr>
            </w:pPr>
            <w:r w:rsidRPr="009D6EB0">
              <w:rPr>
                <w:rFonts w:ascii="Arial" w:eastAsia="Droid Sans" w:hAnsi="Arial" w:cs="Arial"/>
                <w:i/>
                <w:noProof/>
                <w:kern w:val="1"/>
                <w:sz w:val="16"/>
                <w:szCs w:val="20"/>
                <w:lang w:val="mk-MK" w:eastAsia="zh-CN" w:bidi="hi-IN"/>
              </w:rPr>
              <w:t>Тел.: 033 / 410 – 920</w:t>
            </w:r>
          </w:p>
          <w:p w:rsidR="009D6EB0" w:rsidRPr="009D6EB0" w:rsidRDefault="009D6EB0" w:rsidP="009D6EB0">
            <w:pPr>
              <w:widowControl w:val="0"/>
              <w:tabs>
                <w:tab w:val="left" w:pos="4140"/>
              </w:tabs>
              <w:suppressAutoHyphens/>
              <w:spacing w:after="0" w:line="240" w:lineRule="auto"/>
              <w:ind w:right="180"/>
              <w:jc w:val="right"/>
              <w:rPr>
                <w:rFonts w:ascii="Arial" w:eastAsia="Droid Sans" w:hAnsi="Arial" w:cs="Arial"/>
                <w:i/>
                <w:noProof/>
                <w:kern w:val="1"/>
                <w:sz w:val="20"/>
                <w:szCs w:val="20"/>
                <w:u w:val="single"/>
                <w:lang w:val="mk-MK" w:eastAsia="zh-CN" w:bidi="hi-IN"/>
              </w:rPr>
            </w:pPr>
            <w:r w:rsidRPr="009D6EB0">
              <w:rPr>
                <w:rFonts w:ascii="Arial" w:eastAsia="Droid Sans" w:hAnsi="Arial" w:cs="Arial"/>
                <w:i/>
                <w:noProof/>
                <w:kern w:val="1"/>
                <w:sz w:val="16"/>
                <w:szCs w:val="20"/>
                <w:lang w:val="mk-MK" w:eastAsia="zh-CN" w:bidi="hi-IN"/>
              </w:rPr>
              <w:t xml:space="preserve">e-mail: </w:t>
            </w:r>
            <w:hyperlink r:id="rId8" w:history="1">
              <w:r w:rsidRPr="009D6EB0">
                <w:rPr>
                  <w:rFonts w:ascii="Liberation Serif" w:eastAsia="Droid Sans" w:hAnsi="Liberation Serif" w:cs="Lohit Hindi"/>
                  <w:i/>
                  <w:noProof/>
                  <w:color w:val="000080"/>
                  <w:kern w:val="1"/>
                  <w:sz w:val="16"/>
                  <w:szCs w:val="20"/>
                  <w:u w:val="single"/>
                </w:rPr>
                <w:t>ou-svetiklimentohridski-delchevo@schools.mk</w:t>
              </w:r>
            </w:hyperlink>
          </w:p>
        </w:tc>
        <w:tc>
          <w:tcPr>
            <w:tcW w:w="1291" w:type="dxa"/>
            <w:shd w:val="clear" w:color="auto" w:fill="auto"/>
            <w:vAlign w:val="center"/>
          </w:tcPr>
          <w:p w:rsidR="009D6EB0" w:rsidRPr="009D6EB0" w:rsidRDefault="009D6EB0" w:rsidP="009D6EB0">
            <w:pPr>
              <w:widowControl w:val="0"/>
              <w:tabs>
                <w:tab w:val="left" w:pos="4140"/>
              </w:tabs>
              <w:suppressAutoHyphens/>
              <w:spacing w:after="0" w:line="240" w:lineRule="auto"/>
              <w:ind w:right="180"/>
              <w:jc w:val="right"/>
              <w:rPr>
                <w:rFonts w:ascii="Arial" w:eastAsia="Droid Sans" w:hAnsi="Arial" w:cs="Arial"/>
                <w:i/>
                <w:noProof/>
                <w:kern w:val="1"/>
                <w:sz w:val="20"/>
                <w:szCs w:val="20"/>
                <w:u w:val="single"/>
                <w:lang w:val="mk-MK" w:eastAsia="zh-CN" w:bidi="hi-IN"/>
              </w:rPr>
            </w:pPr>
            <w:r>
              <w:rPr>
                <w:rFonts w:ascii="Arial" w:eastAsia="Droid Sans" w:hAnsi="Arial" w:cs="Arial"/>
                <w:i/>
                <w:noProof/>
                <w:kern w:val="1"/>
                <w:sz w:val="20"/>
                <w:szCs w:val="20"/>
              </w:rPr>
              <w:drawing>
                <wp:inline distT="0" distB="0" distL="0" distR="0" wp14:anchorId="6E1B8E89" wp14:editId="32380E03">
                  <wp:extent cx="558165" cy="692785"/>
                  <wp:effectExtent l="0" t="0" r="0" b="0"/>
                  <wp:docPr id="4" name="Picture 4" descr="Description: Description: 800px-Coat_of_arms_of_Delčevo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800px-Coat_of_arms_of_Delčevo_Municipali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65" cy="692785"/>
                          </a:xfrm>
                          <a:prstGeom prst="rect">
                            <a:avLst/>
                          </a:prstGeom>
                          <a:noFill/>
                          <a:ln>
                            <a:noFill/>
                          </a:ln>
                        </pic:spPr>
                      </pic:pic>
                    </a:graphicData>
                  </a:graphic>
                </wp:inline>
              </w:drawing>
            </w:r>
          </w:p>
        </w:tc>
        <w:tc>
          <w:tcPr>
            <w:tcW w:w="1210" w:type="dxa"/>
            <w:shd w:val="clear" w:color="auto" w:fill="auto"/>
            <w:vAlign w:val="center"/>
          </w:tcPr>
          <w:p w:rsidR="009D6EB0" w:rsidRPr="009D6EB0" w:rsidRDefault="009D6EB0" w:rsidP="009D6EB0">
            <w:pPr>
              <w:widowControl w:val="0"/>
              <w:tabs>
                <w:tab w:val="left" w:pos="4140"/>
              </w:tabs>
              <w:suppressAutoHyphens/>
              <w:spacing w:after="0" w:line="240" w:lineRule="auto"/>
              <w:ind w:right="180"/>
              <w:jc w:val="right"/>
              <w:rPr>
                <w:rFonts w:ascii="Arial" w:eastAsia="Droid Sans" w:hAnsi="Arial" w:cs="Arial"/>
                <w:i/>
                <w:noProof/>
                <w:kern w:val="1"/>
                <w:sz w:val="20"/>
                <w:szCs w:val="20"/>
                <w:u w:val="single"/>
                <w:lang w:val="mk-MK" w:eastAsia="zh-CN" w:bidi="hi-IN"/>
              </w:rPr>
            </w:pPr>
            <w:r>
              <w:rPr>
                <w:rFonts w:ascii="Liberation Serif" w:eastAsia="Droid Sans" w:hAnsi="Liberation Serif" w:cs="Lohit Hindi"/>
                <w:noProof/>
                <w:kern w:val="1"/>
                <w:sz w:val="24"/>
                <w:szCs w:val="24"/>
              </w:rPr>
              <w:drawing>
                <wp:inline distT="0" distB="0" distL="0" distR="0" wp14:anchorId="2B7E66D4" wp14:editId="2B3B8F69">
                  <wp:extent cx="577215" cy="61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r="29070"/>
                          <a:stretch>
                            <a:fillRect/>
                          </a:stretch>
                        </pic:blipFill>
                        <pic:spPr bwMode="auto">
                          <a:xfrm>
                            <a:off x="0" y="0"/>
                            <a:ext cx="577215" cy="615950"/>
                          </a:xfrm>
                          <a:prstGeom prst="rect">
                            <a:avLst/>
                          </a:prstGeom>
                          <a:noFill/>
                          <a:ln>
                            <a:noFill/>
                          </a:ln>
                        </pic:spPr>
                      </pic:pic>
                    </a:graphicData>
                  </a:graphic>
                </wp:inline>
              </w:drawing>
            </w:r>
          </w:p>
        </w:tc>
      </w:tr>
    </w:tbl>
    <w:p w:rsidR="00267824" w:rsidRDefault="00267824">
      <w:pPr>
        <w:rPr>
          <w:lang w:val="mk-MK"/>
        </w:rPr>
      </w:pPr>
    </w:p>
    <w:p w:rsidR="00936D05" w:rsidRDefault="00936D05">
      <w:pPr>
        <w:rPr>
          <w:lang w:val="mk-MK"/>
        </w:rPr>
      </w:pPr>
    </w:p>
    <w:p w:rsidR="00936D05" w:rsidRDefault="00936D05">
      <w:pPr>
        <w:rPr>
          <w:lang w:val="mk-MK"/>
        </w:rPr>
      </w:pPr>
    </w:p>
    <w:p w:rsidR="00936D05" w:rsidRDefault="00936D05">
      <w:pPr>
        <w:rPr>
          <w:lang w:val="mk-MK"/>
        </w:rPr>
      </w:pPr>
    </w:p>
    <w:p w:rsidR="009D6EB0" w:rsidRPr="00324E95" w:rsidRDefault="009D6EB0" w:rsidP="009D6EB0">
      <w:pPr>
        <w:jc w:val="center"/>
        <w:rPr>
          <w:rFonts w:ascii="Calibri" w:eastAsia="Calibri" w:hAnsi="Calibri" w:cs="Calibri"/>
          <w:b/>
          <w:lang w:val="mk-MK"/>
        </w:rPr>
      </w:pPr>
      <w:r w:rsidRPr="009D6EB0">
        <w:rPr>
          <w:rFonts w:ascii="Calibri" w:eastAsia="Calibri" w:hAnsi="Calibri" w:cs="Calibri"/>
          <w:b/>
        </w:rPr>
        <w:t>ИЗВЕШТАЈ ОД САМОЕВАЛУАЦИЈА</w:t>
      </w:r>
      <w:r w:rsidR="00324E95">
        <w:rPr>
          <w:rFonts w:ascii="Calibri" w:eastAsia="Calibri" w:hAnsi="Calibri" w:cs="Calibri"/>
          <w:b/>
          <w:lang w:val="mk-MK"/>
        </w:rPr>
        <w:t xml:space="preserve"> </w:t>
      </w:r>
    </w:p>
    <w:p w:rsidR="00936D05" w:rsidRDefault="00936D05">
      <w:pPr>
        <w:rPr>
          <w:lang w:val="mk-MK"/>
        </w:rPr>
      </w:pPr>
    </w:p>
    <w:p w:rsidR="00936D05" w:rsidRDefault="009D6EB0">
      <w:pPr>
        <w:rPr>
          <w:lang w:val="mk-MK"/>
        </w:rPr>
      </w:pPr>
      <w:r>
        <w:rPr>
          <w:noProof/>
        </w:rPr>
        <w:drawing>
          <wp:inline distT="0" distB="0" distL="0" distR="0" wp14:anchorId="19B9F99D" wp14:editId="0EA9AA7E">
            <wp:extent cx="7780655" cy="31807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0655" cy="3180715"/>
                    </a:xfrm>
                    <a:prstGeom prst="rect">
                      <a:avLst/>
                    </a:prstGeom>
                    <a:noFill/>
                  </pic:spPr>
                </pic:pic>
              </a:graphicData>
            </a:graphic>
          </wp:inline>
        </w:drawing>
      </w:r>
    </w:p>
    <w:p w:rsidR="00936D05" w:rsidRDefault="00936D05">
      <w:pPr>
        <w:rPr>
          <w:lang w:val="mk-MK"/>
        </w:rPr>
      </w:pPr>
    </w:p>
    <w:p w:rsidR="00936D05" w:rsidRDefault="009D6EB0" w:rsidP="009D6EB0">
      <w:pPr>
        <w:jc w:val="center"/>
        <w:rPr>
          <w:lang w:val="mk-MK"/>
        </w:rPr>
      </w:pPr>
      <w:r>
        <w:rPr>
          <w:lang w:val="mk-MK"/>
        </w:rPr>
        <w:t>Јуни,2024</w:t>
      </w:r>
    </w:p>
    <w:p w:rsidR="005C45E7" w:rsidRDefault="005C45E7" w:rsidP="00C40FDB">
      <w:pPr>
        <w:jc w:val="both"/>
        <w:rPr>
          <w:lang w:val="mk-MK"/>
        </w:rPr>
      </w:pPr>
      <w:r w:rsidRPr="005C45E7">
        <w:rPr>
          <w:lang w:val="mk-MK"/>
        </w:rPr>
        <w:lastRenderedPageBreak/>
        <w:t>Самоевалуацијата е изработена согласно Правилникот за начинот и областите за вршење на самоевалуација на основните училишта ( Сл.весник  на РС Македонија бр.161 /19 ) и согласно член 129 од Законот за основното образование.</w:t>
      </w:r>
    </w:p>
    <w:p w:rsidR="00C40FDB" w:rsidRPr="00C40FDB" w:rsidRDefault="005C45E7" w:rsidP="00C40FDB">
      <w:pPr>
        <w:jc w:val="both"/>
        <w:rPr>
          <w:lang w:val="mk-MK"/>
        </w:rPr>
      </w:pPr>
      <w:r w:rsidRPr="005C45E7">
        <w:rPr>
          <w:lang w:val="mk-MK"/>
        </w:rPr>
        <w:t xml:space="preserve"> </w:t>
      </w:r>
      <w:r w:rsidR="00C40FDB" w:rsidRPr="00C40FDB">
        <w:rPr>
          <w:lang w:val="mk-MK"/>
        </w:rPr>
        <w:t>П</w:t>
      </w:r>
      <w:r w:rsidR="00C40FDB">
        <w:rPr>
          <w:lang w:val="mk-MK"/>
        </w:rPr>
        <w:t xml:space="preserve">ри изготвување на </w:t>
      </w:r>
      <w:r w:rsidR="00C40FDB" w:rsidRPr="00C40FDB">
        <w:rPr>
          <w:lang w:val="mk-MK"/>
        </w:rPr>
        <w:t xml:space="preserve"> Самоевалуацијат</w:t>
      </w:r>
      <w:r w:rsidR="00C40FDB">
        <w:rPr>
          <w:lang w:val="mk-MK"/>
        </w:rPr>
        <w:t xml:space="preserve">а на училиштето за периодот 2022-24 год. покрај Законот за основно </w:t>
      </w:r>
      <w:r w:rsidR="00C40FDB" w:rsidRPr="00C40FDB">
        <w:rPr>
          <w:lang w:val="mk-MK"/>
        </w:rPr>
        <w:t xml:space="preserve">образование и Индикаторите за квалитет на работата на училиштето изготвени од МОН и ДПИ беа </w:t>
      </w:r>
      <w:r w:rsidR="00C40FDB">
        <w:rPr>
          <w:lang w:val="mk-MK"/>
        </w:rPr>
        <w:t xml:space="preserve">користени и други документи кои </w:t>
      </w:r>
      <w:r w:rsidR="00C40FDB" w:rsidRPr="00C40FDB">
        <w:rPr>
          <w:lang w:val="mk-MK"/>
        </w:rPr>
        <w:t>можат да помогнат и да бидат извор на податоци за самиот процес. Истите се дадени во анализите на сите подрачја поединечно.</w:t>
      </w:r>
    </w:p>
    <w:p w:rsidR="00C40FDB" w:rsidRPr="00C40FDB" w:rsidRDefault="00C40FDB" w:rsidP="00C40FDB">
      <w:pPr>
        <w:spacing w:after="0"/>
        <w:jc w:val="both"/>
        <w:rPr>
          <w:lang w:val="mk-MK"/>
        </w:rPr>
      </w:pPr>
      <w:r w:rsidRPr="00C40FDB">
        <w:rPr>
          <w:lang w:val="mk-MK"/>
        </w:rPr>
        <w:t>Во својата работа училиштето постојано ги користи поуките и искуствата од работата во изминати</w:t>
      </w:r>
      <w:r>
        <w:rPr>
          <w:lang w:val="mk-MK"/>
        </w:rPr>
        <w:t xml:space="preserve">те учебни години и анализата на </w:t>
      </w:r>
      <w:r w:rsidRPr="00C40FDB">
        <w:rPr>
          <w:lang w:val="mk-MK"/>
        </w:rPr>
        <w:t>работењето на сите органи и тела кои функционираат во него.</w:t>
      </w:r>
    </w:p>
    <w:p w:rsidR="00C40FDB" w:rsidRPr="00C40FDB" w:rsidRDefault="00C40FDB" w:rsidP="00C40FDB">
      <w:pPr>
        <w:spacing w:after="0"/>
        <w:jc w:val="both"/>
        <w:rPr>
          <w:lang w:val="mk-MK"/>
        </w:rPr>
      </w:pPr>
      <w:r w:rsidRPr="00C40FDB">
        <w:rPr>
          <w:lang w:val="mk-MK"/>
        </w:rPr>
        <w:t>Политиката на јавност и транспарентност е трајна определба на училиштето, а изворите на информации се познати и достапни на сите</w:t>
      </w:r>
    </w:p>
    <w:p w:rsidR="00C40FDB" w:rsidRPr="00C40FDB" w:rsidRDefault="00C40FDB" w:rsidP="00C40FDB">
      <w:pPr>
        <w:spacing w:after="0"/>
        <w:jc w:val="both"/>
        <w:rPr>
          <w:lang w:val="mk-MK"/>
        </w:rPr>
      </w:pPr>
      <w:r w:rsidRPr="00C40FDB">
        <w:rPr>
          <w:lang w:val="mk-MK"/>
        </w:rPr>
        <w:t>заинтересирани целни групи.</w:t>
      </w:r>
    </w:p>
    <w:p w:rsidR="00C40FDB" w:rsidRPr="00C40FDB" w:rsidRDefault="00C40FDB" w:rsidP="00C40FDB">
      <w:pPr>
        <w:spacing w:after="0"/>
        <w:jc w:val="both"/>
        <w:rPr>
          <w:lang w:val="mk-MK"/>
        </w:rPr>
      </w:pPr>
      <w:r w:rsidRPr="00C40FDB">
        <w:rPr>
          <w:lang w:val="mk-MK"/>
        </w:rPr>
        <w:t>Училиштето ги следи современите тенденции и практики во областа на образованието со цел унапредување на целокупниот воспитно -</w:t>
      </w:r>
    </w:p>
    <w:p w:rsidR="00C40FDB" w:rsidRPr="00C40FDB" w:rsidRDefault="00C40FDB" w:rsidP="00C40FDB">
      <w:pPr>
        <w:spacing w:after="0"/>
        <w:jc w:val="both"/>
        <w:rPr>
          <w:lang w:val="mk-MK"/>
        </w:rPr>
      </w:pPr>
      <w:r w:rsidRPr="00C40FDB">
        <w:rPr>
          <w:lang w:val="mk-MK"/>
        </w:rPr>
        <w:t>образовен процес. Преку планирање на активности придонесува за развивање мултикултурен и родов сензибилитет кај учениците и</w:t>
      </w:r>
    </w:p>
    <w:p w:rsidR="00C40FDB" w:rsidRPr="00C40FDB" w:rsidRDefault="00C40FDB" w:rsidP="00C40FDB">
      <w:pPr>
        <w:spacing w:after="0"/>
        <w:jc w:val="both"/>
        <w:rPr>
          <w:lang w:val="mk-MK"/>
        </w:rPr>
      </w:pPr>
      <w:r w:rsidRPr="00C40FDB">
        <w:rPr>
          <w:lang w:val="mk-MK"/>
        </w:rPr>
        <w:t>активно учествува во градењето на инклузивното образование кое пак претставува темел на инклузивното општество.</w:t>
      </w:r>
    </w:p>
    <w:p w:rsidR="00C40FDB" w:rsidRPr="00C40FDB" w:rsidRDefault="00C40FDB" w:rsidP="00C40FDB">
      <w:pPr>
        <w:spacing w:after="0"/>
        <w:jc w:val="both"/>
        <w:rPr>
          <w:lang w:val="mk-MK"/>
        </w:rPr>
      </w:pPr>
      <w:r w:rsidRPr="00C40FDB">
        <w:rPr>
          <w:lang w:val="mk-MK"/>
        </w:rPr>
        <w:t>Тим за спроведување на самоевалуацијата</w:t>
      </w:r>
    </w:p>
    <w:p w:rsidR="00C40FDB" w:rsidRPr="00C40FDB" w:rsidRDefault="00C40FDB" w:rsidP="00C40FDB">
      <w:pPr>
        <w:spacing w:after="0"/>
        <w:jc w:val="both"/>
        <w:rPr>
          <w:lang w:val="mk-MK"/>
        </w:rPr>
      </w:pPr>
      <w:r w:rsidRPr="00C40FDB">
        <w:rPr>
          <w:lang w:val="mk-MK"/>
        </w:rPr>
        <w:t>Училишиот одбо</w:t>
      </w:r>
      <w:r>
        <w:rPr>
          <w:lang w:val="mk-MK"/>
        </w:rPr>
        <w:t>р по предлог на директорот на 06.06.2024</w:t>
      </w:r>
      <w:r w:rsidRPr="00C40FDB">
        <w:rPr>
          <w:lang w:val="mk-MK"/>
        </w:rPr>
        <w:t xml:space="preserve"> год. донесе одлука за формирање на училишна комисија, која изготвува</w:t>
      </w:r>
    </w:p>
    <w:p w:rsidR="00C40FDB" w:rsidRPr="00C40FDB" w:rsidRDefault="00C40FDB" w:rsidP="00C40FDB">
      <w:pPr>
        <w:spacing w:after="0"/>
        <w:jc w:val="both"/>
        <w:rPr>
          <w:lang w:val="mk-MK"/>
        </w:rPr>
      </w:pPr>
      <w:r w:rsidRPr="00C40FDB">
        <w:rPr>
          <w:lang w:val="mk-MK"/>
        </w:rPr>
        <w:t>извештај за спроведена самоевалуација за период н</w:t>
      </w:r>
      <w:r>
        <w:rPr>
          <w:lang w:val="mk-MK"/>
        </w:rPr>
        <w:t xml:space="preserve">а две учебни години 2022/23и 2023-24 год. со деловоден број 02-229/3,  од 06.06.2024 </w:t>
      </w:r>
      <w:r w:rsidRPr="00C40FDB">
        <w:rPr>
          <w:lang w:val="mk-MK"/>
        </w:rPr>
        <w:t>год.</w:t>
      </w:r>
    </w:p>
    <w:p w:rsidR="00C40FDB" w:rsidRPr="00C40FDB" w:rsidRDefault="00C40FDB" w:rsidP="00C40FDB">
      <w:pPr>
        <w:spacing w:after="0"/>
        <w:jc w:val="both"/>
        <w:rPr>
          <w:lang w:val="mk-MK"/>
        </w:rPr>
      </w:pPr>
      <w:r w:rsidRPr="00C40FDB">
        <w:rPr>
          <w:lang w:val="mk-MK"/>
        </w:rPr>
        <w:t>Комисија</w:t>
      </w:r>
      <w:r>
        <w:rPr>
          <w:lang w:val="mk-MK"/>
        </w:rPr>
        <w:t xml:space="preserve">та за спроведување на </w:t>
      </w:r>
      <w:r w:rsidRPr="00C40FDB">
        <w:rPr>
          <w:lang w:val="mk-MK"/>
        </w:rPr>
        <w:t xml:space="preserve"> самоевалуацијат</w:t>
      </w:r>
      <w:r>
        <w:rPr>
          <w:lang w:val="mk-MK"/>
        </w:rPr>
        <w:t>а на училиштето за периодот 2022-2024</w:t>
      </w:r>
      <w:r w:rsidRPr="00C40FDB">
        <w:rPr>
          <w:lang w:val="mk-MK"/>
        </w:rPr>
        <w:t xml:space="preserve"> год. ја сочинуваат:</w:t>
      </w:r>
    </w:p>
    <w:p w:rsidR="00C40FDB" w:rsidRPr="00C40FDB" w:rsidRDefault="00C40FDB" w:rsidP="00C40FDB">
      <w:pPr>
        <w:spacing w:after="0"/>
        <w:jc w:val="both"/>
        <w:rPr>
          <w:lang w:val="mk-MK"/>
        </w:rPr>
      </w:pPr>
      <w:r>
        <w:rPr>
          <w:lang w:val="mk-MK"/>
        </w:rPr>
        <w:t>1. Верица Боинска –наставник по граѓанско образование – Претседател,</w:t>
      </w:r>
    </w:p>
    <w:p w:rsidR="00C40FDB" w:rsidRDefault="00C40FDB" w:rsidP="00C40FDB">
      <w:pPr>
        <w:spacing w:after="0"/>
        <w:jc w:val="both"/>
        <w:rPr>
          <w:lang w:val="mk-MK"/>
        </w:rPr>
      </w:pPr>
      <w:r>
        <w:rPr>
          <w:lang w:val="mk-MK"/>
        </w:rPr>
        <w:t>2. Маријана Димитровска Гоцевска- специјален едукатор и рехабилитатор – член,</w:t>
      </w:r>
    </w:p>
    <w:p w:rsidR="00C40FDB" w:rsidRPr="00C40FDB" w:rsidRDefault="00C40FDB" w:rsidP="00C40FDB">
      <w:pPr>
        <w:tabs>
          <w:tab w:val="left" w:pos="3850"/>
        </w:tabs>
        <w:spacing w:after="0"/>
        <w:rPr>
          <w:lang w:val="mk-MK"/>
        </w:rPr>
      </w:pPr>
      <w:r>
        <w:rPr>
          <w:lang w:val="mk-MK"/>
        </w:rPr>
        <w:t>3. Билјана Николовска Маневска – родител – член,</w:t>
      </w:r>
    </w:p>
    <w:p w:rsidR="00C40FDB" w:rsidRPr="00C40FDB" w:rsidRDefault="00C40FDB" w:rsidP="00C40FDB">
      <w:pPr>
        <w:spacing w:after="0"/>
        <w:rPr>
          <w:lang w:val="mk-MK"/>
        </w:rPr>
      </w:pPr>
      <w:r>
        <w:rPr>
          <w:lang w:val="mk-MK"/>
        </w:rPr>
        <w:t xml:space="preserve">4. Јулија Крстевска </w:t>
      </w:r>
      <w:r w:rsidRPr="00C40FDB">
        <w:rPr>
          <w:lang w:val="mk-MK"/>
        </w:rPr>
        <w:t xml:space="preserve"> - наставник</w:t>
      </w:r>
      <w:r>
        <w:rPr>
          <w:lang w:val="mk-MK"/>
        </w:rPr>
        <w:t xml:space="preserve">  по одделенска настава- член</w:t>
      </w:r>
      <w:r w:rsidR="00CB6509">
        <w:rPr>
          <w:lang w:val="mk-MK"/>
        </w:rPr>
        <w:t>,</w:t>
      </w:r>
    </w:p>
    <w:p w:rsidR="00936D05" w:rsidRDefault="00C40FDB" w:rsidP="00C40FDB">
      <w:pPr>
        <w:spacing w:after="0"/>
        <w:rPr>
          <w:lang w:val="mk-MK"/>
        </w:rPr>
      </w:pPr>
      <w:r>
        <w:rPr>
          <w:lang w:val="mk-MK"/>
        </w:rPr>
        <w:t>5. Билјана Начовски  – наставник по француски јазик</w:t>
      </w:r>
      <w:r w:rsidR="00CB6509">
        <w:rPr>
          <w:lang w:val="mk-MK"/>
        </w:rPr>
        <w:t>.</w:t>
      </w:r>
    </w:p>
    <w:p w:rsidR="00C40FDB" w:rsidRDefault="00C40FDB" w:rsidP="00C40FDB">
      <w:pPr>
        <w:spacing w:after="0"/>
        <w:rPr>
          <w:lang w:val="mk-MK"/>
        </w:rPr>
      </w:pPr>
    </w:p>
    <w:p w:rsidR="00C40FDB" w:rsidRDefault="00C40FDB" w:rsidP="00C40FDB">
      <w:pPr>
        <w:spacing w:after="0"/>
        <w:rPr>
          <w:lang w:val="mk-MK"/>
        </w:rPr>
      </w:pPr>
    </w:p>
    <w:p w:rsidR="00C40FDB" w:rsidRDefault="00C40FDB" w:rsidP="00C40FDB">
      <w:pPr>
        <w:spacing w:after="0"/>
        <w:rPr>
          <w:lang w:val="mk-MK"/>
        </w:rPr>
      </w:pPr>
    </w:p>
    <w:p w:rsidR="00C40FDB" w:rsidRDefault="00C40FDB" w:rsidP="00C40FDB">
      <w:pPr>
        <w:spacing w:after="0"/>
        <w:rPr>
          <w:lang w:val="mk-MK"/>
        </w:rPr>
      </w:pPr>
    </w:p>
    <w:p w:rsidR="00C40FDB" w:rsidRDefault="00C40FDB" w:rsidP="00C40FDB">
      <w:pPr>
        <w:spacing w:after="0"/>
        <w:rPr>
          <w:lang w:val="mk-MK"/>
        </w:rPr>
      </w:pPr>
    </w:p>
    <w:p w:rsidR="00C40FDB" w:rsidRDefault="00C40FDB" w:rsidP="00C40FDB">
      <w:pPr>
        <w:spacing w:after="0"/>
        <w:rPr>
          <w:lang w:val="mk-MK"/>
        </w:rPr>
      </w:pPr>
    </w:p>
    <w:tbl>
      <w:tblPr>
        <w:tblStyle w:val="TableGrid"/>
        <w:tblW w:w="0" w:type="auto"/>
        <w:tblLook w:val="04A0" w:firstRow="1" w:lastRow="0" w:firstColumn="1" w:lastColumn="0" w:noHBand="0" w:noVBand="1"/>
      </w:tblPr>
      <w:tblGrid>
        <w:gridCol w:w="5958"/>
        <w:gridCol w:w="7218"/>
      </w:tblGrid>
      <w:tr w:rsidR="008C6761" w:rsidTr="00FE3B1E">
        <w:tc>
          <w:tcPr>
            <w:tcW w:w="5958" w:type="dxa"/>
            <w:tcBorders>
              <w:right w:val="nil"/>
            </w:tcBorders>
          </w:tcPr>
          <w:p w:rsidR="008C6761" w:rsidRDefault="008C6761">
            <w:pPr>
              <w:rPr>
                <w:lang w:val="mk-MK"/>
              </w:rPr>
            </w:pPr>
            <w:r>
              <w:rPr>
                <w:lang w:val="mk-MK"/>
              </w:rPr>
              <w:lastRenderedPageBreak/>
              <w:t>Самоевалуација на училиштето</w:t>
            </w:r>
          </w:p>
          <w:p w:rsidR="008C6761" w:rsidRDefault="008C6761">
            <w:pPr>
              <w:rPr>
                <w:lang w:val="mk-MK"/>
              </w:rPr>
            </w:pPr>
          </w:p>
        </w:tc>
        <w:tc>
          <w:tcPr>
            <w:tcW w:w="7218" w:type="dxa"/>
            <w:tcBorders>
              <w:left w:val="nil"/>
            </w:tcBorders>
          </w:tcPr>
          <w:p w:rsidR="008C6761" w:rsidRDefault="008C6761">
            <w:pPr>
              <w:rPr>
                <w:lang w:val="mk-MK"/>
              </w:rPr>
            </w:pPr>
          </w:p>
        </w:tc>
      </w:tr>
      <w:tr w:rsidR="008C6761" w:rsidTr="00FE3B1E">
        <w:tc>
          <w:tcPr>
            <w:tcW w:w="5958" w:type="dxa"/>
          </w:tcPr>
          <w:p w:rsidR="008C6761" w:rsidRDefault="008C6761">
            <w:pPr>
              <w:rPr>
                <w:lang w:val="mk-MK"/>
              </w:rPr>
            </w:pPr>
            <w:r>
              <w:rPr>
                <w:lang w:val="mk-MK"/>
              </w:rPr>
              <w:t>Училиште</w:t>
            </w:r>
          </w:p>
          <w:p w:rsidR="008C6761" w:rsidRDefault="008C6761">
            <w:pPr>
              <w:rPr>
                <w:lang w:val="mk-MK"/>
              </w:rPr>
            </w:pPr>
          </w:p>
        </w:tc>
        <w:tc>
          <w:tcPr>
            <w:tcW w:w="7218" w:type="dxa"/>
          </w:tcPr>
          <w:p w:rsidR="008C6761" w:rsidRDefault="008C6761">
            <w:pPr>
              <w:rPr>
                <w:lang w:val="mk-MK"/>
              </w:rPr>
            </w:pPr>
            <w:r>
              <w:rPr>
                <w:lang w:val="mk-MK"/>
              </w:rPr>
              <w:t xml:space="preserve">ООУ„Св.Климент Охридски“ </w:t>
            </w:r>
            <w:r w:rsidR="00FE3B1E">
              <w:rPr>
                <w:lang w:val="mk-MK"/>
              </w:rPr>
              <w:t>-Делчево</w:t>
            </w:r>
          </w:p>
        </w:tc>
      </w:tr>
      <w:tr w:rsidR="008C6761" w:rsidTr="00FE3B1E">
        <w:tc>
          <w:tcPr>
            <w:tcW w:w="5958" w:type="dxa"/>
          </w:tcPr>
          <w:p w:rsidR="008C6761" w:rsidRDefault="008C6761">
            <w:pPr>
              <w:rPr>
                <w:lang w:val="mk-MK"/>
              </w:rPr>
            </w:pPr>
            <w:r>
              <w:rPr>
                <w:lang w:val="mk-MK"/>
              </w:rPr>
              <w:t>Адреса</w:t>
            </w:r>
          </w:p>
          <w:p w:rsidR="008C6761" w:rsidRDefault="008C6761">
            <w:pPr>
              <w:rPr>
                <w:lang w:val="mk-MK"/>
              </w:rPr>
            </w:pPr>
          </w:p>
        </w:tc>
        <w:tc>
          <w:tcPr>
            <w:tcW w:w="7218" w:type="dxa"/>
          </w:tcPr>
          <w:p w:rsidR="008C6761" w:rsidRPr="00096F88" w:rsidRDefault="00096F88">
            <w:pPr>
              <w:rPr>
                <w:lang w:val="mk-MK"/>
              </w:rPr>
            </w:pPr>
            <w:r>
              <w:rPr>
                <w:lang w:val="mk-MK"/>
              </w:rPr>
              <w:t>ул.„</w:t>
            </w:r>
            <w:r w:rsidR="008C6761">
              <w:rPr>
                <w:lang w:val="mk-MK"/>
              </w:rPr>
              <w:t>М.М.Брицо</w:t>
            </w:r>
            <w:r>
              <w:rPr>
                <w:lang w:val="mk-MK"/>
              </w:rPr>
              <w:t xml:space="preserve">“ </w:t>
            </w:r>
            <w:r w:rsidR="008C6761">
              <w:rPr>
                <w:lang w:val="mk-MK"/>
              </w:rPr>
              <w:t xml:space="preserve"> </w:t>
            </w:r>
            <w:r w:rsidR="0064143F">
              <w:rPr>
                <w:lang w:val="mk-MK"/>
              </w:rPr>
              <w:t>бб</w:t>
            </w:r>
            <w:r>
              <w:t xml:space="preserve">  </w:t>
            </w:r>
            <w:r>
              <w:rPr>
                <w:lang w:val="mk-MK"/>
              </w:rPr>
              <w:t>-Делчево</w:t>
            </w:r>
          </w:p>
        </w:tc>
      </w:tr>
      <w:tr w:rsidR="008C6761" w:rsidTr="00FE3B1E">
        <w:tc>
          <w:tcPr>
            <w:tcW w:w="5958" w:type="dxa"/>
          </w:tcPr>
          <w:p w:rsidR="008C6761" w:rsidRDefault="008C6761">
            <w:pPr>
              <w:rPr>
                <w:lang w:val="mk-MK"/>
              </w:rPr>
            </w:pPr>
            <w:r>
              <w:rPr>
                <w:lang w:val="mk-MK"/>
              </w:rPr>
              <w:t>Телефон,е-пошта</w:t>
            </w:r>
          </w:p>
          <w:p w:rsidR="008C6761" w:rsidRDefault="008C6761">
            <w:pPr>
              <w:rPr>
                <w:lang w:val="mk-MK"/>
              </w:rPr>
            </w:pPr>
          </w:p>
        </w:tc>
        <w:tc>
          <w:tcPr>
            <w:tcW w:w="7218" w:type="dxa"/>
          </w:tcPr>
          <w:p w:rsidR="008C6761" w:rsidRDefault="0064143F">
            <w:pPr>
              <w:rPr>
                <w:lang w:val="mk-MK"/>
              </w:rPr>
            </w:pPr>
            <w:r>
              <w:rPr>
                <w:lang w:val="mk-MK"/>
              </w:rPr>
              <w:t>033</w:t>
            </w:r>
            <w:r w:rsidR="00CB6509">
              <w:rPr>
                <w:lang w:val="mk-MK"/>
              </w:rPr>
              <w:t>-410-920,078-267-541</w:t>
            </w:r>
          </w:p>
          <w:p w:rsidR="00FE3B1E" w:rsidRDefault="003A4138" w:rsidP="0064143F">
            <w:pPr>
              <w:shd w:val="clear" w:color="auto" w:fill="FFFFFF"/>
              <w:spacing w:line="270" w:lineRule="atLeast"/>
              <w:rPr>
                <w:rFonts w:ascii="Segoe UI" w:hAnsi="Segoe UI" w:cs="Segoe UI"/>
                <w:b/>
                <w:color w:val="0F69FF"/>
                <w:sz w:val="20"/>
                <w:szCs w:val="20"/>
                <w:shd w:val="clear" w:color="auto" w:fill="FFFFFF"/>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hyperlink r:id="rId12" w:history="1">
              <w:r w:rsidR="0064143F" w:rsidRPr="00C8146D">
                <w:rPr>
                  <w:rStyle w:val="Hyperlink"/>
                  <w:rFonts w:ascii="Segoe UI" w:hAnsi="Segoe UI" w:cs="Segoe UI"/>
                  <w:sz w:val="20"/>
                  <w:szCs w:val="20"/>
                  <w:shd w:val="clear" w:color="auto" w:fill="FFFFFF"/>
                </w:rPr>
                <w:t>svklohridskidelcevo@yahoo.com</w:t>
              </w:r>
            </w:hyperlink>
            <w:r w:rsidR="0064143F">
              <w:rPr>
                <w:rFonts w:ascii="Segoe UI" w:hAnsi="Segoe UI" w:cs="Segoe UI"/>
                <w:color w:val="0F69FF"/>
                <w:sz w:val="20"/>
                <w:szCs w:val="20"/>
                <w:shd w:val="clear" w:color="auto" w:fill="FFFFFF"/>
              </w:rPr>
              <w:t xml:space="preserve">  </w:t>
            </w:r>
          </w:p>
          <w:p w:rsidR="0064143F" w:rsidRPr="0064143F" w:rsidRDefault="0064143F" w:rsidP="0064143F">
            <w:pPr>
              <w:shd w:val="clear" w:color="auto" w:fill="FFFFFF"/>
              <w:spacing w:line="270" w:lineRule="atLeast"/>
              <w:rPr>
                <w:rFonts w:ascii="Segoe UI" w:eastAsia="Times New Roman" w:hAnsi="Segoe UI" w:cs="Segoe UI"/>
                <w:color w:val="1D2228"/>
                <w:sz w:val="20"/>
                <w:szCs w:val="20"/>
              </w:rPr>
            </w:pPr>
            <w:r>
              <w:rPr>
                <w:rFonts w:ascii="Segoe UI" w:hAnsi="Segoe UI" w:cs="Segoe UI"/>
                <w:color w:val="0F69FF"/>
                <w:sz w:val="20"/>
                <w:szCs w:val="20"/>
                <w:shd w:val="clear" w:color="auto" w:fill="FFFFFF"/>
              </w:rPr>
              <w:t xml:space="preserve"> </w:t>
            </w:r>
            <w:r w:rsidRPr="0064143F">
              <w:rPr>
                <w:rFonts w:ascii="Segoe UI" w:eastAsia="Times New Roman" w:hAnsi="Segoe UI" w:cs="Segoe UI"/>
                <w:color w:val="0F69FF"/>
                <w:sz w:val="20"/>
                <w:szCs w:val="20"/>
              </w:rPr>
              <w:t>svetiklimentohridski-delchevo@schools.mk</w:t>
            </w:r>
          </w:p>
          <w:p w:rsidR="0064143F" w:rsidRDefault="0064143F">
            <w:pPr>
              <w:rPr>
                <w:lang w:val="mk-MK"/>
              </w:rPr>
            </w:pPr>
          </w:p>
        </w:tc>
      </w:tr>
      <w:tr w:rsidR="008C6761" w:rsidTr="00FE3B1E">
        <w:tc>
          <w:tcPr>
            <w:tcW w:w="5958" w:type="dxa"/>
          </w:tcPr>
          <w:p w:rsidR="008C6761" w:rsidRDefault="008C6761">
            <w:pPr>
              <w:rPr>
                <w:lang w:val="mk-MK"/>
              </w:rPr>
            </w:pPr>
            <w:r>
              <w:rPr>
                <w:lang w:val="mk-MK"/>
              </w:rPr>
              <w:t xml:space="preserve">Период на подготовка на </w:t>
            </w:r>
            <w:r>
              <w:t xml:space="preserve"> CEV</w:t>
            </w:r>
          </w:p>
          <w:p w:rsidR="008C6761" w:rsidRPr="008C6761" w:rsidRDefault="008C6761">
            <w:pPr>
              <w:rPr>
                <w:lang w:val="mk-MK"/>
              </w:rPr>
            </w:pPr>
          </w:p>
        </w:tc>
        <w:tc>
          <w:tcPr>
            <w:tcW w:w="7218" w:type="dxa"/>
          </w:tcPr>
          <w:p w:rsidR="008C6761" w:rsidRPr="0064143F" w:rsidRDefault="0064143F">
            <w:r>
              <w:t>2024-2026</w:t>
            </w:r>
          </w:p>
        </w:tc>
      </w:tr>
      <w:tr w:rsidR="008C6761" w:rsidTr="00FE3B1E">
        <w:tc>
          <w:tcPr>
            <w:tcW w:w="5958" w:type="dxa"/>
          </w:tcPr>
          <w:p w:rsidR="008C6761" w:rsidRDefault="008C6761">
            <w:pPr>
              <w:rPr>
                <w:lang w:val="mk-MK"/>
              </w:rPr>
            </w:pPr>
            <w:r>
              <w:rPr>
                <w:lang w:val="mk-MK"/>
              </w:rPr>
              <w:t>Број на ученици во училиштето</w:t>
            </w:r>
          </w:p>
          <w:p w:rsidR="008C6761" w:rsidRDefault="008C6761">
            <w:pPr>
              <w:rPr>
                <w:lang w:val="mk-MK"/>
              </w:rPr>
            </w:pPr>
          </w:p>
        </w:tc>
        <w:tc>
          <w:tcPr>
            <w:tcW w:w="7218" w:type="dxa"/>
          </w:tcPr>
          <w:p w:rsidR="008C6761" w:rsidRDefault="0064143F">
            <w:pPr>
              <w:rPr>
                <w:lang w:val="mk-MK"/>
              </w:rPr>
            </w:pPr>
            <w:r>
              <w:rPr>
                <w:lang w:val="mk-MK"/>
              </w:rPr>
              <w:t>504</w:t>
            </w:r>
          </w:p>
        </w:tc>
      </w:tr>
      <w:tr w:rsidR="008C6761" w:rsidTr="00FE3B1E">
        <w:tc>
          <w:tcPr>
            <w:tcW w:w="5958" w:type="dxa"/>
          </w:tcPr>
          <w:p w:rsidR="008C6761" w:rsidRDefault="008C6761">
            <w:pPr>
              <w:rPr>
                <w:lang w:val="mk-MK"/>
              </w:rPr>
            </w:pPr>
            <w:r>
              <w:rPr>
                <w:lang w:val="mk-MK"/>
              </w:rPr>
              <w:t>Број на подрачни училишта</w:t>
            </w:r>
          </w:p>
          <w:p w:rsidR="008C6761" w:rsidRDefault="008C6761">
            <w:pPr>
              <w:rPr>
                <w:lang w:val="mk-MK"/>
              </w:rPr>
            </w:pPr>
          </w:p>
        </w:tc>
        <w:tc>
          <w:tcPr>
            <w:tcW w:w="7218" w:type="dxa"/>
          </w:tcPr>
          <w:p w:rsidR="008C6761" w:rsidRDefault="0064143F">
            <w:pPr>
              <w:rPr>
                <w:lang w:val="mk-MK"/>
              </w:rPr>
            </w:pPr>
            <w:r>
              <w:rPr>
                <w:lang w:val="mk-MK"/>
              </w:rPr>
              <w:t>5</w:t>
            </w:r>
          </w:p>
        </w:tc>
      </w:tr>
      <w:tr w:rsidR="008C6761" w:rsidTr="00FE3B1E">
        <w:tc>
          <w:tcPr>
            <w:tcW w:w="5958" w:type="dxa"/>
          </w:tcPr>
          <w:p w:rsidR="008C6761" w:rsidRDefault="008C6761">
            <w:pPr>
              <w:rPr>
                <w:lang w:val="mk-MK"/>
              </w:rPr>
            </w:pPr>
            <w:r>
              <w:rPr>
                <w:lang w:val="mk-MK"/>
              </w:rPr>
              <w:t>Училишен директор</w:t>
            </w:r>
          </w:p>
          <w:p w:rsidR="008C6761" w:rsidRDefault="008C6761">
            <w:pPr>
              <w:rPr>
                <w:lang w:val="mk-MK"/>
              </w:rPr>
            </w:pPr>
          </w:p>
        </w:tc>
        <w:tc>
          <w:tcPr>
            <w:tcW w:w="7218" w:type="dxa"/>
          </w:tcPr>
          <w:p w:rsidR="008C6761" w:rsidRDefault="008C6761">
            <w:pPr>
              <w:rPr>
                <w:lang w:val="mk-MK"/>
              </w:rPr>
            </w:pPr>
          </w:p>
        </w:tc>
      </w:tr>
      <w:tr w:rsidR="008C6761" w:rsidTr="00FE3B1E">
        <w:tc>
          <w:tcPr>
            <w:tcW w:w="5958" w:type="dxa"/>
          </w:tcPr>
          <w:p w:rsidR="008C6761" w:rsidRDefault="008C6761">
            <w:pPr>
              <w:rPr>
                <w:lang w:val="mk-MK"/>
              </w:rPr>
            </w:pPr>
            <w:r>
              <w:rPr>
                <w:lang w:val="mk-MK"/>
              </w:rPr>
              <w:t>Име и презиме</w:t>
            </w:r>
          </w:p>
          <w:p w:rsidR="008C6761" w:rsidRDefault="008C6761">
            <w:pPr>
              <w:rPr>
                <w:lang w:val="mk-MK"/>
              </w:rPr>
            </w:pPr>
          </w:p>
        </w:tc>
        <w:tc>
          <w:tcPr>
            <w:tcW w:w="7218" w:type="dxa"/>
          </w:tcPr>
          <w:p w:rsidR="008C6761" w:rsidRDefault="008C6761">
            <w:pPr>
              <w:rPr>
                <w:lang w:val="mk-MK"/>
              </w:rPr>
            </w:pPr>
            <w:r>
              <w:rPr>
                <w:lang w:val="mk-MK"/>
              </w:rPr>
              <w:t>Горан Димитровски</w:t>
            </w:r>
          </w:p>
        </w:tc>
      </w:tr>
      <w:tr w:rsidR="008C6761" w:rsidTr="00FE3B1E">
        <w:tc>
          <w:tcPr>
            <w:tcW w:w="5958" w:type="dxa"/>
          </w:tcPr>
          <w:p w:rsidR="008C6761" w:rsidRDefault="008C6761">
            <w:pPr>
              <w:rPr>
                <w:lang w:val="mk-MK"/>
              </w:rPr>
            </w:pPr>
            <w:r>
              <w:rPr>
                <w:lang w:val="mk-MK"/>
              </w:rPr>
              <w:t>Потпис</w:t>
            </w:r>
          </w:p>
          <w:p w:rsidR="008C6761" w:rsidRDefault="008C6761">
            <w:pPr>
              <w:rPr>
                <w:lang w:val="mk-MK"/>
              </w:rPr>
            </w:pPr>
          </w:p>
        </w:tc>
        <w:tc>
          <w:tcPr>
            <w:tcW w:w="7218" w:type="dxa"/>
          </w:tcPr>
          <w:p w:rsidR="008C6761" w:rsidRDefault="008C6761">
            <w:pPr>
              <w:rPr>
                <w:lang w:val="mk-MK"/>
              </w:rPr>
            </w:pPr>
          </w:p>
        </w:tc>
      </w:tr>
      <w:tr w:rsidR="008C6761" w:rsidTr="00FE3B1E">
        <w:tc>
          <w:tcPr>
            <w:tcW w:w="5958" w:type="dxa"/>
          </w:tcPr>
          <w:p w:rsidR="008C6761" w:rsidRDefault="008C6761">
            <w:pPr>
              <w:rPr>
                <w:lang w:val="mk-MK"/>
              </w:rPr>
            </w:pPr>
            <w:r>
              <w:rPr>
                <w:lang w:val="mk-MK"/>
              </w:rPr>
              <w:t>Датум</w:t>
            </w:r>
          </w:p>
          <w:p w:rsidR="008C6761" w:rsidRDefault="008C6761">
            <w:pPr>
              <w:rPr>
                <w:lang w:val="mk-MK"/>
              </w:rPr>
            </w:pPr>
          </w:p>
        </w:tc>
        <w:tc>
          <w:tcPr>
            <w:tcW w:w="7218" w:type="dxa"/>
          </w:tcPr>
          <w:p w:rsidR="008C6761" w:rsidRDefault="008C6761">
            <w:pPr>
              <w:rPr>
                <w:lang w:val="mk-MK"/>
              </w:rPr>
            </w:pPr>
          </w:p>
        </w:tc>
      </w:tr>
      <w:tr w:rsidR="008C6761" w:rsidTr="00FE3B1E">
        <w:tc>
          <w:tcPr>
            <w:tcW w:w="5958" w:type="dxa"/>
          </w:tcPr>
          <w:p w:rsidR="008C6761" w:rsidRDefault="008C6761">
            <w:pPr>
              <w:rPr>
                <w:lang w:val="mk-MK"/>
              </w:rPr>
            </w:pPr>
            <w:r>
              <w:rPr>
                <w:lang w:val="mk-MK"/>
              </w:rPr>
              <w:t>Одобрување  од ОУ</w:t>
            </w:r>
          </w:p>
          <w:p w:rsidR="008C6761" w:rsidRDefault="008C6761">
            <w:pPr>
              <w:rPr>
                <w:lang w:val="mk-MK"/>
              </w:rPr>
            </w:pPr>
          </w:p>
        </w:tc>
        <w:tc>
          <w:tcPr>
            <w:tcW w:w="7218" w:type="dxa"/>
          </w:tcPr>
          <w:p w:rsidR="008C6761" w:rsidRDefault="008C6761">
            <w:pPr>
              <w:rPr>
                <w:lang w:val="mk-MK"/>
              </w:rPr>
            </w:pPr>
          </w:p>
        </w:tc>
      </w:tr>
      <w:tr w:rsidR="008C6761" w:rsidTr="00FE3B1E">
        <w:tc>
          <w:tcPr>
            <w:tcW w:w="5958" w:type="dxa"/>
          </w:tcPr>
          <w:p w:rsidR="008C6761" w:rsidRDefault="008C6761">
            <w:pPr>
              <w:rPr>
                <w:lang w:val="mk-MK"/>
              </w:rPr>
            </w:pPr>
            <w:r>
              <w:rPr>
                <w:lang w:val="mk-MK"/>
              </w:rPr>
              <w:t>Име и презиме</w:t>
            </w:r>
          </w:p>
          <w:p w:rsidR="008C6761" w:rsidRDefault="008C6761">
            <w:pPr>
              <w:rPr>
                <w:lang w:val="mk-MK"/>
              </w:rPr>
            </w:pPr>
          </w:p>
        </w:tc>
        <w:tc>
          <w:tcPr>
            <w:tcW w:w="7218" w:type="dxa"/>
          </w:tcPr>
          <w:p w:rsidR="008C6761" w:rsidRDefault="008C6761">
            <w:pPr>
              <w:rPr>
                <w:lang w:val="mk-MK"/>
              </w:rPr>
            </w:pPr>
          </w:p>
        </w:tc>
      </w:tr>
      <w:tr w:rsidR="008C6761" w:rsidTr="00FE3B1E">
        <w:tc>
          <w:tcPr>
            <w:tcW w:w="5958" w:type="dxa"/>
          </w:tcPr>
          <w:p w:rsidR="008C6761" w:rsidRDefault="008C6761">
            <w:pPr>
              <w:rPr>
                <w:lang w:val="mk-MK"/>
              </w:rPr>
            </w:pPr>
            <w:r>
              <w:rPr>
                <w:lang w:val="mk-MK"/>
              </w:rPr>
              <w:t>Потпис</w:t>
            </w:r>
          </w:p>
          <w:p w:rsidR="008C6761" w:rsidRDefault="008C6761">
            <w:pPr>
              <w:rPr>
                <w:lang w:val="mk-MK"/>
              </w:rPr>
            </w:pPr>
          </w:p>
        </w:tc>
        <w:tc>
          <w:tcPr>
            <w:tcW w:w="7218" w:type="dxa"/>
          </w:tcPr>
          <w:p w:rsidR="008C6761" w:rsidRDefault="008C6761">
            <w:pPr>
              <w:rPr>
                <w:lang w:val="mk-MK"/>
              </w:rPr>
            </w:pPr>
          </w:p>
        </w:tc>
      </w:tr>
      <w:tr w:rsidR="008C6761" w:rsidTr="00FE3B1E">
        <w:tc>
          <w:tcPr>
            <w:tcW w:w="5958" w:type="dxa"/>
          </w:tcPr>
          <w:p w:rsidR="008C6761" w:rsidRDefault="008C6761">
            <w:pPr>
              <w:rPr>
                <w:lang w:val="mk-MK"/>
              </w:rPr>
            </w:pPr>
            <w:r>
              <w:rPr>
                <w:lang w:val="mk-MK"/>
              </w:rPr>
              <w:t>Датум</w:t>
            </w:r>
          </w:p>
          <w:p w:rsidR="008C6761" w:rsidRDefault="008C6761">
            <w:pPr>
              <w:rPr>
                <w:lang w:val="mk-MK"/>
              </w:rPr>
            </w:pPr>
          </w:p>
        </w:tc>
        <w:tc>
          <w:tcPr>
            <w:tcW w:w="7218" w:type="dxa"/>
          </w:tcPr>
          <w:p w:rsidR="008C6761" w:rsidRDefault="008C6761">
            <w:pPr>
              <w:rPr>
                <w:lang w:val="mk-MK"/>
              </w:rPr>
            </w:pPr>
          </w:p>
        </w:tc>
      </w:tr>
    </w:tbl>
    <w:p w:rsidR="009D6EB0" w:rsidRDefault="009D6EB0">
      <w:pPr>
        <w:rPr>
          <w:lang w:val="mk-MK"/>
        </w:rPr>
      </w:pPr>
    </w:p>
    <w:p w:rsidR="00936D05" w:rsidRDefault="00936D05" w:rsidP="00936D05">
      <w:pPr>
        <w:spacing w:before="240"/>
        <w:rPr>
          <w:rFonts w:ascii="Calibri" w:eastAsia="Calibri" w:hAnsi="Calibri" w:cs="Calibri"/>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0"/>
        <w:gridCol w:w="2928"/>
        <w:gridCol w:w="9378"/>
      </w:tblGrid>
      <w:tr w:rsidR="009D6EB0" w:rsidTr="00016E4B">
        <w:trPr>
          <w:trHeight w:val="424"/>
        </w:trPr>
        <w:tc>
          <w:tcPr>
            <w:tcW w:w="13176" w:type="dxa"/>
            <w:gridSpan w:val="3"/>
            <w:shd w:val="clear" w:color="auto" w:fill="FBD4B4" w:themeFill="accent6" w:themeFillTint="66"/>
          </w:tcPr>
          <w:p w:rsidR="009D6EB0" w:rsidRDefault="009D6EB0" w:rsidP="009D6EB0">
            <w:pPr>
              <w:spacing w:before="240"/>
              <w:ind w:left="108"/>
              <w:jc w:val="center"/>
              <w:rPr>
                <w:rFonts w:ascii="Calibri" w:eastAsia="Calibri" w:hAnsi="Calibri" w:cs="Calibri"/>
                <w:lang w:val="mk-MK"/>
              </w:rPr>
            </w:pPr>
            <w:r w:rsidRPr="00936D05">
              <w:rPr>
                <w:rFonts w:ascii="Calibri" w:eastAsia="Calibri" w:hAnsi="Calibri" w:cs="Calibri"/>
                <w:lang w:val="mk-MK"/>
              </w:rPr>
              <w:t>Подрачје 1: Планирање, настава и учење</w:t>
            </w:r>
          </w:p>
        </w:tc>
      </w:tr>
      <w:tr w:rsidR="00936D05" w:rsidRPr="00936D05" w:rsidTr="00016E4B">
        <w:tblPrEx>
          <w:tblLook w:val="04A0" w:firstRow="1" w:lastRow="0" w:firstColumn="1" w:lastColumn="0" w:noHBand="0" w:noVBand="1"/>
        </w:tblPrEx>
        <w:tc>
          <w:tcPr>
            <w:tcW w:w="870" w:type="dxa"/>
            <w:shd w:val="clear" w:color="auto" w:fill="FBD4B4" w:themeFill="accent6" w:themeFillTint="66"/>
          </w:tcPr>
          <w:p w:rsidR="00936D05" w:rsidRPr="00936D05" w:rsidRDefault="00936D05" w:rsidP="00936D05">
            <w:pPr>
              <w:spacing w:after="0" w:line="240" w:lineRule="auto"/>
              <w:rPr>
                <w:rFonts w:ascii="Calibri" w:eastAsia="Calibri" w:hAnsi="Calibri" w:cs="Calibri"/>
              </w:rPr>
            </w:pPr>
            <w:r w:rsidRPr="00936D05">
              <w:rPr>
                <w:rFonts w:ascii="Calibri" w:eastAsia="Calibri" w:hAnsi="Calibri" w:cs="Calibri"/>
              </w:rPr>
              <w:t>Бр.</w:t>
            </w:r>
          </w:p>
        </w:tc>
        <w:tc>
          <w:tcPr>
            <w:tcW w:w="2928" w:type="dxa"/>
            <w:shd w:val="clear" w:color="auto" w:fill="FBD4B4" w:themeFill="accent6" w:themeFillTint="66"/>
          </w:tcPr>
          <w:p w:rsidR="00936D05" w:rsidRPr="00936D05" w:rsidRDefault="00936D05" w:rsidP="00936D05">
            <w:pPr>
              <w:spacing w:after="0" w:line="240" w:lineRule="auto"/>
              <w:rPr>
                <w:rFonts w:ascii="Calibri" w:eastAsia="Calibri" w:hAnsi="Calibri" w:cs="Calibri"/>
              </w:rPr>
            </w:pPr>
            <w:r w:rsidRPr="00936D05">
              <w:rPr>
                <w:rFonts w:ascii="Calibri" w:eastAsia="Calibri" w:hAnsi="Calibri" w:cs="Calibri"/>
                <w:lang w:val="mk-MK"/>
              </w:rPr>
              <w:t xml:space="preserve">Индикатор за квалитет </w:t>
            </w:r>
          </w:p>
        </w:tc>
        <w:tc>
          <w:tcPr>
            <w:tcW w:w="9378" w:type="dxa"/>
            <w:shd w:val="clear" w:color="auto" w:fill="FBD4B4" w:themeFill="accent6" w:themeFillTint="66"/>
          </w:tcPr>
          <w:p w:rsidR="00936D05" w:rsidRPr="00936D05" w:rsidRDefault="00936D05" w:rsidP="00936D05">
            <w:pPr>
              <w:spacing w:after="0" w:line="240" w:lineRule="auto"/>
              <w:rPr>
                <w:rFonts w:ascii="Calibri" w:eastAsia="Calibri" w:hAnsi="Calibri" w:cs="Calibri"/>
              </w:rPr>
            </w:pPr>
            <w:r w:rsidRPr="00936D05">
              <w:rPr>
                <w:rFonts w:ascii="Calibri" w:eastAsia="Calibri" w:hAnsi="Calibri" w:cs="Calibri"/>
              </w:rPr>
              <w:t>Теми</w:t>
            </w:r>
          </w:p>
        </w:tc>
      </w:tr>
      <w:tr w:rsidR="00936D05" w:rsidRPr="00936D05" w:rsidTr="009D6EB0">
        <w:tblPrEx>
          <w:tblLook w:val="04A0" w:firstRow="1" w:lastRow="0" w:firstColumn="1" w:lastColumn="0" w:noHBand="0" w:noVBand="1"/>
        </w:tblPrEx>
        <w:tc>
          <w:tcPr>
            <w:tcW w:w="870" w:type="dxa"/>
            <w:shd w:val="clear" w:color="auto" w:fill="auto"/>
          </w:tcPr>
          <w:p w:rsidR="00936D05" w:rsidRPr="00936D05" w:rsidRDefault="00936D05" w:rsidP="00936D05">
            <w:pPr>
              <w:spacing w:after="0" w:line="240" w:lineRule="auto"/>
              <w:rPr>
                <w:rFonts w:ascii="Calibri" w:eastAsia="Calibri" w:hAnsi="Calibri" w:cs="Calibri"/>
              </w:rPr>
            </w:pPr>
            <w:r w:rsidRPr="00936D05">
              <w:rPr>
                <w:rFonts w:ascii="Calibri" w:eastAsia="Calibri" w:hAnsi="Calibri" w:cs="Calibri"/>
              </w:rPr>
              <w:t>1.1</w:t>
            </w:r>
          </w:p>
        </w:tc>
        <w:tc>
          <w:tcPr>
            <w:tcW w:w="2928" w:type="dxa"/>
            <w:shd w:val="clear" w:color="auto" w:fill="auto"/>
          </w:tcPr>
          <w:p w:rsidR="00936D05" w:rsidRPr="00936D05" w:rsidRDefault="00936D05" w:rsidP="00936D05">
            <w:pPr>
              <w:spacing w:after="0" w:line="240" w:lineRule="auto"/>
              <w:rPr>
                <w:rFonts w:ascii="Calibri" w:eastAsia="Calibri" w:hAnsi="Calibri" w:cs="Calibri"/>
              </w:rPr>
            </w:pPr>
            <w:r w:rsidRPr="00936D05">
              <w:rPr>
                <w:rFonts w:ascii="Calibri" w:eastAsia="Calibri" w:hAnsi="Calibri" w:cs="Calibri"/>
              </w:rPr>
              <w:t>Планирање на наставниците</w:t>
            </w:r>
          </w:p>
        </w:tc>
        <w:tc>
          <w:tcPr>
            <w:tcW w:w="9378" w:type="dxa"/>
            <w:shd w:val="clear" w:color="auto" w:fill="auto"/>
          </w:tcPr>
          <w:p w:rsidR="00936D05" w:rsidRPr="009D6EB0" w:rsidRDefault="00936D05" w:rsidP="00E911C3">
            <w:pPr>
              <w:pStyle w:val="ListParagraph"/>
              <w:numPr>
                <w:ilvl w:val="0"/>
                <w:numId w:val="4"/>
              </w:numPr>
              <w:spacing w:after="0" w:line="240" w:lineRule="auto"/>
              <w:rPr>
                <w:rFonts w:ascii="Calibri" w:eastAsia="Calibri" w:hAnsi="Calibri" w:cs="Calibri"/>
              </w:rPr>
            </w:pPr>
            <w:r w:rsidRPr="009D6EB0">
              <w:rPr>
                <w:rFonts w:ascii="Calibri" w:eastAsia="Calibri" w:hAnsi="Calibri" w:cs="Calibri"/>
              </w:rPr>
              <w:t>Поддршка и следење на планирањата на наставниците</w:t>
            </w:r>
          </w:p>
          <w:p w:rsidR="00936D05" w:rsidRPr="009D6EB0" w:rsidRDefault="00936D05" w:rsidP="00E911C3">
            <w:pPr>
              <w:pStyle w:val="ListParagraph"/>
              <w:numPr>
                <w:ilvl w:val="0"/>
                <w:numId w:val="4"/>
              </w:numPr>
              <w:spacing w:after="0" w:line="240" w:lineRule="auto"/>
              <w:rPr>
                <w:rFonts w:ascii="Calibri" w:eastAsia="Calibri" w:hAnsi="Calibri" w:cs="Calibri"/>
              </w:rPr>
            </w:pPr>
            <w:r w:rsidRPr="009D6EB0">
              <w:rPr>
                <w:rFonts w:ascii="Calibri" w:eastAsia="Calibri" w:hAnsi="Calibri" w:cs="Calibri"/>
              </w:rPr>
              <w:t>Размена на искуства и на информации при планирањето</w:t>
            </w:r>
          </w:p>
        </w:tc>
      </w:tr>
      <w:tr w:rsidR="00936D05" w:rsidRPr="00936D05" w:rsidTr="009D6EB0">
        <w:tblPrEx>
          <w:tblLook w:val="04A0" w:firstRow="1" w:lastRow="0" w:firstColumn="1" w:lastColumn="0" w:noHBand="0" w:noVBand="1"/>
        </w:tblPrEx>
        <w:tc>
          <w:tcPr>
            <w:tcW w:w="870" w:type="dxa"/>
            <w:shd w:val="clear" w:color="auto" w:fill="auto"/>
          </w:tcPr>
          <w:p w:rsidR="00936D05" w:rsidRPr="00936D05" w:rsidRDefault="00936D05" w:rsidP="00936D05">
            <w:pPr>
              <w:spacing w:after="0" w:line="240" w:lineRule="auto"/>
              <w:rPr>
                <w:rFonts w:ascii="Calibri" w:eastAsia="Calibri" w:hAnsi="Calibri" w:cs="Calibri"/>
                <w:lang w:val="mk-MK"/>
              </w:rPr>
            </w:pPr>
            <w:r w:rsidRPr="00936D05">
              <w:rPr>
                <w:rFonts w:ascii="Calibri" w:eastAsia="Calibri" w:hAnsi="Calibri" w:cs="Calibri"/>
                <w:lang w:val="mk-MK"/>
              </w:rPr>
              <w:t>1.2</w:t>
            </w:r>
          </w:p>
          <w:p w:rsidR="00936D05" w:rsidRPr="00936D05" w:rsidRDefault="00936D05" w:rsidP="00936D05">
            <w:pPr>
              <w:spacing w:after="0" w:line="240" w:lineRule="auto"/>
              <w:rPr>
                <w:rFonts w:ascii="Calibri" w:eastAsia="Calibri" w:hAnsi="Calibri" w:cs="Calibri"/>
              </w:rPr>
            </w:pPr>
          </w:p>
        </w:tc>
        <w:tc>
          <w:tcPr>
            <w:tcW w:w="2928" w:type="dxa"/>
            <w:shd w:val="clear" w:color="auto" w:fill="auto"/>
          </w:tcPr>
          <w:p w:rsidR="00936D05" w:rsidRPr="00936D05" w:rsidRDefault="00936D05" w:rsidP="00936D05">
            <w:pPr>
              <w:spacing w:after="0" w:line="240" w:lineRule="auto"/>
              <w:rPr>
                <w:rFonts w:ascii="Calibri" w:eastAsia="Calibri" w:hAnsi="Calibri" w:cs="Calibri"/>
              </w:rPr>
            </w:pPr>
            <w:r w:rsidRPr="00936D05">
              <w:rPr>
                <w:rFonts w:ascii="Calibri" w:eastAsia="Calibri" w:hAnsi="Calibri" w:cs="Calibri"/>
              </w:rPr>
              <w:t>Наставен процес</w:t>
            </w:r>
          </w:p>
        </w:tc>
        <w:tc>
          <w:tcPr>
            <w:tcW w:w="9378" w:type="dxa"/>
            <w:shd w:val="clear" w:color="auto" w:fill="auto"/>
          </w:tcPr>
          <w:p w:rsidR="00936D05" w:rsidRPr="009D6EB0" w:rsidRDefault="00936D05" w:rsidP="00E911C3">
            <w:pPr>
              <w:pStyle w:val="ListParagraph"/>
              <w:numPr>
                <w:ilvl w:val="0"/>
                <w:numId w:val="5"/>
              </w:numPr>
              <w:spacing w:after="0" w:line="240" w:lineRule="auto"/>
              <w:rPr>
                <w:rFonts w:ascii="Calibri" w:eastAsia="Calibri" w:hAnsi="Calibri" w:cs="Calibri"/>
              </w:rPr>
            </w:pPr>
            <w:r w:rsidRPr="009D6EB0">
              <w:rPr>
                <w:rFonts w:ascii="Calibri" w:eastAsia="Calibri" w:hAnsi="Calibri" w:cs="Calibri"/>
              </w:rPr>
              <w:t>Реализација на наставни планови и програми</w:t>
            </w:r>
          </w:p>
          <w:p w:rsidR="00936D05" w:rsidRPr="009D6EB0" w:rsidRDefault="00936D05" w:rsidP="00E911C3">
            <w:pPr>
              <w:pStyle w:val="ListParagraph"/>
              <w:numPr>
                <w:ilvl w:val="0"/>
                <w:numId w:val="5"/>
              </w:numPr>
              <w:spacing w:after="0" w:line="240" w:lineRule="auto"/>
              <w:rPr>
                <w:rFonts w:ascii="Calibri" w:eastAsia="Calibri" w:hAnsi="Calibri" w:cs="Calibri"/>
              </w:rPr>
            </w:pPr>
            <w:r w:rsidRPr="009D6EB0">
              <w:rPr>
                <w:rFonts w:ascii="Calibri" w:eastAsia="Calibri" w:hAnsi="Calibri" w:cs="Calibri"/>
              </w:rPr>
              <w:t>Избор на наставни предмети</w:t>
            </w:r>
          </w:p>
          <w:p w:rsidR="00936D05" w:rsidRPr="009D6EB0" w:rsidRDefault="00936D05" w:rsidP="00E911C3">
            <w:pPr>
              <w:pStyle w:val="ListParagraph"/>
              <w:numPr>
                <w:ilvl w:val="0"/>
                <w:numId w:val="5"/>
              </w:numPr>
              <w:spacing w:after="0" w:line="240" w:lineRule="auto"/>
              <w:rPr>
                <w:rFonts w:ascii="Calibri" w:eastAsia="Calibri" w:hAnsi="Calibri" w:cs="Calibri"/>
              </w:rPr>
            </w:pPr>
            <w:r w:rsidRPr="009D6EB0">
              <w:rPr>
                <w:rFonts w:ascii="Calibri" w:eastAsia="Calibri" w:hAnsi="Calibri" w:cs="Calibri"/>
              </w:rPr>
              <w:t>Избор на задачи, активности и на ресурси</w:t>
            </w:r>
          </w:p>
          <w:p w:rsidR="00936D05" w:rsidRPr="009D6EB0" w:rsidRDefault="00936D05" w:rsidP="00E911C3">
            <w:pPr>
              <w:pStyle w:val="ListParagraph"/>
              <w:numPr>
                <w:ilvl w:val="0"/>
                <w:numId w:val="5"/>
              </w:numPr>
              <w:spacing w:after="0" w:line="240" w:lineRule="auto"/>
              <w:rPr>
                <w:rFonts w:ascii="Calibri" w:eastAsia="Calibri" w:hAnsi="Calibri" w:cs="Calibri"/>
              </w:rPr>
            </w:pPr>
            <w:r w:rsidRPr="009D6EB0">
              <w:rPr>
                <w:rFonts w:ascii="Calibri" w:eastAsia="Calibri" w:hAnsi="Calibri" w:cs="Calibri"/>
              </w:rPr>
              <w:t>Интеракција меѓу наставниците и учениците и учениците меѓусебно</w:t>
            </w:r>
          </w:p>
          <w:p w:rsidR="00936D05" w:rsidRPr="009D6EB0" w:rsidRDefault="00936D05" w:rsidP="00E911C3">
            <w:pPr>
              <w:pStyle w:val="ListParagraph"/>
              <w:numPr>
                <w:ilvl w:val="0"/>
                <w:numId w:val="5"/>
              </w:numPr>
              <w:spacing w:after="0" w:line="240" w:lineRule="auto"/>
              <w:rPr>
                <w:rFonts w:ascii="Calibri" w:eastAsia="Calibri" w:hAnsi="Calibri" w:cs="Calibri"/>
              </w:rPr>
            </w:pPr>
            <w:r w:rsidRPr="009D6EB0">
              <w:rPr>
                <w:rFonts w:ascii="Calibri" w:eastAsia="Calibri" w:hAnsi="Calibri" w:cs="Calibri"/>
              </w:rPr>
              <w:t>Планирање и реализација на образовна инклузија</w:t>
            </w:r>
          </w:p>
          <w:p w:rsidR="00936D05" w:rsidRPr="009D6EB0" w:rsidRDefault="00936D05" w:rsidP="00E911C3">
            <w:pPr>
              <w:pStyle w:val="ListParagraph"/>
              <w:numPr>
                <w:ilvl w:val="0"/>
                <w:numId w:val="5"/>
              </w:numPr>
              <w:spacing w:after="0" w:line="240" w:lineRule="auto"/>
              <w:rPr>
                <w:rFonts w:ascii="Calibri" w:eastAsia="Calibri" w:hAnsi="Calibri" w:cs="Calibri"/>
              </w:rPr>
            </w:pPr>
            <w:r w:rsidRPr="009D6EB0">
              <w:rPr>
                <w:rFonts w:ascii="Calibri" w:eastAsia="Calibri" w:hAnsi="Calibri" w:cs="Calibri"/>
              </w:rPr>
              <w:t>Активности за меѓуетничка интеграција во образованието</w:t>
            </w:r>
          </w:p>
        </w:tc>
      </w:tr>
      <w:tr w:rsidR="00936D05" w:rsidRPr="00936D05" w:rsidTr="009D6EB0">
        <w:tblPrEx>
          <w:tblLook w:val="04A0" w:firstRow="1" w:lastRow="0" w:firstColumn="1" w:lastColumn="0" w:noHBand="0" w:noVBand="1"/>
        </w:tblPrEx>
        <w:tc>
          <w:tcPr>
            <w:tcW w:w="870" w:type="dxa"/>
            <w:shd w:val="clear" w:color="auto" w:fill="auto"/>
          </w:tcPr>
          <w:p w:rsidR="00936D05" w:rsidRPr="00936D05" w:rsidRDefault="00936D05" w:rsidP="00936D05">
            <w:pPr>
              <w:spacing w:after="0" w:line="240" w:lineRule="auto"/>
              <w:rPr>
                <w:rFonts w:ascii="Calibri" w:eastAsia="Calibri" w:hAnsi="Calibri" w:cs="Calibri"/>
              </w:rPr>
            </w:pPr>
            <w:r w:rsidRPr="00936D05">
              <w:rPr>
                <w:rFonts w:ascii="Calibri" w:eastAsia="Calibri" w:hAnsi="Calibri" w:cs="Calibri"/>
              </w:rPr>
              <w:t>1.3</w:t>
            </w:r>
          </w:p>
        </w:tc>
        <w:tc>
          <w:tcPr>
            <w:tcW w:w="2928" w:type="dxa"/>
            <w:shd w:val="clear" w:color="auto" w:fill="auto"/>
          </w:tcPr>
          <w:p w:rsidR="00936D05" w:rsidRPr="00936D05" w:rsidRDefault="00936D05" w:rsidP="00936D05">
            <w:pPr>
              <w:spacing w:after="0" w:line="240" w:lineRule="auto"/>
              <w:rPr>
                <w:rFonts w:ascii="Calibri" w:eastAsia="Calibri" w:hAnsi="Calibri" w:cs="Calibri"/>
              </w:rPr>
            </w:pPr>
            <w:r w:rsidRPr="00936D05">
              <w:rPr>
                <w:rFonts w:ascii="Calibri" w:eastAsia="Calibri" w:hAnsi="Calibri" w:cs="Calibri"/>
              </w:rPr>
              <w:t>Искуства на учениците од учењето</w:t>
            </w:r>
          </w:p>
        </w:tc>
        <w:tc>
          <w:tcPr>
            <w:tcW w:w="9378" w:type="dxa"/>
            <w:shd w:val="clear" w:color="auto" w:fill="auto"/>
          </w:tcPr>
          <w:p w:rsidR="00936D05" w:rsidRPr="009D6EB0" w:rsidRDefault="00936D05" w:rsidP="00E911C3">
            <w:pPr>
              <w:pStyle w:val="ListParagraph"/>
              <w:numPr>
                <w:ilvl w:val="0"/>
                <w:numId w:val="6"/>
              </w:numPr>
              <w:spacing w:after="0" w:line="240" w:lineRule="auto"/>
              <w:rPr>
                <w:rFonts w:ascii="Calibri" w:eastAsia="Calibri" w:hAnsi="Calibri" w:cs="Calibri"/>
              </w:rPr>
            </w:pPr>
            <w:r w:rsidRPr="009D6EB0">
              <w:rPr>
                <w:rFonts w:ascii="Calibri" w:eastAsia="Calibri" w:hAnsi="Calibri" w:cs="Calibri"/>
              </w:rPr>
              <w:t>Средина и атмосфера за учење</w:t>
            </w:r>
          </w:p>
          <w:p w:rsidR="00936D05" w:rsidRPr="009D6EB0" w:rsidRDefault="00936D05" w:rsidP="00E911C3">
            <w:pPr>
              <w:pStyle w:val="ListParagraph"/>
              <w:numPr>
                <w:ilvl w:val="0"/>
                <w:numId w:val="6"/>
              </w:numPr>
              <w:spacing w:after="0" w:line="240" w:lineRule="auto"/>
              <w:rPr>
                <w:rFonts w:ascii="Calibri" w:eastAsia="Calibri" w:hAnsi="Calibri" w:cs="Calibri"/>
              </w:rPr>
            </w:pPr>
            <w:r w:rsidRPr="009D6EB0">
              <w:rPr>
                <w:rFonts w:ascii="Calibri" w:eastAsia="Calibri" w:hAnsi="Calibri" w:cs="Calibri"/>
              </w:rPr>
              <w:t>Идентификување и задоволување на различните образовни потреби на</w:t>
            </w:r>
            <w:r w:rsidR="009D6EB0">
              <w:rPr>
                <w:rFonts w:ascii="Calibri" w:eastAsia="Calibri" w:hAnsi="Calibri" w:cs="Calibri"/>
                <w:lang w:val="mk-MK"/>
              </w:rPr>
              <w:t xml:space="preserve"> </w:t>
            </w:r>
            <w:r w:rsidRPr="009D6EB0">
              <w:rPr>
                <w:rFonts w:ascii="Calibri" w:eastAsia="Calibri" w:hAnsi="Calibri" w:cs="Calibri"/>
              </w:rPr>
              <w:t>учениците</w:t>
            </w:r>
          </w:p>
        </w:tc>
      </w:tr>
      <w:tr w:rsidR="00936D05" w:rsidRPr="00936D05" w:rsidTr="009D6EB0">
        <w:tblPrEx>
          <w:tblLook w:val="04A0" w:firstRow="1" w:lastRow="0" w:firstColumn="1" w:lastColumn="0" w:noHBand="0" w:noVBand="1"/>
        </w:tblPrEx>
        <w:tc>
          <w:tcPr>
            <w:tcW w:w="870" w:type="dxa"/>
            <w:shd w:val="clear" w:color="auto" w:fill="auto"/>
          </w:tcPr>
          <w:p w:rsidR="00936D05" w:rsidRPr="00936D05" w:rsidRDefault="00936D05" w:rsidP="00936D05">
            <w:pPr>
              <w:spacing w:after="0" w:line="240" w:lineRule="auto"/>
              <w:rPr>
                <w:rFonts w:ascii="Calibri" w:eastAsia="Calibri" w:hAnsi="Calibri" w:cs="Calibri"/>
              </w:rPr>
            </w:pPr>
            <w:r w:rsidRPr="00936D05">
              <w:rPr>
                <w:rFonts w:ascii="Calibri" w:eastAsia="Calibri" w:hAnsi="Calibri" w:cs="Calibri"/>
              </w:rPr>
              <w:t>1.4</w:t>
            </w:r>
          </w:p>
        </w:tc>
        <w:tc>
          <w:tcPr>
            <w:tcW w:w="2928" w:type="dxa"/>
            <w:shd w:val="clear" w:color="auto" w:fill="auto"/>
          </w:tcPr>
          <w:p w:rsidR="00936D05" w:rsidRPr="00936D05" w:rsidRDefault="00936D05" w:rsidP="00936D05">
            <w:pPr>
              <w:spacing w:after="0" w:line="240" w:lineRule="auto"/>
              <w:rPr>
                <w:rFonts w:ascii="Calibri" w:eastAsia="Calibri" w:hAnsi="Calibri" w:cs="Calibri"/>
              </w:rPr>
            </w:pPr>
            <w:r w:rsidRPr="00936D05">
              <w:rPr>
                <w:rFonts w:ascii="Calibri" w:eastAsia="Calibri" w:hAnsi="Calibri" w:cs="Calibri"/>
              </w:rPr>
              <w:t>Оценувањето како дел од наставата</w:t>
            </w:r>
          </w:p>
        </w:tc>
        <w:tc>
          <w:tcPr>
            <w:tcW w:w="9378" w:type="dxa"/>
            <w:shd w:val="clear" w:color="auto" w:fill="auto"/>
          </w:tcPr>
          <w:p w:rsidR="00936D05" w:rsidRPr="009D6EB0" w:rsidRDefault="00936D05" w:rsidP="00E911C3">
            <w:pPr>
              <w:pStyle w:val="ListParagraph"/>
              <w:numPr>
                <w:ilvl w:val="0"/>
                <w:numId w:val="7"/>
              </w:numPr>
              <w:spacing w:after="0" w:line="240" w:lineRule="auto"/>
              <w:rPr>
                <w:rFonts w:ascii="Calibri" w:eastAsia="Calibri" w:hAnsi="Calibri" w:cs="Calibri"/>
              </w:rPr>
            </w:pPr>
            <w:r w:rsidRPr="009D6EB0">
              <w:rPr>
                <w:rFonts w:ascii="Calibri" w:eastAsia="Calibri" w:hAnsi="Calibri" w:cs="Calibri"/>
              </w:rPr>
              <w:t>Училишна политика за оценување</w:t>
            </w:r>
          </w:p>
          <w:p w:rsidR="00936D05" w:rsidRPr="009D6EB0" w:rsidRDefault="00936D05" w:rsidP="00E911C3">
            <w:pPr>
              <w:pStyle w:val="ListParagraph"/>
              <w:numPr>
                <w:ilvl w:val="0"/>
                <w:numId w:val="7"/>
              </w:numPr>
              <w:spacing w:after="0" w:line="240" w:lineRule="auto"/>
              <w:rPr>
                <w:rFonts w:ascii="Calibri" w:eastAsia="Calibri" w:hAnsi="Calibri" w:cs="Calibri"/>
              </w:rPr>
            </w:pPr>
            <w:r w:rsidRPr="009D6EB0">
              <w:rPr>
                <w:rFonts w:ascii="Calibri" w:eastAsia="Calibri" w:hAnsi="Calibri" w:cs="Calibri"/>
              </w:rPr>
              <w:t>Методи, форми и инструменти на оценување</w:t>
            </w:r>
          </w:p>
          <w:p w:rsidR="00936D05" w:rsidRPr="009D6EB0" w:rsidRDefault="00936D05" w:rsidP="00E911C3">
            <w:pPr>
              <w:pStyle w:val="ListParagraph"/>
              <w:numPr>
                <w:ilvl w:val="0"/>
                <w:numId w:val="7"/>
              </w:numPr>
              <w:spacing w:after="0" w:line="240" w:lineRule="auto"/>
              <w:rPr>
                <w:rFonts w:ascii="Calibri" w:eastAsia="Calibri" w:hAnsi="Calibri" w:cs="Calibri"/>
              </w:rPr>
            </w:pPr>
            <w:r w:rsidRPr="009D6EB0">
              <w:rPr>
                <w:rFonts w:ascii="Calibri" w:eastAsia="Calibri" w:hAnsi="Calibri" w:cs="Calibri"/>
              </w:rPr>
              <w:t>Коефициент на континуитет на успехот на учениците</w:t>
            </w:r>
          </w:p>
          <w:p w:rsidR="00936D05" w:rsidRPr="009D6EB0" w:rsidRDefault="00936D05" w:rsidP="00E911C3">
            <w:pPr>
              <w:pStyle w:val="ListParagraph"/>
              <w:numPr>
                <w:ilvl w:val="0"/>
                <w:numId w:val="7"/>
              </w:numPr>
              <w:spacing w:after="0" w:line="240" w:lineRule="auto"/>
              <w:rPr>
                <w:rFonts w:ascii="Calibri" w:eastAsia="Calibri" w:hAnsi="Calibri" w:cs="Calibri"/>
              </w:rPr>
            </w:pPr>
            <w:r w:rsidRPr="009D6EB0">
              <w:rPr>
                <w:rFonts w:ascii="Calibri" w:eastAsia="Calibri" w:hAnsi="Calibri" w:cs="Calibri"/>
              </w:rPr>
              <w:t>Користење на информациите од оценувањето во наставата</w:t>
            </w:r>
          </w:p>
        </w:tc>
      </w:tr>
      <w:tr w:rsidR="00936D05" w:rsidRPr="00936D05" w:rsidTr="009D6EB0">
        <w:tblPrEx>
          <w:tblLook w:val="04A0" w:firstRow="1" w:lastRow="0" w:firstColumn="1" w:lastColumn="0" w:noHBand="0" w:noVBand="1"/>
        </w:tblPrEx>
        <w:tc>
          <w:tcPr>
            <w:tcW w:w="870" w:type="dxa"/>
            <w:shd w:val="clear" w:color="auto" w:fill="auto"/>
          </w:tcPr>
          <w:p w:rsidR="00936D05" w:rsidRPr="00936D05" w:rsidRDefault="00936D05" w:rsidP="00936D05">
            <w:pPr>
              <w:spacing w:after="0" w:line="240" w:lineRule="auto"/>
              <w:rPr>
                <w:rFonts w:ascii="Calibri" w:eastAsia="Calibri" w:hAnsi="Calibri" w:cs="Calibri"/>
              </w:rPr>
            </w:pPr>
            <w:r w:rsidRPr="00936D05">
              <w:rPr>
                <w:rFonts w:ascii="Calibri" w:eastAsia="Calibri" w:hAnsi="Calibri" w:cs="Calibri"/>
              </w:rPr>
              <w:t>1.5</w:t>
            </w:r>
          </w:p>
        </w:tc>
        <w:tc>
          <w:tcPr>
            <w:tcW w:w="2928" w:type="dxa"/>
            <w:shd w:val="clear" w:color="auto" w:fill="auto"/>
          </w:tcPr>
          <w:p w:rsidR="00936D05" w:rsidRPr="00936D05" w:rsidRDefault="00936D05" w:rsidP="00936D05">
            <w:pPr>
              <w:spacing w:after="0" w:line="240" w:lineRule="auto"/>
              <w:rPr>
                <w:rFonts w:ascii="Calibri" w:eastAsia="Calibri" w:hAnsi="Calibri" w:cs="Calibri"/>
              </w:rPr>
            </w:pPr>
            <w:r w:rsidRPr="00936D05">
              <w:rPr>
                <w:rFonts w:ascii="Calibri" w:eastAsia="Calibri" w:hAnsi="Calibri" w:cs="Calibri"/>
              </w:rPr>
              <w:t>Воннаставни активности и</w:t>
            </w:r>
          </w:p>
          <w:p w:rsidR="00936D05" w:rsidRPr="00936D05" w:rsidRDefault="00936D05" w:rsidP="00936D05">
            <w:pPr>
              <w:spacing w:after="0" w:line="240" w:lineRule="auto"/>
              <w:rPr>
                <w:rFonts w:ascii="Calibri" w:eastAsia="Calibri" w:hAnsi="Calibri" w:cs="Calibri"/>
              </w:rPr>
            </w:pPr>
            <w:r w:rsidRPr="00936D05">
              <w:rPr>
                <w:rFonts w:ascii="Calibri" w:eastAsia="Calibri" w:hAnsi="Calibri" w:cs="Calibri"/>
              </w:rPr>
              <w:t>натпревари</w:t>
            </w:r>
          </w:p>
        </w:tc>
        <w:tc>
          <w:tcPr>
            <w:tcW w:w="9378" w:type="dxa"/>
            <w:shd w:val="clear" w:color="auto" w:fill="auto"/>
          </w:tcPr>
          <w:p w:rsidR="00936D05" w:rsidRPr="009D6EB0" w:rsidRDefault="00936D05" w:rsidP="00E911C3">
            <w:pPr>
              <w:pStyle w:val="ListParagraph"/>
              <w:numPr>
                <w:ilvl w:val="0"/>
                <w:numId w:val="8"/>
              </w:numPr>
              <w:spacing w:after="0" w:line="240" w:lineRule="auto"/>
              <w:rPr>
                <w:rFonts w:ascii="Calibri" w:eastAsia="Calibri" w:hAnsi="Calibri" w:cs="Calibri"/>
              </w:rPr>
            </w:pPr>
            <w:r w:rsidRPr="009D6EB0">
              <w:rPr>
                <w:rFonts w:ascii="Calibri" w:eastAsia="Calibri" w:hAnsi="Calibri" w:cs="Calibri"/>
              </w:rPr>
              <w:t>Обем и разновидност на планираните и реализираните воннаставни</w:t>
            </w:r>
          </w:p>
          <w:p w:rsidR="00936D05" w:rsidRPr="009D6EB0" w:rsidRDefault="00936D05" w:rsidP="00E911C3">
            <w:pPr>
              <w:pStyle w:val="ListParagraph"/>
              <w:numPr>
                <w:ilvl w:val="0"/>
                <w:numId w:val="8"/>
              </w:numPr>
              <w:spacing w:after="0" w:line="240" w:lineRule="auto"/>
              <w:rPr>
                <w:rFonts w:ascii="Calibri" w:eastAsia="Calibri" w:hAnsi="Calibri" w:cs="Calibri"/>
              </w:rPr>
            </w:pPr>
            <w:r w:rsidRPr="009D6EB0">
              <w:rPr>
                <w:rFonts w:ascii="Calibri" w:eastAsia="Calibri" w:hAnsi="Calibri" w:cs="Calibri"/>
              </w:rPr>
              <w:t>активности</w:t>
            </w:r>
          </w:p>
          <w:p w:rsidR="00936D05" w:rsidRPr="009D6EB0" w:rsidRDefault="00936D05" w:rsidP="00E911C3">
            <w:pPr>
              <w:pStyle w:val="ListParagraph"/>
              <w:numPr>
                <w:ilvl w:val="0"/>
                <w:numId w:val="8"/>
              </w:numPr>
              <w:spacing w:after="0" w:line="240" w:lineRule="auto"/>
              <w:rPr>
                <w:rFonts w:ascii="Calibri" w:eastAsia="Calibri" w:hAnsi="Calibri" w:cs="Calibri"/>
              </w:rPr>
            </w:pPr>
            <w:r w:rsidRPr="009D6EB0">
              <w:rPr>
                <w:rFonts w:ascii="Calibri" w:eastAsia="Calibri" w:hAnsi="Calibri" w:cs="Calibri"/>
              </w:rPr>
              <w:t>Опфатеност на учениците од различен пол и јазик на наставата со</w:t>
            </w:r>
          </w:p>
          <w:p w:rsidR="00936D05" w:rsidRPr="009D6EB0" w:rsidRDefault="00936D05" w:rsidP="00E911C3">
            <w:pPr>
              <w:pStyle w:val="ListParagraph"/>
              <w:numPr>
                <w:ilvl w:val="0"/>
                <w:numId w:val="8"/>
              </w:numPr>
              <w:spacing w:after="0" w:line="240" w:lineRule="auto"/>
              <w:rPr>
                <w:rFonts w:ascii="Calibri" w:eastAsia="Calibri" w:hAnsi="Calibri" w:cs="Calibri"/>
              </w:rPr>
            </w:pPr>
            <w:r w:rsidRPr="009D6EB0">
              <w:rPr>
                <w:rFonts w:ascii="Calibri" w:eastAsia="Calibri" w:hAnsi="Calibri" w:cs="Calibri"/>
              </w:rPr>
              <w:t>воннаставните активности</w:t>
            </w:r>
          </w:p>
          <w:p w:rsidR="00936D05" w:rsidRPr="009D6EB0" w:rsidRDefault="00936D05" w:rsidP="00E911C3">
            <w:pPr>
              <w:pStyle w:val="ListParagraph"/>
              <w:numPr>
                <w:ilvl w:val="0"/>
                <w:numId w:val="8"/>
              </w:numPr>
              <w:spacing w:after="0" w:line="240" w:lineRule="auto"/>
              <w:rPr>
                <w:rFonts w:ascii="Calibri" w:eastAsia="Calibri" w:hAnsi="Calibri" w:cs="Calibri"/>
              </w:rPr>
            </w:pPr>
            <w:r w:rsidRPr="009D6EB0">
              <w:rPr>
                <w:rFonts w:ascii="Calibri" w:eastAsia="Calibri" w:hAnsi="Calibri" w:cs="Calibri"/>
              </w:rPr>
              <w:t>Вклученост на учениците во изборот и во планирањето на работата во</w:t>
            </w:r>
          </w:p>
          <w:p w:rsidR="00936D05" w:rsidRPr="009D6EB0" w:rsidRDefault="00936D05" w:rsidP="00E911C3">
            <w:pPr>
              <w:pStyle w:val="ListParagraph"/>
              <w:numPr>
                <w:ilvl w:val="0"/>
                <w:numId w:val="8"/>
              </w:numPr>
              <w:spacing w:after="0" w:line="240" w:lineRule="auto"/>
              <w:rPr>
                <w:rFonts w:ascii="Calibri" w:eastAsia="Calibri" w:hAnsi="Calibri" w:cs="Calibri"/>
              </w:rPr>
            </w:pPr>
            <w:r w:rsidRPr="009D6EB0">
              <w:rPr>
                <w:rFonts w:ascii="Calibri" w:eastAsia="Calibri" w:hAnsi="Calibri" w:cs="Calibri"/>
              </w:rPr>
              <w:t>воннаставните активности</w:t>
            </w:r>
          </w:p>
          <w:p w:rsidR="00936D05" w:rsidRPr="009D6EB0" w:rsidRDefault="00936D05" w:rsidP="00E911C3">
            <w:pPr>
              <w:pStyle w:val="ListParagraph"/>
              <w:numPr>
                <w:ilvl w:val="0"/>
                <w:numId w:val="8"/>
              </w:numPr>
              <w:spacing w:after="0" w:line="240" w:lineRule="auto"/>
              <w:rPr>
                <w:rFonts w:ascii="Calibri" w:eastAsia="Calibri" w:hAnsi="Calibri" w:cs="Calibri"/>
              </w:rPr>
            </w:pPr>
            <w:r w:rsidRPr="009D6EB0">
              <w:rPr>
                <w:rFonts w:ascii="Calibri" w:eastAsia="Calibri" w:hAnsi="Calibri" w:cs="Calibri"/>
              </w:rPr>
              <w:t>Натпревари</w:t>
            </w:r>
          </w:p>
        </w:tc>
      </w:tr>
    </w:tbl>
    <w:p w:rsidR="00936D05" w:rsidRPr="00936D05" w:rsidRDefault="00936D05" w:rsidP="00936D05">
      <w:pPr>
        <w:spacing w:before="240"/>
        <w:rPr>
          <w:rFonts w:ascii="Calibri" w:eastAsia="Calibri" w:hAnsi="Calibri" w:cs="Calibri"/>
        </w:rPr>
      </w:pPr>
    </w:p>
    <w:p w:rsidR="00936D05" w:rsidRDefault="00936D05">
      <w:pPr>
        <w:rPr>
          <w:lang w:val="mk-MK"/>
        </w:rPr>
      </w:pPr>
    </w:p>
    <w:p w:rsidR="009D6EB0" w:rsidRDefault="009D6EB0">
      <w:pPr>
        <w:rPr>
          <w:lang w:val="mk-MK"/>
        </w:rPr>
      </w:pPr>
    </w:p>
    <w:p w:rsidR="009D6EB0" w:rsidRDefault="009D6EB0">
      <w:pPr>
        <w:rPr>
          <w:lang w:val="mk-MK"/>
        </w:rPr>
      </w:pPr>
    </w:p>
    <w:p w:rsidR="009D6EB0" w:rsidRDefault="009D6EB0">
      <w:pPr>
        <w:rPr>
          <w:lang w:val="mk-MK"/>
        </w:rPr>
      </w:pPr>
    </w:p>
    <w:p w:rsidR="009D6EB0" w:rsidRDefault="009D6EB0">
      <w:pPr>
        <w:rPr>
          <w:lang w:val="mk-MK"/>
        </w:rPr>
      </w:pPr>
    </w:p>
    <w:tbl>
      <w:tblPr>
        <w:tblW w:w="145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9630"/>
      </w:tblGrid>
      <w:tr w:rsidR="009D6EB0" w:rsidTr="00016E4B">
        <w:trPr>
          <w:trHeight w:val="379"/>
        </w:trPr>
        <w:tc>
          <w:tcPr>
            <w:tcW w:w="14580" w:type="dxa"/>
            <w:gridSpan w:val="2"/>
            <w:shd w:val="clear" w:color="auto" w:fill="FBD4B4" w:themeFill="accent6" w:themeFillTint="66"/>
          </w:tcPr>
          <w:p w:rsidR="009D6EB0" w:rsidRDefault="00DD211A" w:rsidP="00DD211A">
            <w:pPr>
              <w:ind w:left="-91"/>
              <w:jc w:val="center"/>
              <w:rPr>
                <w:lang w:val="mk-MK"/>
              </w:rPr>
            </w:pPr>
            <w:r>
              <w:rPr>
                <w:rFonts w:ascii="Times New Roman" w:hAnsi="Times New Roman" w:cs="Times New Roman"/>
                <w:b/>
                <w:bCs/>
                <w:sz w:val="32"/>
                <w:szCs w:val="32"/>
              </w:rPr>
              <w:t xml:space="preserve">1.1 </w:t>
            </w:r>
            <w:r>
              <w:rPr>
                <w:rFonts w:ascii="TimesNewRomanPS-BoldMT" w:hAnsi="TimesNewRomanPS-BoldMT" w:cs="TimesNewRomanPS-BoldMT"/>
                <w:b/>
                <w:bCs/>
                <w:sz w:val="24"/>
                <w:szCs w:val="24"/>
              </w:rPr>
              <w:t>Планирање на наставниците</w:t>
            </w:r>
          </w:p>
        </w:tc>
      </w:tr>
      <w:tr w:rsidR="00DD211A" w:rsidTr="00016E4B">
        <w:trPr>
          <w:trHeight w:val="500"/>
        </w:trPr>
        <w:tc>
          <w:tcPr>
            <w:tcW w:w="4950" w:type="dxa"/>
            <w:shd w:val="clear" w:color="auto" w:fill="FBD4B4" w:themeFill="accent6" w:themeFillTint="66"/>
          </w:tcPr>
          <w:p w:rsidR="00DD211A" w:rsidRDefault="00DD211A" w:rsidP="009D6EB0">
            <w:pPr>
              <w:ind w:left="-91"/>
              <w:rPr>
                <w:lang w:val="mk-MK"/>
              </w:rPr>
            </w:pPr>
            <w:r>
              <w:rPr>
                <w:rFonts w:ascii="TimesNewRomanPS-BoldMT" w:hAnsi="TimesNewRomanPS-BoldMT" w:cs="TimesNewRomanPS-BoldMT"/>
                <w:b/>
                <w:bCs/>
                <w:sz w:val="24"/>
                <w:szCs w:val="24"/>
              </w:rPr>
              <w:t>Тема</w:t>
            </w:r>
          </w:p>
        </w:tc>
        <w:tc>
          <w:tcPr>
            <w:tcW w:w="9630" w:type="dxa"/>
            <w:shd w:val="clear" w:color="auto" w:fill="FBD4B4" w:themeFill="accent6" w:themeFillTint="66"/>
          </w:tcPr>
          <w:p w:rsidR="00DD211A" w:rsidRPr="000A0A17" w:rsidRDefault="00DD211A" w:rsidP="000A0A17">
            <w:pPr>
              <w:ind w:left="-91"/>
              <w:jc w:val="center"/>
              <w:rPr>
                <w:b/>
                <w:lang w:val="mk-MK"/>
              </w:rPr>
            </w:pPr>
            <w:r w:rsidRPr="000A0A17">
              <w:rPr>
                <w:b/>
                <w:lang w:val="mk-MK"/>
              </w:rPr>
              <w:t>Поддршка и следење на планирањата на наставниците</w:t>
            </w:r>
          </w:p>
        </w:tc>
      </w:tr>
      <w:tr w:rsidR="00DD211A" w:rsidTr="00016E4B">
        <w:trPr>
          <w:trHeight w:val="501"/>
        </w:trPr>
        <w:tc>
          <w:tcPr>
            <w:tcW w:w="4950" w:type="dxa"/>
            <w:shd w:val="clear" w:color="auto" w:fill="FBD4B4" w:themeFill="accent6" w:themeFillTint="66"/>
          </w:tcPr>
          <w:p w:rsidR="00DD211A" w:rsidRDefault="00DD211A" w:rsidP="009D6EB0">
            <w:pPr>
              <w:ind w:left="-91"/>
              <w:rPr>
                <w:lang w:val="mk-MK"/>
              </w:rPr>
            </w:pPr>
            <w:r>
              <w:rPr>
                <w:rFonts w:ascii="TimesNewRomanPS-BoldItalicMT" w:hAnsi="TimesNewRomanPS-BoldItalicMT" w:cs="TimesNewRomanPS-BoldItalicMT"/>
                <w:b/>
                <w:bCs/>
                <w:i/>
                <w:iCs/>
                <w:sz w:val="24"/>
                <w:szCs w:val="24"/>
              </w:rPr>
              <w:t>Извори на податоци</w:t>
            </w:r>
          </w:p>
        </w:tc>
        <w:tc>
          <w:tcPr>
            <w:tcW w:w="9630" w:type="dxa"/>
            <w:shd w:val="clear" w:color="auto" w:fill="FBD4B4" w:themeFill="accent6" w:themeFillTint="66"/>
          </w:tcPr>
          <w:p w:rsidR="00DD211A" w:rsidRDefault="00DD211A" w:rsidP="009D6EB0">
            <w:pPr>
              <w:ind w:left="-91"/>
              <w:rPr>
                <w:lang w:val="mk-MK"/>
              </w:rPr>
            </w:pPr>
            <w:r>
              <w:rPr>
                <w:rFonts w:ascii="TimesNewRomanPS-BoldItalicMT" w:hAnsi="TimesNewRomanPS-BoldItalicMT" w:cs="TimesNewRomanPS-BoldItalicMT"/>
                <w:b/>
                <w:bCs/>
                <w:i/>
                <w:iCs/>
                <w:sz w:val="24"/>
                <w:szCs w:val="24"/>
              </w:rPr>
              <w:t>Кои информации се собрани</w:t>
            </w:r>
          </w:p>
        </w:tc>
      </w:tr>
      <w:tr w:rsidR="00DD211A" w:rsidTr="00DD211A">
        <w:trPr>
          <w:trHeight w:val="593"/>
        </w:trPr>
        <w:tc>
          <w:tcPr>
            <w:tcW w:w="4950" w:type="dxa"/>
          </w:tcPr>
          <w:p w:rsidR="00B16BF9" w:rsidRPr="00B16BF9" w:rsidRDefault="00B16BF9" w:rsidP="00B16BF9">
            <w:pPr>
              <w:widowControl w:val="0"/>
              <w:autoSpaceDE w:val="0"/>
              <w:autoSpaceDN w:val="0"/>
              <w:spacing w:before="42" w:after="0" w:line="240" w:lineRule="auto"/>
              <w:rPr>
                <w:rFonts w:ascii="Times New Roman" w:eastAsia="Times New Roman" w:hAnsi="Times New Roman" w:cs="Times New Roman"/>
                <w:b/>
                <w:sz w:val="24"/>
              </w:rPr>
            </w:pPr>
          </w:p>
          <w:p w:rsidR="00B16BF9" w:rsidRPr="00B16BF9" w:rsidRDefault="00B16BF9" w:rsidP="00E911C3">
            <w:pPr>
              <w:widowControl w:val="0"/>
              <w:numPr>
                <w:ilvl w:val="0"/>
                <w:numId w:val="9"/>
              </w:numPr>
              <w:tabs>
                <w:tab w:val="left" w:pos="461"/>
              </w:tabs>
              <w:autoSpaceDE w:val="0"/>
              <w:autoSpaceDN w:val="0"/>
              <w:spacing w:before="1" w:after="0" w:line="240" w:lineRule="auto"/>
              <w:ind w:left="461" w:hanging="359"/>
              <w:rPr>
                <w:rFonts w:ascii="Times New Roman" w:eastAsia="Times New Roman" w:hAnsi="Times New Roman" w:cs="Times New Roman"/>
                <w:b/>
                <w:sz w:val="24"/>
              </w:rPr>
            </w:pPr>
            <w:r w:rsidRPr="00B16BF9">
              <w:rPr>
                <w:rFonts w:ascii="Times New Roman" w:eastAsia="Times New Roman" w:hAnsi="Times New Roman" w:cs="Times New Roman"/>
                <w:b/>
                <w:sz w:val="24"/>
              </w:rPr>
              <w:t>Годи</w:t>
            </w:r>
            <w:r w:rsidRPr="00B16BF9">
              <w:rPr>
                <w:rFonts w:ascii="Times New Roman" w:eastAsia="Times New Roman" w:hAnsi="Times New Roman" w:cs="Times New Roman"/>
                <w:b/>
                <w:sz w:val="24"/>
                <w:lang w:val="mk-MK"/>
              </w:rPr>
              <w:t>ш</w:t>
            </w:r>
            <w:r w:rsidRPr="00B16BF9">
              <w:rPr>
                <w:rFonts w:ascii="Times New Roman" w:eastAsia="Times New Roman" w:hAnsi="Times New Roman" w:cs="Times New Roman"/>
                <w:b/>
                <w:sz w:val="24"/>
              </w:rPr>
              <w:t>на</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програма</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на</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pacing w:val="-2"/>
                <w:sz w:val="24"/>
              </w:rPr>
              <w:t>учили</w:t>
            </w:r>
            <w:r w:rsidRPr="00B16BF9">
              <w:rPr>
                <w:rFonts w:ascii="Times New Roman" w:eastAsia="Times New Roman" w:hAnsi="Times New Roman" w:cs="Times New Roman"/>
                <w:b/>
                <w:spacing w:val="-2"/>
                <w:sz w:val="24"/>
                <w:lang w:val="mk-MK"/>
              </w:rPr>
              <w:t>ш</w:t>
            </w:r>
            <w:r w:rsidRPr="00B16BF9">
              <w:rPr>
                <w:rFonts w:ascii="Times New Roman" w:eastAsia="Times New Roman" w:hAnsi="Times New Roman" w:cs="Times New Roman"/>
                <w:b/>
                <w:spacing w:val="-2"/>
                <w:sz w:val="24"/>
              </w:rPr>
              <w:t>тето;</w:t>
            </w:r>
          </w:p>
          <w:p w:rsidR="00B16BF9" w:rsidRPr="00B16BF9" w:rsidRDefault="00B16BF9" w:rsidP="00E911C3">
            <w:pPr>
              <w:widowControl w:val="0"/>
              <w:numPr>
                <w:ilvl w:val="0"/>
                <w:numId w:val="9"/>
              </w:numPr>
              <w:tabs>
                <w:tab w:val="left" w:pos="461"/>
              </w:tabs>
              <w:autoSpaceDE w:val="0"/>
              <w:autoSpaceDN w:val="0"/>
              <w:spacing w:before="41" w:after="0" w:line="240" w:lineRule="auto"/>
              <w:ind w:left="461" w:hanging="359"/>
              <w:rPr>
                <w:rFonts w:ascii="Times New Roman" w:eastAsia="Times New Roman" w:hAnsi="Times New Roman" w:cs="Times New Roman"/>
                <w:b/>
                <w:sz w:val="24"/>
              </w:rPr>
            </w:pPr>
            <w:r w:rsidRPr="00B16BF9">
              <w:rPr>
                <w:rFonts w:ascii="Times New Roman" w:eastAsia="Times New Roman" w:hAnsi="Times New Roman" w:cs="Times New Roman"/>
                <w:b/>
                <w:sz w:val="24"/>
              </w:rPr>
              <w:t>Закон</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за</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основно</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pacing w:val="-2"/>
                <w:sz w:val="24"/>
              </w:rPr>
              <w:t>образование;</w:t>
            </w:r>
          </w:p>
          <w:p w:rsidR="00B16BF9" w:rsidRPr="00B16BF9" w:rsidRDefault="00B16BF9" w:rsidP="00E911C3">
            <w:pPr>
              <w:widowControl w:val="0"/>
              <w:numPr>
                <w:ilvl w:val="0"/>
                <w:numId w:val="9"/>
              </w:numPr>
              <w:tabs>
                <w:tab w:val="left" w:pos="461"/>
              </w:tabs>
              <w:autoSpaceDE w:val="0"/>
              <w:autoSpaceDN w:val="0"/>
              <w:spacing w:before="40" w:after="0" w:line="240" w:lineRule="auto"/>
              <w:ind w:left="461" w:hanging="359"/>
              <w:rPr>
                <w:rFonts w:ascii="Times New Roman" w:eastAsia="Times New Roman" w:hAnsi="Times New Roman" w:cs="Times New Roman"/>
                <w:b/>
                <w:sz w:val="24"/>
              </w:rPr>
            </w:pPr>
            <w:r w:rsidRPr="00B16BF9">
              <w:rPr>
                <w:rFonts w:ascii="Times New Roman" w:eastAsia="Times New Roman" w:hAnsi="Times New Roman" w:cs="Times New Roman"/>
                <w:b/>
                <w:sz w:val="24"/>
              </w:rPr>
              <w:t>Cтатут</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на</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pacing w:val="-2"/>
                <w:sz w:val="24"/>
              </w:rPr>
              <w:t>учили</w:t>
            </w:r>
            <w:r w:rsidRPr="00B16BF9">
              <w:rPr>
                <w:rFonts w:ascii="Times New Roman" w:eastAsia="Times New Roman" w:hAnsi="Times New Roman" w:cs="Times New Roman"/>
                <w:b/>
                <w:spacing w:val="-2"/>
                <w:sz w:val="24"/>
                <w:lang w:val="mk-MK"/>
              </w:rPr>
              <w:t>ш</w:t>
            </w:r>
            <w:r w:rsidRPr="00B16BF9">
              <w:rPr>
                <w:rFonts w:ascii="Times New Roman" w:eastAsia="Times New Roman" w:hAnsi="Times New Roman" w:cs="Times New Roman"/>
                <w:b/>
                <w:spacing w:val="-2"/>
                <w:sz w:val="24"/>
              </w:rPr>
              <w:t>тето;</w:t>
            </w:r>
          </w:p>
          <w:p w:rsidR="00B16BF9" w:rsidRPr="00B16BF9" w:rsidRDefault="00B16BF9" w:rsidP="00E911C3">
            <w:pPr>
              <w:widowControl w:val="0"/>
              <w:numPr>
                <w:ilvl w:val="0"/>
                <w:numId w:val="9"/>
              </w:numPr>
              <w:tabs>
                <w:tab w:val="left" w:pos="461"/>
              </w:tabs>
              <w:autoSpaceDE w:val="0"/>
              <w:autoSpaceDN w:val="0"/>
              <w:spacing w:before="39" w:after="0" w:line="240" w:lineRule="auto"/>
              <w:ind w:left="461" w:hanging="359"/>
              <w:rPr>
                <w:rFonts w:ascii="Times New Roman" w:eastAsia="Times New Roman" w:hAnsi="Times New Roman" w:cs="Times New Roman"/>
                <w:b/>
                <w:sz w:val="24"/>
              </w:rPr>
            </w:pPr>
            <w:r w:rsidRPr="00B16BF9">
              <w:rPr>
                <w:rFonts w:ascii="Times New Roman" w:eastAsia="Times New Roman" w:hAnsi="Times New Roman" w:cs="Times New Roman"/>
                <w:b/>
                <w:sz w:val="24"/>
              </w:rPr>
              <w:t>Програма</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за</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професионален</w:t>
            </w:r>
            <w:r w:rsidRPr="00B16BF9">
              <w:rPr>
                <w:rFonts w:ascii="Times New Roman" w:eastAsia="Times New Roman" w:hAnsi="Times New Roman" w:cs="Times New Roman"/>
                <w:b/>
                <w:spacing w:val="-2"/>
                <w:sz w:val="24"/>
              </w:rPr>
              <w:t xml:space="preserve"> развој;</w:t>
            </w:r>
          </w:p>
          <w:p w:rsidR="00B16BF9" w:rsidRPr="00B16BF9" w:rsidRDefault="00B16BF9" w:rsidP="00E911C3">
            <w:pPr>
              <w:widowControl w:val="0"/>
              <w:numPr>
                <w:ilvl w:val="0"/>
                <w:numId w:val="9"/>
              </w:numPr>
              <w:tabs>
                <w:tab w:val="left" w:pos="462"/>
              </w:tabs>
              <w:autoSpaceDE w:val="0"/>
              <w:autoSpaceDN w:val="0"/>
              <w:spacing w:before="39" w:after="0" w:line="278" w:lineRule="auto"/>
              <w:ind w:left="462" w:right="902"/>
              <w:rPr>
                <w:rFonts w:ascii="Times New Roman" w:eastAsia="Times New Roman" w:hAnsi="Times New Roman" w:cs="Times New Roman"/>
                <w:b/>
                <w:sz w:val="24"/>
              </w:rPr>
            </w:pPr>
            <w:r w:rsidRPr="00B16BF9">
              <w:rPr>
                <w:rFonts w:ascii="Times New Roman" w:eastAsia="Times New Roman" w:hAnsi="Times New Roman" w:cs="Times New Roman"/>
                <w:b/>
                <w:sz w:val="24"/>
              </w:rPr>
              <w:t>Записници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од</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наставнички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и одделенски совети;</w:t>
            </w:r>
          </w:p>
          <w:p w:rsidR="00B16BF9" w:rsidRPr="00B16BF9" w:rsidRDefault="00B16BF9" w:rsidP="00E911C3">
            <w:pPr>
              <w:widowControl w:val="0"/>
              <w:numPr>
                <w:ilvl w:val="0"/>
                <w:numId w:val="9"/>
              </w:numPr>
              <w:tabs>
                <w:tab w:val="left" w:pos="462"/>
              </w:tabs>
              <w:autoSpaceDE w:val="0"/>
              <w:autoSpaceDN w:val="0"/>
              <w:spacing w:after="0" w:line="240" w:lineRule="auto"/>
              <w:ind w:left="462" w:right="200"/>
              <w:rPr>
                <w:rFonts w:ascii="Times New Roman" w:eastAsia="Times New Roman" w:hAnsi="Times New Roman" w:cs="Times New Roman"/>
                <w:b/>
                <w:sz w:val="24"/>
              </w:rPr>
            </w:pPr>
            <w:r w:rsidRPr="00B16BF9">
              <w:rPr>
                <w:rFonts w:ascii="Times New Roman" w:eastAsia="Times New Roman" w:hAnsi="Times New Roman" w:cs="Times New Roman"/>
                <w:b/>
                <w:sz w:val="24"/>
              </w:rPr>
              <w:t>Годи</w:t>
            </w:r>
            <w:r w:rsidRPr="00B16BF9">
              <w:rPr>
                <w:rFonts w:ascii="Times New Roman" w:eastAsia="Times New Roman" w:hAnsi="Times New Roman" w:cs="Times New Roman"/>
                <w:b/>
                <w:sz w:val="24"/>
                <w:lang w:val="mk-MK"/>
              </w:rPr>
              <w:t>ш</w:t>
            </w:r>
            <w:r w:rsidRPr="00B16BF9">
              <w:rPr>
                <w:rFonts w:ascii="Times New Roman" w:eastAsia="Times New Roman" w:hAnsi="Times New Roman" w:cs="Times New Roman"/>
                <w:b/>
                <w:sz w:val="24"/>
              </w:rPr>
              <w:t>ни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тематски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планирања</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 xml:space="preserve">по наставни предмети и дневни </w:t>
            </w:r>
            <w:r w:rsidRPr="00B16BF9">
              <w:rPr>
                <w:rFonts w:ascii="Times New Roman" w:eastAsia="Times New Roman" w:hAnsi="Times New Roman" w:cs="Times New Roman"/>
                <w:b/>
                <w:spacing w:val="-2"/>
                <w:sz w:val="24"/>
              </w:rPr>
              <w:t>планирања;</w:t>
            </w:r>
          </w:p>
          <w:p w:rsidR="00B16BF9" w:rsidRPr="00B16BF9" w:rsidRDefault="00B16BF9" w:rsidP="00E911C3">
            <w:pPr>
              <w:widowControl w:val="0"/>
              <w:numPr>
                <w:ilvl w:val="0"/>
                <w:numId w:val="9"/>
              </w:numPr>
              <w:tabs>
                <w:tab w:val="left" w:pos="462"/>
              </w:tabs>
              <w:autoSpaceDE w:val="0"/>
              <w:autoSpaceDN w:val="0"/>
              <w:spacing w:after="0" w:line="240" w:lineRule="auto"/>
              <w:ind w:left="462" w:right="521"/>
              <w:rPr>
                <w:rFonts w:ascii="Times New Roman" w:eastAsia="Times New Roman" w:hAnsi="Times New Roman" w:cs="Times New Roman"/>
                <w:b/>
                <w:sz w:val="24"/>
              </w:rPr>
            </w:pPr>
            <w:r w:rsidRPr="00B16BF9">
              <w:rPr>
                <w:rFonts w:ascii="Times New Roman" w:eastAsia="Times New Roman" w:hAnsi="Times New Roman" w:cs="Times New Roman"/>
                <w:b/>
                <w:sz w:val="24"/>
              </w:rPr>
              <w:t>Формулари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за</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следење</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н</w:t>
            </w:r>
            <w:r w:rsidR="00CF5903">
              <w:rPr>
                <w:rFonts w:ascii="Times New Roman" w:eastAsia="Times New Roman" w:hAnsi="Times New Roman" w:cs="Times New Roman"/>
                <w:b/>
                <w:sz w:val="24"/>
              </w:rPr>
              <w:t>a</w:t>
            </w:r>
            <w:r w:rsidRPr="00B16BF9">
              <w:rPr>
                <w:rFonts w:ascii="Times New Roman" w:eastAsia="Times New Roman" w:hAnsi="Times New Roman" w:cs="Times New Roman"/>
                <w:b/>
                <w:sz w:val="24"/>
                <w:lang w:val="mk-MK"/>
              </w:rPr>
              <w:t xml:space="preserve"> </w:t>
            </w:r>
            <w:r w:rsidR="00CF5903">
              <w:rPr>
                <w:rFonts w:ascii="Times New Roman" w:eastAsia="Times New Roman" w:hAnsi="Times New Roman" w:cs="Times New Roman"/>
                <w:b/>
                <w:sz w:val="24"/>
              </w:rPr>
              <w:t>n</w:t>
            </w:r>
            <w:r w:rsidRPr="00B16BF9">
              <w:rPr>
                <w:rFonts w:ascii="Times New Roman" w:eastAsia="Times New Roman" w:hAnsi="Times New Roman" w:cs="Times New Roman"/>
                <w:b/>
                <w:sz w:val="24"/>
              </w:rPr>
              <w:t xml:space="preserve">аставни </w:t>
            </w:r>
            <w:r w:rsidRPr="00B16BF9">
              <w:rPr>
                <w:rFonts w:ascii="Times New Roman" w:eastAsia="Times New Roman" w:hAnsi="Times New Roman" w:cs="Times New Roman"/>
                <w:b/>
                <w:spacing w:val="-2"/>
                <w:sz w:val="24"/>
              </w:rPr>
              <w:t>часови;</w:t>
            </w:r>
          </w:p>
          <w:p w:rsidR="00B16BF9" w:rsidRPr="00B16BF9" w:rsidRDefault="00B16BF9" w:rsidP="00E911C3">
            <w:pPr>
              <w:widowControl w:val="0"/>
              <w:numPr>
                <w:ilvl w:val="0"/>
                <w:numId w:val="9"/>
              </w:numPr>
              <w:tabs>
                <w:tab w:val="left" w:pos="461"/>
              </w:tabs>
              <w:autoSpaceDE w:val="0"/>
              <w:autoSpaceDN w:val="0"/>
              <w:spacing w:after="0" w:line="275" w:lineRule="exact"/>
              <w:ind w:left="461" w:hanging="359"/>
              <w:rPr>
                <w:rFonts w:ascii="Times New Roman" w:eastAsia="Times New Roman" w:hAnsi="Times New Roman" w:cs="Times New Roman"/>
                <w:b/>
                <w:sz w:val="24"/>
              </w:rPr>
            </w:pPr>
            <w:r w:rsidRPr="00B16BF9">
              <w:rPr>
                <w:rFonts w:ascii="Times New Roman" w:eastAsia="Times New Roman" w:hAnsi="Times New Roman" w:cs="Times New Roman"/>
                <w:b/>
                <w:sz w:val="24"/>
              </w:rPr>
              <w:t>Интервју</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со</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стручната</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pacing w:val="-2"/>
                <w:sz w:val="24"/>
              </w:rPr>
              <w:t>служба;</w:t>
            </w:r>
          </w:p>
          <w:p w:rsidR="00B16BF9" w:rsidRPr="00B16BF9" w:rsidRDefault="003A4138" w:rsidP="00E911C3">
            <w:pPr>
              <w:widowControl w:val="0"/>
              <w:numPr>
                <w:ilvl w:val="0"/>
                <w:numId w:val="9"/>
              </w:numPr>
              <w:tabs>
                <w:tab w:val="left" w:pos="462"/>
              </w:tabs>
              <w:autoSpaceDE w:val="0"/>
              <w:autoSpaceDN w:val="0"/>
              <w:spacing w:before="32" w:after="0" w:line="278" w:lineRule="auto"/>
              <w:ind w:left="462" w:right="738"/>
              <w:rPr>
                <w:rFonts w:ascii="Times New Roman" w:eastAsia="Times New Roman" w:hAnsi="Times New Roman" w:cs="Times New Roman"/>
                <w:b/>
                <w:sz w:val="24"/>
              </w:rPr>
            </w:pPr>
            <w:hyperlink r:id="rId13">
              <w:r w:rsidR="00B16BF9" w:rsidRPr="00B16BF9">
                <w:rPr>
                  <w:rFonts w:ascii="Times New Roman" w:eastAsia="Times New Roman" w:hAnsi="Times New Roman" w:cs="Times New Roman"/>
                  <w:b/>
                  <w:sz w:val="24"/>
                </w:rPr>
                <w:t>Пра</w:t>
              </w:r>
              <w:r w:rsidR="00B16BF9" w:rsidRPr="00B16BF9">
                <w:rPr>
                  <w:rFonts w:ascii="Times New Roman" w:eastAsia="Times New Roman" w:hAnsi="Times New Roman" w:cs="Times New Roman"/>
                  <w:b/>
                  <w:sz w:val="24"/>
                  <w:lang w:val="mk-MK"/>
                </w:rPr>
                <w:t>ш</w:t>
              </w:r>
              <w:r w:rsidR="00B16BF9" w:rsidRPr="00B16BF9">
                <w:rPr>
                  <w:rFonts w:ascii="Times New Roman" w:eastAsia="Times New Roman" w:hAnsi="Times New Roman" w:cs="Times New Roman"/>
                  <w:b/>
                  <w:sz w:val="24"/>
                </w:rPr>
                <w:t>алник за наставен кадар</w:t>
              </w:r>
            </w:hyperlink>
            <w:r w:rsidR="00B16BF9" w:rsidRPr="00B16BF9">
              <w:rPr>
                <w:rFonts w:ascii="Times New Roman" w:eastAsia="Times New Roman" w:hAnsi="Times New Roman" w:cs="Times New Roman"/>
                <w:b/>
                <w:spacing w:val="-2"/>
                <w:sz w:val="24"/>
              </w:rPr>
              <w:t>;</w:t>
            </w:r>
          </w:p>
          <w:p w:rsidR="00B16BF9" w:rsidRPr="00B16BF9" w:rsidRDefault="00B16BF9" w:rsidP="00E911C3">
            <w:pPr>
              <w:widowControl w:val="0"/>
              <w:numPr>
                <w:ilvl w:val="0"/>
                <w:numId w:val="9"/>
              </w:numPr>
              <w:tabs>
                <w:tab w:val="left" w:pos="462"/>
              </w:tabs>
              <w:autoSpaceDE w:val="0"/>
              <w:autoSpaceDN w:val="0"/>
              <w:spacing w:after="0" w:line="240" w:lineRule="auto"/>
              <w:ind w:left="462" w:right="532"/>
              <w:rPr>
                <w:rFonts w:ascii="Times New Roman" w:eastAsia="Times New Roman" w:hAnsi="Times New Roman" w:cs="Times New Roman"/>
                <w:b/>
                <w:sz w:val="24"/>
              </w:rPr>
            </w:pPr>
            <w:r w:rsidRPr="00B16BF9">
              <w:rPr>
                <w:rFonts w:ascii="Times New Roman" w:eastAsia="Times New Roman" w:hAnsi="Times New Roman" w:cs="Times New Roman"/>
                <w:b/>
                <w:sz w:val="24"/>
              </w:rPr>
              <w:t>Интервју</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со</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директор</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 xml:space="preserve">заменик </w:t>
            </w:r>
            <w:r w:rsidRPr="00B16BF9">
              <w:rPr>
                <w:rFonts w:ascii="Times New Roman" w:eastAsia="Times New Roman" w:hAnsi="Times New Roman" w:cs="Times New Roman"/>
                <w:b/>
                <w:spacing w:val="-2"/>
                <w:sz w:val="24"/>
              </w:rPr>
              <w:t>директор;</w:t>
            </w:r>
          </w:p>
          <w:p w:rsidR="00B16BF9" w:rsidRPr="00B16BF9" w:rsidRDefault="00B16BF9" w:rsidP="00E911C3">
            <w:pPr>
              <w:widowControl w:val="0"/>
              <w:numPr>
                <w:ilvl w:val="0"/>
                <w:numId w:val="9"/>
              </w:numPr>
              <w:tabs>
                <w:tab w:val="left" w:pos="461"/>
              </w:tabs>
              <w:autoSpaceDE w:val="0"/>
              <w:autoSpaceDN w:val="0"/>
              <w:spacing w:after="0" w:line="275" w:lineRule="exact"/>
              <w:ind w:left="461" w:hanging="359"/>
              <w:rPr>
                <w:rFonts w:ascii="Times New Roman" w:eastAsia="Times New Roman" w:hAnsi="Times New Roman" w:cs="Times New Roman"/>
                <w:b/>
                <w:sz w:val="24"/>
              </w:rPr>
            </w:pPr>
            <w:r w:rsidRPr="00B16BF9">
              <w:rPr>
                <w:rFonts w:ascii="Times New Roman" w:eastAsia="Times New Roman" w:hAnsi="Times New Roman" w:cs="Times New Roman"/>
                <w:b/>
                <w:sz w:val="24"/>
              </w:rPr>
              <w:t>Чек</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листи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за</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следење</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на</w:t>
            </w:r>
            <w:r w:rsidRPr="00B16BF9">
              <w:rPr>
                <w:rFonts w:ascii="Times New Roman" w:eastAsia="Times New Roman" w:hAnsi="Times New Roman" w:cs="Times New Roman"/>
                <w:b/>
                <w:spacing w:val="-2"/>
                <w:sz w:val="24"/>
              </w:rPr>
              <w:t xml:space="preserve"> часови;</w:t>
            </w:r>
          </w:p>
          <w:p w:rsidR="00B16BF9" w:rsidRPr="00B16BF9" w:rsidRDefault="00B16BF9" w:rsidP="00E911C3">
            <w:pPr>
              <w:widowControl w:val="0"/>
              <w:numPr>
                <w:ilvl w:val="0"/>
                <w:numId w:val="9"/>
              </w:numPr>
              <w:tabs>
                <w:tab w:val="left" w:pos="462"/>
              </w:tabs>
              <w:autoSpaceDE w:val="0"/>
              <w:autoSpaceDN w:val="0"/>
              <w:spacing w:before="36" w:after="0" w:line="240" w:lineRule="auto"/>
              <w:ind w:left="462" w:right="169"/>
              <w:rPr>
                <w:rFonts w:ascii="Times New Roman" w:eastAsia="Times New Roman" w:hAnsi="Times New Roman" w:cs="Times New Roman"/>
                <w:b/>
                <w:sz w:val="24"/>
              </w:rPr>
            </w:pPr>
            <w:r w:rsidRPr="00B16BF9">
              <w:rPr>
                <w:rFonts w:ascii="Times New Roman" w:eastAsia="Times New Roman" w:hAnsi="Times New Roman" w:cs="Times New Roman"/>
                <w:b/>
                <w:sz w:val="24"/>
              </w:rPr>
              <w:t>Cтручна служба (годи</w:t>
            </w:r>
            <w:r w:rsidRPr="00B16BF9">
              <w:rPr>
                <w:rFonts w:ascii="Times New Roman" w:eastAsia="Times New Roman" w:hAnsi="Times New Roman" w:cs="Times New Roman"/>
                <w:b/>
                <w:sz w:val="24"/>
                <w:lang w:val="mk-MK"/>
              </w:rPr>
              <w:t>ш</w:t>
            </w:r>
            <w:r w:rsidRPr="00B16BF9">
              <w:rPr>
                <w:rFonts w:ascii="Times New Roman" w:eastAsia="Times New Roman" w:hAnsi="Times New Roman" w:cs="Times New Roman"/>
                <w:b/>
                <w:sz w:val="24"/>
              </w:rPr>
              <w:t>ни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изве</w:t>
            </w:r>
            <w:r w:rsidRPr="00B16BF9">
              <w:rPr>
                <w:rFonts w:ascii="Times New Roman" w:eastAsia="Times New Roman" w:hAnsi="Times New Roman" w:cs="Times New Roman"/>
                <w:b/>
                <w:sz w:val="24"/>
                <w:lang w:val="mk-MK"/>
              </w:rPr>
              <w:t>ш</w:t>
            </w:r>
            <w:r w:rsidRPr="00B16BF9">
              <w:rPr>
                <w:rFonts w:ascii="Times New Roman" w:eastAsia="Times New Roman" w:hAnsi="Times New Roman" w:cs="Times New Roman"/>
                <w:b/>
                <w:sz w:val="24"/>
              </w:rPr>
              <w:t xml:space="preserve">таи за изминатите две учебни </w:t>
            </w:r>
            <w:r w:rsidRPr="00B16BF9">
              <w:rPr>
                <w:rFonts w:ascii="Times New Roman" w:eastAsia="Times New Roman" w:hAnsi="Times New Roman" w:cs="Times New Roman"/>
                <w:b/>
                <w:spacing w:val="-2"/>
                <w:sz w:val="24"/>
              </w:rPr>
              <w:t>години);</w:t>
            </w:r>
          </w:p>
          <w:p w:rsidR="00B16BF9" w:rsidRPr="00B16BF9" w:rsidRDefault="00B16BF9" w:rsidP="00E911C3">
            <w:pPr>
              <w:widowControl w:val="0"/>
              <w:numPr>
                <w:ilvl w:val="0"/>
                <w:numId w:val="9"/>
              </w:numPr>
              <w:tabs>
                <w:tab w:val="left" w:pos="462"/>
              </w:tabs>
              <w:autoSpaceDE w:val="0"/>
              <w:autoSpaceDN w:val="0"/>
              <w:spacing w:after="0" w:line="240" w:lineRule="auto"/>
              <w:ind w:left="462" w:right="676"/>
              <w:rPr>
                <w:rFonts w:ascii="Times New Roman" w:eastAsia="Times New Roman" w:hAnsi="Times New Roman" w:cs="Times New Roman"/>
                <w:b/>
                <w:sz w:val="24"/>
              </w:rPr>
            </w:pPr>
            <w:r w:rsidRPr="00B16BF9">
              <w:rPr>
                <w:rFonts w:ascii="Times New Roman" w:eastAsia="Times New Roman" w:hAnsi="Times New Roman" w:cs="Times New Roman"/>
                <w:b/>
                <w:sz w:val="24"/>
              </w:rPr>
              <w:t>Cтручни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активи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(записници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од одржани состаноци на актив);</w:t>
            </w:r>
          </w:p>
          <w:p w:rsidR="00B16BF9" w:rsidRPr="00B16BF9" w:rsidRDefault="00B16BF9" w:rsidP="00E911C3">
            <w:pPr>
              <w:widowControl w:val="0"/>
              <w:numPr>
                <w:ilvl w:val="1"/>
                <w:numId w:val="9"/>
              </w:numPr>
              <w:tabs>
                <w:tab w:val="left" w:pos="475"/>
              </w:tabs>
              <w:autoSpaceDE w:val="0"/>
              <w:autoSpaceDN w:val="0"/>
              <w:spacing w:after="0" w:line="272" w:lineRule="exact"/>
              <w:ind w:left="475" w:hanging="231"/>
              <w:rPr>
                <w:rFonts w:ascii="Times New Roman" w:eastAsia="Times New Roman" w:hAnsi="Times New Roman" w:cs="Times New Roman"/>
                <w:b/>
                <w:sz w:val="24"/>
              </w:rPr>
            </w:pPr>
            <w:r w:rsidRPr="00B16BF9">
              <w:rPr>
                <w:rFonts w:ascii="Times New Roman" w:eastAsia="Times New Roman" w:hAnsi="Times New Roman" w:cs="Times New Roman"/>
                <w:b/>
                <w:sz w:val="24"/>
              </w:rPr>
              <w:t>Наставници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(годи</w:t>
            </w:r>
            <w:r w:rsidRPr="00B16BF9">
              <w:rPr>
                <w:rFonts w:ascii="Times New Roman" w:eastAsia="Times New Roman" w:hAnsi="Times New Roman" w:cs="Times New Roman"/>
                <w:b/>
                <w:sz w:val="24"/>
                <w:lang w:val="mk-MK"/>
              </w:rPr>
              <w:t>ш</w:t>
            </w:r>
            <w:r w:rsidRPr="00B16BF9">
              <w:rPr>
                <w:rFonts w:ascii="Times New Roman" w:eastAsia="Times New Roman" w:hAnsi="Times New Roman" w:cs="Times New Roman"/>
                <w:b/>
                <w:sz w:val="24"/>
              </w:rPr>
              <w:t>ни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pacing w:val="-2"/>
                <w:sz w:val="24"/>
              </w:rPr>
              <w:t>програми,</w:t>
            </w:r>
          </w:p>
          <w:p w:rsidR="00DD211A" w:rsidRDefault="00B16BF9" w:rsidP="00B16BF9">
            <w:pPr>
              <w:ind w:left="-91"/>
              <w:rPr>
                <w:lang w:val="mk-MK"/>
              </w:rPr>
            </w:pPr>
            <w:r w:rsidRPr="00B16BF9">
              <w:rPr>
                <w:rFonts w:ascii="Times New Roman" w:eastAsia="Times New Roman" w:hAnsi="Times New Roman" w:cs="Times New Roman"/>
                <w:b/>
                <w:sz w:val="24"/>
              </w:rPr>
              <w:lastRenderedPageBreak/>
              <w:t>еделни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z w:val="24"/>
              </w:rPr>
              <w:t>дневни</w:t>
            </w:r>
            <w:r w:rsidRPr="00B16BF9">
              <w:rPr>
                <w:rFonts w:ascii="Times New Roman" w:eastAsia="Times New Roman" w:hAnsi="Times New Roman" w:cs="Times New Roman"/>
                <w:b/>
                <w:sz w:val="24"/>
                <w:lang w:val="mk-MK"/>
              </w:rPr>
              <w:t xml:space="preserve"> </w:t>
            </w:r>
            <w:r w:rsidRPr="00B16BF9">
              <w:rPr>
                <w:rFonts w:ascii="Times New Roman" w:eastAsia="Times New Roman" w:hAnsi="Times New Roman" w:cs="Times New Roman"/>
                <w:b/>
                <w:spacing w:val="-2"/>
                <w:sz w:val="24"/>
              </w:rPr>
              <w:t>планирања).</w:t>
            </w:r>
          </w:p>
        </w:tc>
        <w:tc>
          <w:tcPr>
            <w:tcW w:w="9630" w:type="dxa"/>
          </w:tcPr>
          <w:p w:rsidR="00DD211A" w:rsidRDefault="00DD211A"/>
          <w:p w:rsidR="00B16BF9" w:rsidRPr="00B16BF9" w:rsidRDefault="00B16BF9" w:rsidP="00B16BF9">
            <w:pPr>
              <w:widowControl w:val="0"/>
              <w:autoSpaceDE w:val="0"/>
              <w:autoSpaceDN w:val="0"/>
              <w:spacing w:after="0"/>
              <w:ind w:left="103" w:firstLine="60"/>
              <w:rPr>
                <w:rFonts w:ascii="Times New Roman" w:eastAsia="Times New Roman" w:hAnsi="Times New Roman" w:cs="Times New Roman"/>
                <w:b/>
                <w:sz w:val="24"/>
                <w:szCs w:val="24"/>
              </w:rPr>
            </w:pPr>
            <w:r w:rsidRPr="00B16BF9">
              <w:rPr>
                <w:rFonts w:ascii="Times New Roman" w:eastAsia="Times New Roman" w:hAnsi="Times New Roman" w:cs="Times New Roman"/>
                <w:b/>
                <w:sz w:val="24"/>
                <w:szCs w:val="24"/>
                <w:lang w:val="mk-MK"/>
              </w:rPr>
              <w:t>МНОГУ ДОБРО</w:t>
            </w:r>
          </w:p>
          <w:p w:rsidR="00B16BF9" w:rsidRPr="00B16BF9" w:rsidRDefault="00B16BF9" w:rsidP="00B16BF9">
            <w:pPr>
              <w:widowControl w:val="0"/>
              <w:autoSpaceDE w:val="0"/>
              <w:autoSpaceDN w:val="0"/>
              <w:spacing w:after="0"/>
              <w:ind w:left="103" w:firstLine="60"/>
              <w:rPr>
                <w:rFonts w:ascii="Times New Roman" w:eastAsia="Times New Roman" w:hAnsi="Times New Roman" w:cs="Times New Roman"/>
                <w:sz w:val="24"/>
                <w:lang w:val="mk-MK"/>
              </w:rPr>
            </w:pPr>
            <w:r w:rsidRPr="00B16BF9">
              <w:rPr>
                <w:rFonts w:ascii="Times New Roman" w:eastAsia="Times New Roman" w:hAnsi="Times New Roman" w:cs="Times New Roman"/>
                <w:sz w:val="24"/>
              </w:rPr>
              <w:t>Bо текот на наставната година</w:t>
            </w:r>
            <w:r w:rsidRPr="00B16BF9">
              <w:rPr>
                <w:rFonts w:ascii="Times New Roman" w:eastAsia="Times New Roman" w:hAnsi="Times New Roman" w:cs="Times New Roman"/>
                <w:sz w:val="24"/>
                <w:lang w:val="mk-MK"/>
              </w:rPr>
              <w:t xml:space="preserve"> се следат редовно</w:t>
            </w:r>
            <w:r w:rsidRPr="00B16BF9">
              <w:rPr>
                <w:rFonts w:ascii="Times New Roman" w:eastAsia="Times New Roman" w:hAnsi="Times New Roman" w:cs="Times New Roman"/>
                <w:sz w:val="24"/>
              </w:rPr>
              <w:t xml:space="preserve"> планирањата на наставниците од страна на директорот, стручните соработници и/или од лица назначени од стручните органи</w:t>
            </w:r>
            <w:r w:rsidRPr="00B16BF9">
              <w:rPr>
                <w:rFonts w:ascii="Times New Roman" w:eastAsia="Times New Roman" w:hAnsi="Times New Roman" w:cs="Times New Roman"/>
                <w:sz w:val="24"/>
                <w:lang w:val="mk-MK"/>
              </w:rPr>
              <w:t>.</w:t>
            </w:r>
          </w:p>
          <w:p w:rsidR="00B16BF9" w:rsidRPr="00B16BF9" w:rsidRDefault="00B16BF9" w:rsidP="00B16BF9">
            <w:pPr>
              <w:widowControl w:val="0"/>
              <w:autoSpaceDE w:val="0"/>
              <w:autoSpaceDN w:val="0"/>
              <w:spacing w:after="0"/>
              <w:ind w:left="103" w:right="96"/>
              <w:jc w:val="both"/>
              <w:rPr>
                <w:rFonts w:ascii="Times New Roman" w:eastAsia="Times New Roman" w:hAnsi="Times New Roman" w:cs="Times New Roman"/>
                <w:sz w:val="24"/>
              </w:rPr>
            </w:pPr>
            <w:r w:rsidRPr="00B16BF9">
              <w:rPr>
                <w:rFonts w:ascii="Times New Roman" w:eastAsia="Times New Roman" w:hAnsi="Times New Roman" w:cs="Times New Roman"/>
                <w:sz w:val="24"/>
              </w:rPr>
              <w:t>Стручната слу</w:t>
            </w:r>
            <w:r w:rsidRPr="00B16BF9">
              <w:rPr>
                <w:rFonts w:ascii="Times New Roman" w:eastAsia="Times New Roman" w:hAnsi="Times New Roman" w:cs="Times New Roman"/>
                <w:sz w:val="24"/>
                <w:lang w:val="mk-MK"/>
              </w:rPr>
              <w:t>ж</w:t>
            </w:r>
            <w:r w:rsidRPr="00B16BF9">
              <w:rPr>
                <w:rFonts w:ascii="Times New Roman" w:eastAsia="Times New Roman" w:hAnsi="Times New Roman" w:cs="Times New Roman"/>
                <w:sz w:val="24"/>
              </w:rPr>
              <w:t>ба има изготвено формулари во кои има дескриптори според кои следи конкретни часови, определени по распоред на секој од наставниците. Часовите ги следат: педагогот, психологот,</w:t>
            </w:r>
            <w:r w:rsidR="00CF5903">
              <w:rPr>
                <w:rFonts w:ascii="Times New Roman" w:eastAsia="Times New Roman" w:hAnsi="Times New Roman" w:cs="Times New Roman"/>
                <w:sz w:val="24"/>
              </w:rPr>
              <w:t xml:space="preserve"> директорот</w:t>
            </w:r>
            <w:r w:rsidRPr="00B16BF9">
              <w:rPr>
                <w:rFonts w:ascii="Times New Roman" w:eastAsia="Times New Roman" w:hAnsi="Times New Roman" w:cs="Times New Roman"/>
                <w:sz w:val="24"/>
              </w:rPr>
              <w:t>. Слу</w:t>
            </w:r>
            <w:r w:rsidRPr="00B16BF9">
              <w:rPr>
                <w:rFonts w:ascii="Times New Roman" w:eastAsia="Times New Roman" w:hAnsi="Times New Roman" w:cs="Times New Roman"/>
                <w:sz w:val="24"/>
                <w:lang w:val="mk-MK"/>
              </w:rPr>
              <w:t>ж</w:t>
            </w:r>
            <w:r w:rsidRPr="00B16BF9">
              <w:rPr>
                <w:rFonts w:ascii="Times New Roman" w:eastAsia="Times New Roman" w:hAnsi="Times New Roman" w:cs="Times New Roman"/>
                <w:sz w:val="24"/>
              </w:rPr>
              <w:t>бата дава повратна информација на наставниците преку консултативни разговори со јасни насоки кои работи треба</w:t>
            </w:r>
            <w:r w:rsidRPr="00B16BF9">
              <w:rPr>
                <w:rFonts w:ascii="Times New Roman" w:eastAsia="Times New Roman" w:hAnsi="Times New Roman" w:cs="Times New Roman"/>
                <w:sz w:val="24"/>
                <w:lang w:val="mk-MK"/>
              </w:rPr>
              <w:t xml:space="preserve"> </w:t>
            </w:r>
            <w:r w:rsidRPr="00B16BF9">
              <w:rPr>
                <w:rFonts w:ascii="Times New Roman" w:eastAsia="Times New Roman" w:hAnsi="Times New Roman" w:cs="Times New Roman"/>
                <w:sz w:val="24"/>
              </w:rPr>
              <w:t>да се</w:t>
            </w:r>
            <w:r w:rsidRPr="00B16BF9">
              <w:rPr>
                <w:rFonts w:ascii="Times New Roman" w:eastAsia="Times New Roman" w:hAnsi="Times New Roman" w:cs="Times New Roman"/>
                <w:sz w:val="24"/>
                <w:lang w:val="mk-MK"/>
              </w:rPr>
              <w:t xml:space="preserve"> </w:t>
            </w:r>
            <w:r w:rsidRPr="00B16BF9">
              <w:rPr>
                <w:rFonts w:ascii="Times New Roman" w:eastAsia="Times New Roman" w:hAnsi="Times New Roman" w:cs="Times New Roman"/>
                <w:sz w:val="24"/>
              </w:rPr>
              <w:t>променат, а кои работи се</w:t>
            </w:r>
            <w:r w:rsidRPr="00B16BF9">
              <w:rPr>
                <w:rFonts w:ascii="Times New Roman" w:eastAsia="Times New Roman" w:hAnsi="Times New Roman" w:cs="Times New Roman"/>
                <w:sz w:val="24"/>
                <w:lang w:val="mk-MK"/>
              </w:rPr>
              <w:t xml:space="preserve"> </w:t>
            </w:r>
            <w:r w:rsidRPr="00B16BF9">
              <w:rPr>
                <w:rFonts w:ascii="Times New Roman" w:eastAsia="Times New Roman" w:hAnsi="Times New Roman" w:cs="Times New Roman"/>
                <w:sz w:val="24"/>
              </w:rPr>
              <w:t>добри.</w:t>
            </w:r>
          </w:p>
          <w:p w:rsidR="00B16BF9" w:rsidRPr="00B16BF9" w:rsidRDefault="00B16BF9" w:rsidP="00B16BF9">
            <w:pPr>
              <w:widowControl w:val="0"/>
              <w:autoSpaceDE w:val="0"/>
              <w:autoSpaceDN w:val="0"/>
              <w:spacing w:before="1" w:after="0"/>
              <w:ind w:left="103" w:right="102"/>
              <w:jc w:val="both"/>
              <w:rPr>
                <w:rFonts w:ascii="Times New Roman" w:eastAsia="Times New Roman" w:hAnsi="Times New Roman" w:cs="Times New Roman"/>
                <w:sz w:val="24"/>
              </w:rPr>
            </w:pPr>
            <w:r w:rsidRPr="00B16BF9">
              <w:rPr>
                <w:rFonts w:ascii="Times New Roman" w:eastAsia="Times New Roman" w:hAnsi="Times New Roman" w:cs="Times New Roman"/>
                <w:sz w:val="24"/>
              </w:rPr>
              <w:t>Bо рамките на активите, се одр</w:t>
            </w:r>
            <w:r w:rsidRPr="00B16BF9">
              <w:rPr>
                <w:rFonts w:ascii="Times New Roman" w:eastAsia="Times New Roman" w:hAnsi="Times New Roman" w:cs="Times New Roman"/>
                <w:sz w:val="24"/>
                <w:lang w:val="mk-MK"/>
              </w:rPr>
              <w:t>ж</w:t>
            </w:r>
            <w:r w:rsidRPr="00B16BF9">
              <w:rPr>
                <w:rFonts w:ascii="Times New Roman" w:eastAsia="Times New Roman" w:hAnsi="Times New Roman" w:cs="Times New Roman"/>
                <w:sz w:val="24"/>
              </w:rPr>
              <w:t>уваат состаноци во кои наставниците ги споделуваат искуствата и имаат консултативни средби и во рамките на подактивите.</w:t>
            </w:r>
          </w:p>
          <w:p w:rsidR="00B16BF9" w:rsidRPr="00B16BF9" w:rsidRDefault="00B16BF9" w:rsidP="00B16BF9">
            <w:pPr>
              <w:widowControl w:val="0"/>
              <w:autoSpaceDE w:val="0"/>
              <w:autoSpaceDN w:val="0"/>
              <w:spacing w:after="0"/>
              <w:ind w:left="103" w:right="101"/>
              <w:jc w:val="both"/>
              <w:rPr>
                <w:rFonts w:ascii="Times New Roman" w:eastAsia="Times New Roman" w:hAnsi="Times New Roman" w:cs="Times New Roman"/>
                <w:spacing w:val="-2"/>
                <w:sz w:val="24"/>
                <w:lang w:val="mk-MK"/>
              </w:rPr>
            </w:pPr>
            <w:r w:rsidRPr="00B16BF9">
              <w:rPr>
                <w:rFonts w:ascii="Times New Roman" w:eastAsia="Times New Roman" w:hAnsi="Times New Roman" w:cs="Times New Roman"/>
                <w:sz w:val="24"/>
              </w:rPr>
              <w:t xml:space="preserve">Училиштето обезбедува навремена обука на наставниците и стручните соработници за примена на современи методи и техники на планирање на наставата. По спроведените обуки, обучениот кадар редовно </w:t>
            </w:r>
            <w:r w:rsidRPr="00B16BF9">
              <w:rPr>
                <w:rFonts w:ascii="Times New Roman" w:eastAsia="Times New Roman" w:hAnsi="Times New Roman" w:cs="Times New Roman"/>
                <w:sz w:val="24"/>
                <w:lang w:val="mk-MK"/>
              </w:rPr>
              <w:t xml:space="preserve">не </w:t>
            </w:r>
            <w:r w:rsidRPr="00B16BF9">
              <w:rPr>
                <w:rFonts w:ascii="Times New Roman" w:eastAsia="Times New Roman" w:hAnsi="Times New Roman" w:cs="Times New Roman"/>
                <w:sz w:val="24"/>
              </w:rPr>
              <w:t xml:space="preserve">врши дисеминација на останатите наставници и стручни </w:t>
            </w:r>
            <w:r w:rsidRPr="00B16BF9">
              <w:rPr>
                <w:rFonts w:ascii="Times New Roman" w:eastAsia="Times New Roman" w:hAnsi="Times New Roman" w:cs="Times New Roman"/>
                <w:spacing w:val="-2"/>
                <w:sz w:val="24"/>
              </w:rPr>
              <w:t xml:space="preserve">соработници. </w:t>
            </w:r>
            <w:r w:rsidRPr="00B16BF9">
              <w:rPr>
                <w:rFonts w:ascii="Times New Roman" w:eastAsia="Times New Roman" w:hAnsi="Times New Roman" w:cs="Times New Roman"/>
                <w:spacing w:val="-2"/>
                <w:sz w:val="24"/>
                <w:lang w:val="mk-MK"/>
              </w:rPr>
              <w:t>Во периодот 2022/24 наставниците ги посетили следните обуки</w:t>
            </w:r>
            <w:r w:rsidRPr="00B16BF9">
              <w:rPr>
                <w:rFonts w:ascii="Times New Roman" w:eastAsia="Times New Roman" w:hAnsi="Times New Roman" w:cs="Times New Roman"/>
                <w:spacing w:val="-2"/>
                <w:sz w:val="24"/>
              </w:rPr>
              <w:t>:</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 xml:space="preserve">Учење преку истражување, работа на проект и решавање проблеми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 xml:space="preserve">Примена на иновативни интерактивни пристапи во наставата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 xml:space="preserve">Самоевалуација на образовниот процес на ниво на училиште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Инклузија и пристапи во проучувањето на ученици со посебни образовни потреби</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lang w:val="mk-MK"/>
              </w:rPr>
              <w:lastRenderedPageBreak/>
              <w:t>-</w:t>
            </w:r>
            <w:r w:rsidRPr="00B16BF9">
              <w:rPr>
                <w:rFonts w:ascii="Times New Roman" w:eastAsia="Times New Roman" w:hAnsi="Times New Roman" w:cs="Times New Roman"/>
                <w:color w:val="1C1E21"/>
                <w:sz w:val="24"/>
                <w:szCs w:val="24"/>
              </w:rPr>
              <w:t>Примена на иновативни пристапи во наставата</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 xml:space="preserve">.Стереотипи ,методи и техники за работа со надарени ученици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lang w:val="mk-MK"/>
              </w:rPr>
              <w:t xml:space="preserve"> -</w:t>
            </w:r>
            <w:r w:rsidRPr="00B16BF9">
              <w:rPr>
                <w:rFonts w:ascii="Times New Roman" w:eastAsia="Times New Roman" w:hAnsi="Times New Roman" w:cs="Times New Roman"/>
                <w:color w:val="1C1E21"/>
                <w:sz w:val="24"/>
                <w:szCs w:val="24"/>
              </w:rPr>
              <w:t xml:space="preserve">Развивање социо-емоционални вештини кај учениците </w:t>
            </w:r>
          </w:p>
          <w:p w:rsidR="00B16BF9" w:rsidRPr="00B16BF9" w:rsidRDefault="00B16BF9" w:rsidP="00B16BF9">
            <w:pPr>
              <w:widowControl w:val="0"/>
              <w:autoSpaceDE w:val="0"/>
              <w:autoSpaceDN w:val="0"/>
              <w:spacing w:after="0" w:line="240" w:lineRule="auto"/>
              <w:rPr>
                <w:rFonts w:ascii="Times New Roman" w:eastAsia="Times New Roman" w:hAnsi="Times New Roman" w:cs="Times New Roman"/>
                <w:sz w:val="24"/>
                <w:szCs w:val="24"/>
              </w:rPr>
            </w:pPr>
            <w:r w:rsidRPr="00B16BF9">
              <w:rPr>
                <w:rFonts w:ascii="Times New Roman" w:eastAsia="Times New Roman" w:hAnsi="Times New Roman" w:cs="Times New Roman"/>
                <w:sz w:val="24"/>
                <w:szCs w:val="24"/>
              </w:rPr>
              <w:t xml:space="preserve">-Обука за новата наставна програма за 6 одд. </w:t>
            </w:r>
          </w:p>
          <w:p w:rsidR="00B16BF9" w:rsidRPr="00B16BF9" w:rsidRDefault="00B16BF9" w:rsidP="00B16BF9">
            <w:pPr>
              <w:widowControl w:val="0"/>
              <w:autoSpaceDE w:val="0"/>
              <w:autoSpaceDN w:val="0"/>
              <w:spacing w:after="0" w:line="240" w:lineRule="auto"/>
              <w:rPr>
                <w:rFonts w:ascii="Times New Roman" w:eastAsia="Times New Roman" w:hAnsi="Times New Roman" w:cs="Times New Roman"/>
                <w:sz w:val="24"/>
                <w:szCs w:val="24"/>
              </w:rPr>
            </w:pPr>
            <w:r w:rsidRPr="00B16BF9">
              <w:rPr>
                <w:rFonts w:ascii="Times New Roman" w:eastAsia="Times New Roman" w:hAnsi="Times New Roman" w:cs="Times New Roman"/>
                <w:sz w:val="24"/>
                <w:szCs w:val="24"/>
              </w:rPr>
              <w:t xml:space="preserve">-Стратегии, методи и техники за работа со надарени ученици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 xml:space="preserve">Обука за Медиумска писменост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rPr>
              <w:t xml:space="preserve"> </w:t>
            </w: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 xml:space="preserve">Обука за Националната платформа nastava.mk </w:t>
            </w:r>
          </w:p>
          <w:p w:rsidR="00B16BF9" w:rsidRPr="00B16BF9" w:rsidRDefault="00B16BF9" w:rsidP="00B16BF9">
            <w:pPr>
              <w:widowControl w:val="0"/>
              <w:autoSpaceDE w:val="0"/>
              <w:autoSpaceDN w:val="0"/>
              <w:spacing w:after="0" w:line="0" w:lineRule="auto"/>
              <w:jc w:val="both"/>
              <w:rPr>
                <w:rFonts w:ascii="Times New Roman" w:eastAsia="Times New Roman" w:hAnsi="Times New Roman" w:cs="Times New Roman"/>
                <w:color w:val="1C1E21"/>
                <w:sz w:val="24"/>
                <w:szCs w:val="24"/>
              </w:rPr>
            </w:pPr>
            <w:r w:rsidRPr="00B16BF9">
              <w:rPr>
                <w:rFonts w:ascii="Times New Roman" w:eastAsia="Times New Roman" w:hAnsi="Times New Roman" w:cs="Times New Roman"/>
                <w:noProof/>
                <w:color w:val="1C1E21"/>
                <w:sz w:val="24"/>
                <w:szCs w:val="24"/>
              </w:rPr>
              <w:drawing>
                <wp:inline distT="0" distB="0" distL="0" distR="0" wp14:anchorId="1DFE6EEE" wp14:editId="44F25B0E">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B16BF9" w:rsidRPr="00B16BF9" w:rsidRDefault="00B16BF9" w:rsidP="00B16BF9">
            <w:pPr>
              <w:widowControl w:val="0"/>
              <w:autoSpaceDE w:val="0"/>
              <w:autoSpaceDN w:val="0"/>
              <w:spacing w:after="0" w:line="240" w:lineRule="auto"/>
              <w:rPr>
                <w:rFonts w:ascii="Times New Roman" w:eastAsia="Times New Roman" w:hAnsi="Times New Roman" w:cs="Times New Roman"/>
                <w:sz w:val="24"/>
                <w:szCs w:val="24"/>
              </w:rPr>
            </w:pPr>
            <w:r w:rsidRPr="00B16BF9">
              <w:rPr>
                <w:rFonts w:ascii="Times New Roman" w:eastAsia="Times New Roman" w:hAnsi="Times New Roman" w:cs="Times New Roman"/>
                <w:sz w:val="24"/>
                <w:szCs w:val="24"/>
              </w:rPr>
              <w:t xml:space="preserve">-  Справување со врсничко насилсво и сајбернасилство </w:t>
            </w:r>
          </w:p>
          <w:p w:rsidR="00B16BF9" w:rsidRPr="00B16BF9" w:rsidRDefault="00B16BF9" w:rsidP="00B16BF9">
            <w:pPr>
              <w:widowControl w:val="0"/>
              <w:autoSpaceDE w:val="0"/>
              <w:autoSpaceDN w:val="0"/>
              <w:spacing w:after="0" w:line="240" w:lineRule="auto"/>
              <w:rPr>
                <w:rFonts w:ascii="Times New Roman" w:eastAsia="Times New Roman" w:hAnsi="Times New Roman" w:cs="Times New Roman"/>
                <w:sz w:val="24"/>
                <w:szCs w:val="24"/>
                <w:shd w:val="clear" w:color="auto" w:fill="F0F0F0"/>
                <w:lang w:val="mk-MK"/>
              </w:rPr>
            </w:pPr>
            <w:r w:rsidRPr="00B16BF9">
              <w:rPr>
                <w:rFonts w:ascii="Times New Roman" w:eastAsia="Times New Roman" w:hAnsi="Times New Roman" w:cs="Times New Roman"/>
                <w:sz w:val="24"/>
                <w:szCs w:val="24"/>
              </w:rPr>
              <w:t>- Учење преку истражување,работа на проекти и решавање на проблеми</w:t>
            </w:r>
            <w:r w:rsidRPr="00B16BF9">
              <w:rPr>
                <w:rFonts w:ascii="Times New Roman" w:eastAsia="Times New Roman" w:hAnsi="Times New Roman" w:cs="Times New Roman"/>
                <w:sz w:val="24"/>
                <w:szCs w:val="24"/>
                <w:shd w:val="clear" w:color="auto" w:fill="F0F0F0"/>
              </w:rPr>
              <w:t xml:space="preserve"> </w:t>
            </w:r>
          </w:p>
          <w:p w:rsidR="00B16BF9" w:rsidRPr="00B16BF9" w:rsidRDefault="00B16BF9" w:rsidP="00B16BF9">
            <w:pPr>
              <w:widowControl w:val="0"/>
              <w:autoSpaceDE w:val="0"/>
              <w:autoSpaceDN w:val="0"/>
              <w:spacing w:after="0" w:line="240" w:lineRule="auto"/>
              <w:jc w:val="both"/>
              <w:rPr>
                <w:rFonts w:ascii="Times New Roman" w:eastAsia="Times New Roman" w:hAnsi="Times New Roman" w:cs="Times New Roman"/>
                <w:color w:val="050505"/>
                <w:sz w:val="24"/>
                <w:szCs w:val="24"/>
                <w:shd w:val="clear" w:color="auto" w:fill="F0F0F0"/>
                <w:lang w:val="mk-MK"/>
              </w:rPr>
            </w:pPr>
            <w:r w:rsidRPr="00B16BF9">
              <w:rPr>
                <w:rFonts w:ascii="Times New Roman" w:eastAsia="Times New Roman" w:hAnsi="Times New Roman" w:cs="Times New Roman"/>
                <w:color w:val="050505"/>
                <w:sz w:val="24"/>
                <w:szCs w:val="24"/>
                <w:shd w:val="clear" w:color="auto" w:fill="F0F0F0"/>
                <w:lang w:val="mk-MK"/>
              </w:rPr>
              <w:t>-</w:t>
            </w:r>
            <w:r w:rsidRPr="00B16BF9">
              <w:rPr>
                <w:rFonts w:ascii="Times New Roman" w:eastAsia="Times New Roman" w:hAnsi="Times New Roman" w:cs="Times New Roman"/>
                <w:color w:val="1C1E21"/>
                <w:sz w:val="24"/>
                <w:szCs w:val="24"/>
              </w:rPr>
              <w:t xml:space="preserve"> Справување со врсничко насилсво и сајбернасилство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 xml:space="preserve">  Микробит (8 часа)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 xml:space="preserve">ЕДУЛАБ вебинарот „Промоција на „Тренинг за сајбер безбедност за едукатори“ (прв дел)“. (1.5 часа)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rPr>
              <w:t xml:space="preserve"> </w:t>
            </w: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 xml:space="preserve"> ЕДУЛАБ вебинарот „Промоција на „Тренинг за сајбер безбедност за едукатори“ (втор дел)“. (1.5 часа)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rPr>
            </w:pPr>
            <w:r w:rsidRPr="00B16BF9">
              <w:rPr>
                <w:rFonts w:ascii="Times New Roman" w:eastAsia="Times New Roman" w:hAnsi="Times New Roman" w:cs="Times New Roman"/>
                <w:color w:val="1C1E21"/>
                <w:sz w:val="24"/>
                <w:szCs w:val="24"/>
              </w:rPr>
              <w:t xml:space="preserve"> </w:t>
            </w: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 xml:space="preserve">“Тренинг за сајбер безбедност за едукатори”, имплементиран од страна на СмартАП – Лабораторија за социјални иновации (6 часа) </w:t>
            </w:r>
          </w:p>
          <w:p w:rsidR="00B16BF9" w:rsidRPr="00B16BF9" w:rsidRDefault="00B16BF9" w:rsidP="00B16BF9">
            <w:pPr>
              <w:widowControl w:val="0"/>
              <w:autoSpaceDE w:val="0"/>
              <w:autoSpaceDN w:val="0"/>
              <w:spacing w:after="0" w:line="240" w:lineRule="auto"/>
              <w:rPr>
                <w:rFonts w:ascii="Times New Roman" w:eastAsia="Times New Roman" w:hAnsi="Times New Roman" w:cs="Times New Roman"/>
                <w:sz w:val="24"/>
                <w:szCs w:val="24"/>
              </w:rPr>
            </w:pPr>
            <w:r w:rsidRPr="00B16BF9">
              <w:rPr>
                <w:rFonts w:ascii="Times New Roman" w:eastAsia="Times New Roman" w:hAnsi="Times New Roman" w:cs="Times New Roman"/>
                <w:sz w:val="24"/>
                <w:szCs w:val="24"/>
              </w:rPr>
              <w:t>-"Разрешување конфликти со ученици и мегу учениците"</w:t>
            </w:r>
          </w:p>
          <w:p w:rsidR="00B16BF9" w:rsidRPr="00B16BF9" w:rsidRDefault="00B16BF9" w:rsidP="00B16BF9">
            <w:pPr>
              <w:widowControl w:val="0"/>
              <w:autoSpaceDE w:val="0"/>
              <w:autoSpaceDN w:val="0"/>
              <w:spacing w:after="0" w:line="240" w:lineRule="auto"/>
              <w:rPr>
                <w:rFonts w:ascii="Times New Roman" w:eastAsia="Times New Roman" w:hAnsi="Times New Roman" w:cs="Times New Roman"/>
                <w:sz w:val="24"/>
                <w:szCs w:val="24"/>
              </w:rPr>
            </w:pPr>
            <w:r w:rsidRPr="00B16BF9">
              <w:rPr>
                <w:rFonts w:ascii="Times New Roman" w:eastAsia="Times New Roman" w:hAnsi="Times New Roman" w:cs="Times New Roman"/>
                <w:sz w:val="24"/>
                <w:szCs w:val="24"/>
              </w:rPr>
              <w:t>-Создавање стимулативна средина за учење на основни професионални компетенции(8 часа)</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 xml:space="preserve">"Воспитание во современ контекст: -развивање социо-емоционални вештини кај учениците.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"Обука според новата концепција за 6 одделение,за наставниците по Физичко и здравствено оразование."</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 xml:space="preserve">Професионална соработка на наставниците (стручни активи, заедници за учење, менторство и сл.)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Медиумска писменост,, Младите размислуваат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rPr>
            </w:pP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Обука според новата концепција за 6 одд. по Природни науки</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ЕДУЛАБ вебинарот „Промоција на „Тренинг за сајбер безбедност за едукатори“ (прв дел)“. (1.5 часа)</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rPr>
              <w:lastRenderedPageBreak/>
              <w:t xml:space="preserve"> </w:t>
            </w: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 xml:space="preserve">ЕДУЛАБ вебинарот „Промоција на „Тренинг за сајбер безбедност за едукатори“ (втор дел)“. (1.5 часа)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rPr>
              <w:t xml:space="preserve"> </w:t>
            </w: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 xml:space="preserve">Тренинг за сајбер безбедност за едукатори”, имплементиран од страна на СмартАП – Лабораторија за социјални иновации (6 часа)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rPr>
            </w:pP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Работилница од областа на психологојата 2 дена декември</w:t>
            </w:r>
          </w:p>
          <w:p w:rsidR="00B16BF9" w:rsidRPr="00B16BF9" w:rsidRDefault="00B16BF9" w:rsidP="00B16BF9">
            <w:pPr>
              <w:widowControl w:val="0"/>
              <w:autoSpaceDE w:val="0"/>
              <w:autoSpaceDN w:val="0"/>
              <w:spacing w:after="0" w:line="240" w:lineRule="auto"/>
              <w:rPr>
                <w:rFonts w:ascii="Times New Roman" w:eastAsia="Times New Roman" w:hAnsi="Times New Roman" w:cs="Times New Roman"/>
                <w:sz w:val="24"/>
                <w:szCs w:val="24"/>
              </w:rPr>
            </w:pPr>
            <w:r w:rsidRPr="00B16BF9">
              <w:rPr>
                <w:rFonts w:ascii="Times New Roman" w:eastAsia="Times New Roman" w:hAnsi="Times New Roman" w:cs="Times New Roman"/>
                <w:sz w:val="24"/>
                <w:szCs w:val="24"/>
              </w:rPr>
              <w:t>-,,Начини на превенција и спречување со насилство во училиштето ‘‘ -Декември 2023 година</w:t>
            </w:r>
          </w:p>
          <w:p w:rsidR="00B16BF9" w:rsidRPr="00B16BF9" w:rsidRDefault="00B16BF9" w:rsidP="00B16BF9">
            <w:pPr>
              <w:widowControl w:val="0"/>
              <w:autoSpaceDE w:val="0"/>
              <w:autoSpaceDN w:val="0"/>
              <w:spacing w:after="0" w:line="240" w:lineRule="auto"/>
              <w:rPr>
                <w:rFonts w:ascii="Times New Roman" w:eastAsia="Times New Roman" w:hAnsi="Times New Roman" w:cs="Times New Roman"/>
                <w:sz w:val="24"/>
                <w:szCs w:val="24"/>
              </w:rPr>
            </w:pPr>
            <w:r w:rsidRPr="00B16BF9">
              <w:rPr>
                <w:rFonts w:ascii="Times New Roman" w:eastAsia="Times New Roman" w:hAnsi="Times New Roman" w:cs="Times New Roman"/>
                <w:sz w:val="24"/>
                <w:szCs w:val="24"/>
              </w:rPr>
              <w:t>-,,Современи /модерни педагошки пристапи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 xml:space="preserve"> Училишта на 21 век употреба на микробит</w:t>
            </w:r>
            <w:r w:rsidRPr="00B16BF9">
              <w:rPr>
                <w:rFonts w:ascii="Times New Roman" w:eastAsia="Times New Roman" w:hAnsi="Times New Roman" w:cs="Times New Roman"/>
                <w:color w:val="1C1E21"/>
                <w:sz w:val="24"/>
                <w:szCs w:val="24"/>
                <w:lang w:val="mk-MK"/>
              </w:rPr>
              <w:t xml:space="preserve"> -</w:t>
            </w:r>
            <w:r w:rsidRPr="00B16BF9">
              <w:rPr>
                <w:rFonts w:ascii="Times New Roman" w:eastAsia="Times New Roman" w:hAnsi="Times New Roman" w:cs="Times New Roman"/>
                <w:color w:val="1C1E21"/>
                <w:sz w:val="24"/>
                <w:szCs w:val="24"/>
              </w:rPr>
              <w:t xml:space="preserve"> </w:t>
            </w:r>
            <w:r w:rsidRPr="00B16BF9">
              <w:rPr>
                <w:rFonts w:ascii="Times New Roman" w:eastAsia="Times New Roman" w:hAnsi="Times New Roman" w:cs="Times New Roman"/>
                <w:color w:val="1C1E21"/>
                <w:sz w:val="24"/>
                <w:szCs w:val="24"/>
                <w:lang w:val="mk-MK"/>
              </w:rPr>
              <w:t xml:space="preserve">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rPr>
              <w:t xml:space="preserve"> </w:t>
            </w: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 xml:space="preserve"> Медиумска писменост </w:t>
            </w:r>
          </w:p>
          <w:p w:rsidR="00B16BF9" w:rsidRPr="00B16BF9" w:rsidRDefault="00B16BF9" w:rsidP="00B16BF9">
            <w:pPr>
              <w:widowControl w:val="0"/>
              <w:shd w:val="clear" w:color="auto" w:fill="FFFFFF"/>
              <w:autoSpaceDE w:val="0"/>
              <w:autoSpaceDN w:val="0"/>
              <w:spacing w:after="60" w:line="240" w:lineRule="auto"/>
              <w:jc w:val="both"/>
              <w:rPr>
                <w:rFonts w:ascii="Times New Roman" w:eastAsia="Times New Roman" w:hAnsi="Times New Roman" w:cs="Times New Roman"/>
                <w:color w:val="1C1E21"/>
                <w:sz w:val="24"/>
                <w:szCs w:val="24"/>
                <w:lang w:val="mk-MK"/>
              </w:rPr>
            </w:pPr>
            <w:r w:rsidRPr="00B16BF9">
              <w:rPr>
                <w:rFonts w:ascii="Times New Roman" w:eastAsia="Times New Roman" w:hAnsi="Times New Roman" w:cs="Times New Roman"/>
                <w:color w:val="1C1E21"/>
                <w:sz w:val="24"/>
                <w:szCs w:val="24"/>
              </w:rPr>
              <w:t xml:space="preserve"> </w:t>
            </w:r>
            <w:r w:rsidRPr="00B16BF9">
              <w:rPr>
                <w:rFonts w:ascii="Times New Roman" w:eastAsia="Times New Roman" w:hAnsi="Times New Roman" w:cs="Times New Roman"/>
                <w:color w:val="1C1E21"/>
                <w:sz w:val="24"/>
                <w:szCs w:val="24"/>
                <w:lang w:val="mk-MK"/>
              </w:rPr>
              <w:t>-</w:t>
            </w:r>
            <w:r w:rsidRPr="00B16BF9">
              <w:rPr>
                <w:rFonts w:ascii="Times New Roman" w:eastAsia="Times New Roman" w:hAnsi="Times New Roman" w:cs="Times New Roman"/>
                <w:color w:val="1C1E21"/>
                <w:sz w:val="24"/>
                <w:szCs w:val="24"/>
              </w:rPr>
              <w:t>"Обука според новата концепција за 6 одделение,за наставниците по техничко образование и информатика</w:t>
            </w:r>
          </w:p>
          <w:p w:rsidR="00B16BF9" w:rsidRPr="00B16BF9" w:rsidRDefault="00B16BF9" w:rsidP="00B16BF9">
            <w:pPr>
              <w:widowControl w:val="0"/>
              <w:tabs>
                <w:tab w:val="left" w:pos="3915"/>
              </w:tabs>
              <w:autoSpaceDE w:val="0"/>
              <w:autoSpaceDN w:val="0"/>
              <w:spacing w:after="0" w:line="240" w:lineRule="auto"/>
              <w:ind w:left="360"/>
              <w:jc w:val="both"/>
              <w:rPr>
                <w:rFonts w:ascii="Times New Roman" w:eastAsia="Times New Roman" w:hAnsi="Times New Roman" w:cs="Times New Roman"/>
                <w:sz w:val="24"/>
                <w:szCs w:val="24"/>
                <w:lang w:val="mk-MK"/>
              </w:rPr>
            </w:pPr>
            <w:r w:rsidRPr="00B16BF9">
              <w:rPr>
                <w:rFonts w:ascii="Times New Roman" w:eastAsia="Times New Roman" w:hAnsi="Times New Roman" w:cs="Times New Roman"/>
                <w:sz w:val="24"/>
                <w:szCs w:val="24"/>
                <w:lang w:val="mk-MK"/>
              </w:rPr>
              <w:tab/>
            </w:r>
          </w:p>
          <w:p w:rsidR="00B16BF9" w:rsidRPr="00B16BF9" w:rsidRDefault="00B16BF9" w:rsidP="00B16BF9">
            <w:pPr>
              <w:widowControl w:val="0"/>
              <w:autoSpaceDE w:val="0"/>
              <w:autoSpaceDN w:val="0"/>
              <w:spacing w:after="0"/>
              <w:ind w:left="103" w:right="101"/>
              <w:jc w:val="both"/>
              <w:rPr>
                <w:rFonts w:ascii="Times New Roman" w:eastAsia="Times New Roman" w:hAnsi="Times New Roman" w:cs="Times New Roman"/>
                <w:sz w:val="24"/>
                <w:szCs w:val="24"/>
                <w:lang w:val="mk-MK"/>
              </w:rPr>
            </w:pPr>
          </w:p>
          <w:p w:rsidR="00B16BF9" w:rsidRPr="00B16BF9" w:rsidRDefault="00B16BF9" w:rsidP="00B16BF9">
            <w:pPr>
              <w:widowControl w:val="0"/>
              <w:autoSpaceDE w:val="0"/>
              <w:autoSpaceDN w:val="0"/>
              <w:spacing w:after="0"/>
              <w:ind w:left="103" w:right="100"/>
              <w:jc w:val="both"/>
              <w:rPr>
                <w:rFonts w:ascii="Times New Roman" w:eastAsia="Times New Roman" w:hAnsi="Times New Roman" w:cs="Times New Roman"/>
                <w:sz w:val="24"/>
                <w:szCs w:val="24"/>
              </w:rPr>
            </w:pPr>
            <w:r w:rsidRPr="00B16BF9">
              <w:rPr>
                <w:rFonts w:ascii="Times New Roman" w:eastAsia="Times New Roman" w:hAnsi="Times New Roman" w:cs="Times New Roman"/>
                <w:sz w:val="24"/>
                <w:szCs w:val="24"/>
              </w:rPr>
              <w:t>Според</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интервјуто на</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фокус – група на</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наставници училиштето треба да одбира кои обуки да ги спроведе преку анкети на наставниците кои треба да се изјаснат кои обуки ним им се потребни (да се земат предвид различните потреби од обуки) и преку анализа на планот за личен развој.</w:t>
            </w:r>
          </w:p>
          <w:p w:rsidR="00B16BF9" w:rsidRPr="00B16BF9" w:rsidRDefault="00B16BF9" w:rsidP="00B16BF9">
            <w:pPr>
              <w:widowControl w:val="0"/>
              <w:autoSpaceDE w:val="0"/>
              <w:autoSpaceDN w:val="0"/>
              <w:spacing w:after="0"/>
              <w:ind w:left="103" w:right="102"/>
              <w:jc w:val="both"/>
              <w:rPr>
                <w:rFonts w:ascii="Times New Roman" w:eastAsia="Times New Roman" w:hAnsi="Times New Roman" w:cs="Times New Roman"/>
                <w:sz w:val="24"/>
                <w:szCs w:val="24"/>
              </w:rPr>
            </w:pPr>
            <w:r w:rsidRPr="00B16BF9">
              <w:rPr>
                <w:rFonts w:ascii="Times New Roman" w:eastAsia="Times New Roman" w:hAnsi="Times New Roman" w:cs="Times New Roman"/>
                <w:sz w:val="24"/>
                <w:szCs w:val="24"/>
              </w:rPr>
              <w:t>За тоа колку наставниците се консултирани во однос на тоа кои обуки им биле потребни се изјаснија дека се многу ретко консултирани (пове</w:t>
            </w:r>
            <w:r w:rsidRPr="00B16BF9">
              <w:rPr>
                <w:rFonts w:ascii="Times New Roman" w:eastAsia="Times New Roman" w:hAnsi="Times New Roman" w:cs="Times New Roman"/>
                <w:sz w:val="24"/>
                <w:szCs w:val="24"/>
                <w:lang w:val="mk-MK"/>
              </w:rPr>
              <w:t>ќ</w:t>
            </w:r>
            <w:r w:rsidRPr="00B16BF9">
              <w:rPr>
                <w:rFonts w:ascii="Times New Roman" w:eastAsia="Times New Roman" w:hAnsi="Times New Roman" w:cs="Times New Roman"/>
                <w:sz w:val="24"/>
                <w:szCs w:val="24"/>
              </w:rPr>
              <w:t xml:space="preserve">е се известувања за обуки, а не што им е </w:t>
            </w:r>
            <w:r w:rsidRPr="00B16BF9">
              <w:rPr>
                <w:rFonts w:ascii="Times New Roman" w:eastAsia="Times New Roman" w:hAnsi="Times New Roman" w:cs="Times New Roman"/>
                <w:spacing w:val="-2"/>
                <w:sz w:val="24"/>
                <w:szCs w:val="24"/>
              </w:rPr>
              <w:t>потребно).</w:t>
            </w:r>
          </w:p>
          <w:p w:rsidR="00B16BF9" w:rsidRPr="00B16BF9" w:rsidRDefault="00B16BF9" w:rsidP="00B16BF9">
            <w:pPr>
              <w:widowControl w:val="0"/>
              <w:autoSpaceDE w:val="0"/>
              <w:autoSpaceDN w:val="0"/>
              <w:spacing w:after="0" w:line="240" w:lineRule="auto"/>
              <w:ind w:left="103"/>
              <w:jc w:val="both"/>
              <w:rPr>
                <w:rFonts w:ascii="Times New Roman" w:eastAsia="Times New Roman" w:hAnsi="Times New Roman" w:cs="Times New Roman"/>
                <w:sz w:val="24"/>
                <w:szCs w:val="24"/>
              </w:rPr>
            </w:pPr>
            <w:r w:rsidRPr="00B16BF9">
              <w:rPr>
                <w:rFonts w:ascii="Times New Roman" w:eastAsia="Times New Roman" w:hAnsi="Times New Roman" w:cs="Times New Roman"/>
                <w:sz w:val="24"/>
                <w:szCs w:val="24"/>
              </w:rPr>
              <w:t>Bо</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однос</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на</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барањата</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и</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предлозите</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за</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обуки</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наставниците</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сметаат</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дека</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нивните</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барања</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pacing w:val="-5"/>
                <w:sz w:val="24"/>
                <w:szCs w:val="24"/>
              </w:rPr>
              <w:t>се</w:t>
            </w:r>
            <w:r>
              <w:rPr>
                <w:rFonts w:ascii="Times New Roman" w:eastAsia="Times New Roman" w:hAnsi="Times New Roman" w:cs="Times New Roman"/>
                <w:sz w:val="24"/>
                <w:szCs w:val="24"/>
              </w:rPr>
              <w:t xml:space="preserve"> </w:t>
            </w:r>
            <w:r w:rsidRPr="00B16BF9">
              <w:rPr>
                <w:rFonts w:ascii="Times New Roman" w:eastAsia="Times New Roman" w:hAnsi="Times New Roman" w:cs="Times New Roman"/>
                <w:sz w:val="24"/>
                <w:szCs w:val="24"/>
                <w:lang w:val="mk-MK"/>
              </w:rPr>
              <w:t>м</w:t>
            </w:r>
            <w:r w:rsidRPr="00B16BF9">
              <w:rPr>
                <w:rFonts w:ascii="Times New Roman" w:eastAsia="Times New Roman" w:hAnsi="Times New Roman" w:cs="Times New Roman"/>
                <w:sz w:val="24"/>
                <w:szCs w:val="24"/>
              </w:rPr>
              <w:t>ногу</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ретко</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z w:val="24"/>
                <w:szCs w:val="24"/>
              </w:rPr>
              <w:t>земени</w:t>
            </w:r>
            <w:r w:rsidRPr="00B16BF9">
              <w:rPr>
                <w:rFonts w:ascii="Times New Roman" w:eastAsia="Times New Roman" w:hAnsi="Times New Roman" w:cs="Times New Roman"/>
                <w:sz w:val="24"/>
                <w:szCs w:val="24"/>
                <w:lang w:val="mk-MK"/>
              </w:rPr>
              <w:t xml:space="preserve"> </w:t>
            </w:r>
            <w:r w:rsidRPr="00B16BF9">
              <w:rPr>
                <w:rFonts w:ascii="Times New Roman" w:eastAsia="Times New Roman" w:hAnsi="Times New Roman" w:cs="Times New Roman"/>
                <w:spacing w:val="-2"/>
                <w:sz w:val="24"/>
                <w:szCs w:val="24"/>
              </w:rPr>
              <w:t>предвид.</w:t>
            </w:r>
          </w:p>
          <w:p w:rsidR="00DD211A" w:rsidRDefault="00DD211A" w:rsidP="00DD211A">
            <w:pPr>
              <w:rPr>
                <w:lang w:val="mk-MK"/>
              </w:rPr>
            </w:pPr>
          </w:p>
        </w:tc>
      </w:tr>
    </w:tbl>
    <w:p w:rsidR="00936D05" w:rsidRDefault="00936D05">
      <w:pPr>
        <w:rPr>
          <w:lang w:val="mk-MK"/>
        </w:rPr>
      </w:pPr>
    </w:p>
    <w:p w:rsidR="00936D05" w:rsidRDefault="00936D05"/>
    <w:p w:rsidR="00B16BF9" w:rsidRPr="00B16BF9" w:rsidRDefault="00B16BF9"/>
    <w:p w:rsidR="00936D05" w:rsidRDefault="00936D05">
      <w:pPr>
        <w:rPr>
          <w:lang w:val="mk-MK"/>
        </w:rPr>
      </w:pPr>
    </w:p>
    <w:tbl>
      <w:tblPr>
        <w:tblW w:w="13229"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5"/>
        <w:gridCol w:w="10364"/>
      </w:tblGrid>
      <w:tr w:rsidR="00DD211A" w:rsidTr="00016E4B">
        <w:trPr>
          <w:trHeight w:val="379"/>
        </w:trPr>
        <w:tc>
          <w:tcPr>
            <w:tcW w:w="13229" w:type="dxa"/>
            <w:gridSpan w:val="2"/>
            <w:shd w:val="clear" w:color="auto" w:fill="FBD4B4" w:themeFill="accent6" w:themeFillTint="66"/>
          </w:tcPr>
          <w:p w:rsidR="00DD211A" w:rsidRDefault="00001CBA" w:rsidP="00016E4B">
            <w:pPr>
              <w:ind w:left="-91"/>
              <w:jc w:val="center"/>
              <w:rPr>
                <w:lang w:val="mk-MK"/>
              </w:rPr>
            </w:pPr>
            <w:r>
              <w:rPr>
                <w:rFonts w:ascii="Times New Roman" w:hAnsi="Times New Roman" w:cs="Times New Roman"/>
                <w:b/>
                <w:bCs/>
                <w:sz w:val="32"/>
                <w:szCs w:val="32"/>
              </w:rPr>
              <w:t xml:space="preserve">1.1 </w:t>
            </w:r>
            <w:r>
              <w:rPr>
                <w:rFonts w:ascii="TimesNewRomanPS-BoldMT" w:hAnsi="TimesNewRomanPS-BoldMT" w:cs="TimesNewRomanPS-BoldMT"/>
                <w:b/>
                <w:bCs/>
                <w:sz w:val="24"/>
                <w:szCs w:val="24"/>
              </w:rPr>
              <w:t>Планирање на наставниците</w:t>
            </w:r>
          </w:p>
        </w:tc>
      </w:tr>
      <w:tr w:rsidR="00DD211A" w:rsidTr="00016E4B">
        <w:trPr>
          <w:trHeight w:val="500"/>
        </w:trPr>
        <w:tc>
          <w:tcPr>
            <w:tcW w:w="2865" w:type="dxa"/>
            <w:shd w:val="clear" w:color="auto" w:fill="FBD4B4" w:themeFill="accent6" w:themeFillTint="66"/>
          </w:tcPr>
          <w:p w:rsidR="00DD211A" w:rsidRDefault="00001CBA" w:rsidP="00016E4B">
            <w:pPr>
              <w:ind w:left="-91"/>
              <w:jc w:val="center"/>
              <w:rPr>
                <w:lang w:val="mk-MK"/>
              </w:rPr>
            </w:pPr>
            <w:r>
              <w:rPr>
                <w:lang w:val="mk-MK"/>
              </w:rPr>
              <w:t>Тема</w:t>
            </w:r>
          </w:p>
        </w:tc>
        <w:tc>
          <w:tcPr>
            <w:tcW w:w="10364" w:type="dxa"/>
            <w:shd w:val="clear" w:color="auto" w:fill="FBD4B4" w:themeFill="accent6" w:themeFillTint="66"/>
          </w:tcPr>
          <w:p w:rsidR="00DD211A" w:rsidRDefault="00001CBA" w:rsidP="00016E4B">
            <w:pPr>
              <w:ind w:left="-91"/>
              <w:jc w:val="center"/>
              <w:rPr>
                <w:lang w:val="mk-MK"/>
              </w:rPr>
            </w:pPr>
            <w:r w:rsidRPr="009D6EB0">
              <w:rPr>
                <w:rFonts w:ascii="Calibri" w:eastAsia="Calibri" w:hAnsi="Calibri" w:cs="Calibri"/>
              </w:rPr>
              <w:t>Размена на искуства и на информации при планирањето</w:t>
            </w:r>
          </w:p>
        </w:tc>
      </w:tr>
      <w:tr w:rsidR="00DD211A" w:rsidTr="00016E4B">
        <w:trPr>
          <w:trHeight w:val="501"/>
        </w:trPr>
        <w:tc>
          <w:tcPr>
            <w:tcW w:w="2865" w:type="dxa"/>
            <w:shd w:val="clear" w:color="auto" w:fill="FBD4B4" w:themeFill="accent6" w:themeFillTint="66"/>
          </w:tcPr>
          <w:p w:rsidR="00DD211A" w:rsidRDefault="00001CBA" w:rsidP="00016E4B">
            <w:pPr>
              <w:ind w:left="-91"/>
              <w:jc w:val="center"/>
              <w:rPr>
                <w:lang w:val="mk-MK"/>
              </w:rPr>
            </w:pPr>
            <w:r>
              <w:rPr>
                <w:rFonts w:ascii="TimesNewRomanPS-BoldItalicMT" w:hAnsi="TimesNewRomanPS-BoldItalicMT" w:cs="TimesNewRomanPS-BoldItalicMT"/>
                <w:b/>
                <w:bCs/>
                <w:i/>
                <w:iCs/>
                <w:sz w:val="24"/>
                <w:szCs w:val="24"/>
              </w:rPr>
              <w:t>Извори на податоци</w:t>
            </w:r>
          </w:p>
        </w:tc>
        <w:tc>
          <w:tcPr>
            <w:tcW w:w="10364" w:type="dxa"/>
            <w:shd w:val="clear" w:color="auto" w:fill="FBD4B4" w:themeFill="accent6" w:themeFillTint="66"/>
          </w:tcPr>
          <w:p w:rsidR="00DD211A" w:rsidRDefault="00001CBA" w:rsidP="00016E4B">
            <w:pPr>
              <w:ind w:left="-91"/>
              <w:jc w:val="center"/>
              <w:rPr>
                <w:lang w:val="mk-MK"/>
              </w:rPr>
            </w:pPr>
            <w:r>
              <w:rPr>
                <w:rFonts w:ascii="TimesNewRomanPS-BoldItalicMT" w:hAnsi="TimesNewRomanPS-BoldItalicMT" w:cs="TimesNewRomanPS-BoldItalicMT"/>
                <w:b/>
                <w:bCs/>
                <w:i/>
                <w:iCs/>
                <w:sz w:val="24"/>
                <w:szCs w:val="24"/>
              </w:rPr>
              <w:t>Кои информации се собрани</w:t>
            </w:r>
          </w:p>
        </w:tc>
      </w:tr>
      <w:tr w:rsidR="00DD211A" w:rsidTr="00001CBA">
        <w:trPr>
          <w:trHeight w:val="233"/>
        </w:trPr>
        <w:tc>
          <w:tcPr>
            <w:tcW w:w="2865" w:type="dxa"/>
          </w:tcPr>
          <w:p w:rsidR="00B16BF9" w:rsidRDefault="00B16BF9" w:rsidP="00E911C3">
            <w:pPr>
              <w:pStyle w:val="TableParagraph"/>
              <w:numPr>
                <w:ilvl w:val="0"/>
                <w:numId w:val="10"/>
              </w:numPr>
              <w:tabs>
                <w:tab w:val="left" w:pos="528"/>
              </w:tabs>
              <w:spacing w:before="1"/>
              <w:ind w:left="528" w:hanging="284"/>
              <w:rPr>
                <w:rFonts w:ascii="Wingdings" w:hAnsi="Wingdings"/>
                <w:position w:val="1"/>
                <w:sz w:val="24"/>
              </w:rPr>
            </w:pPr>
            <w:r>
              <w:rPr>
                <w:b/>
                <w:sz w:val="24"/>
              </w:rPr>
              <w:t>Годи</w:t>
            </w:r>
            <w:r>
              <w:rPr>
                <w:b/>
                <w:sz w:val="24"/>
                <w:lang w:val="mk-MK"/>
              </w:rPr>
              <w:t>ш</w:t>
            </w:r>
            <w:r>
              <w:rPr>
                <w:b/>
                <w:sz w:val="24"/>
              </w:rPr>
              <w:t>на</w:t>
            </w:r>
            <w:r>
              <w:rPr>
                <w:b/>
                <w:sz w:val="24"/>
                <w:lang w:val="mk-MK"/>
              </w:rPr>
              <w:t xml:space="preserve"> </w:t>
            </w:r>
            <w:r>
              <w:rPr>
                <w:b/>
                <w:sz w:val="24"/>
              </w:rPr>
              <w:t>програма</w:t>
            </w:r>
            <w:r>
              <w:rPr>
                <w:b/>
                <w:sz w:val="24"/>
                <w:lang w:val="mk-MK"/>
              </w:rPr>
              <w:t xml:space="preserve"> </w:t>
            </w:r>
            <w:r>
              <w:rPr>
                <w:b/>
                <w:sz w:val="24"/>
              </w:rPr>
              <w:t>на</w:t>
            </w:r>
            <w:r>
              <w:rPr>
                <w:b/>
                <w:sz w:val="24"/>
                <w:lang w:val="mk-MK"/>
              </w:rPr>
              <w:t xml:space="preserve"> </w:t>
            </w:r>
            <w:r>
              <w:rPr>
                <w:b/>
                <w:spacing w:val="-2"/>
                <w:sz w:val="24"/>
              </w:rPr>
              <w:t>учили</w:t>
            </w:r>
            <w:r>
              <w:rPr>
                <w:b/>
                <w:spacing w:val="-2"/>
                <w:sz w:val="24"/>
                <w:lang w:val="mk-MK"/>
              </w:rPr>
              <w:t>ш</w:t>
            </w:r>
            <w:r>
              <w:rPr>
                <w:b/>
                <w:spacing w:val="-2"/>
                <w:sz w:val="24"/>
              </w:rPr>
              <w:t>тето;</w:t>
            </w:r>
          </w:p>
          <w:p w:rsidR="00B16BF9" w:rsidRDefault="00B16BF9" w:rsidP="00E911C3">
            <w:pPr>
              <w:pStyle w:val="TableParagraph"/>
              <w:numPr>
                <w:ilvl w:val="0"/>
                <w:numId w:val="10"/>
              </w:numPr>
              <w:tabs>
                <w:tab w:val="left" w:pos="528"/>
              </w:tabs>
              <w:spacing w:before="41"/>
              <w:ind w:left="528" w:hanging="284"/>
              <w:rPr>
                <w:rFonts w:ascii="Wingdings" w:hAnsi="Wingdings"/>
                <w:position w:val="1"/>
                <w:sz w:val="24"/>
              </w:rPr>
            </w:pPr>
            <w:r>
              <w:rPr>
                <w:b/>
                <w:sz w:val="24"/>
              </w:rPr>
              <w:t>Состаноци</w:t>
            </w:r>
            <w:r>
              <w:rPr>
                <w:b/>
                <w:sz w:val="24"/>
                <w:lang w:val="mk-MK"/>
              </w:rPr>
              <w:t xml:space="preserve"> </w:t>
            </w:r>
            <w:r>
              <w:rPr>
                <w:b/>
                <w:sz w:val="24"/>
              </w:rPr>
              <w:t>на</w:t>
            </w:r>
            <w:r>
              <w:rPr>
                <w:b/>
                <w:sz w:val="24"/>
                <w:lang w:val="mk-MK"/>
              </w:rPr>
              <w:t xml:space="preserve"> </w:t>
            </w:r>
            <w:r>
              <w:rPr>
                <w:b/>
                <w:sz w:val="24"/>
              </w:rPr>
              <w:t>стручни</w:t>
            </w:r>
            <w:r>
              <w:rPr>
                <w:b/>
                <w:spacing w:val="-2"/>
                <w:sz w:val="24"/>
              </w:rPr>
              <w:t xml:space="preserve"> активи;</w:t>
            </w:r>
          </w:p>
          <w:p w:rsidR="00B16BF9" w:rsidRDefault="00B16BF9" w:rsidP="00E911C3">
            <w:pPr>
              <w:pStyle w:val="TableParagraph"/>
              <w:numPr>
                <w:ilvl w:val="0"/>
                <w:numId w:val="10"/>
              </w:numPr>
              <w:tabs>
                <w:tab w:val="left" w:pos="528"/>
              </w:tabs>
              <w:spacing w:before="40"/>
              <w:ind w:left="528" w:hanging="284"/>
              <w:rPr>
                <w:rFonts w:ascii="Wingdings" w:hAnsi="Wingdings"/>
                <w:position w:val="1"/>
                <w:sz w:val="24"/>
              </w:rPr>
            </w:pPr>
            <w:r>
              <w:rPr>
                <w:b/>
                <w:sz w:val="24"/>
              </w:rPr>
              <w:t>Тим</w:t>
            </w:r>
            <w:r>
              <w:rPr>
                <w:b/>
                <w:sz w:val="24"/>
                <w:lang w:val="mk-MK"/>
              </w:rPr>
              <w:t xml:space="preserve"> </w:t>
            </w:r>
            <w:r>
              <w:rPr>
                <w:b/>
                <w:sz w:val="24"/>
              </w:rPr>
              <w:t>за</w:t>
            </w:r>
            <w:r>
              <w:rPr>
                <w:b/>
                <w:sz w:val="24"/>
                <w:lang w:val="mk-MK"/>
              </w:rPr>
              <w:t xml:space="preserve"> </w:t>
            </w:r>
            <w:r>
              <w:rPr>
                <w:b/>
                <w:sz w:val="24"/>
              </w:rPr>
              <w:t>професионален</w:t>
            </w:r>
            <w:r>
              <w:rPr>
                <w:b/>
                <w:spacing w:val="-2"/>
                <w:sz w:val="24"/>
              </w:rPr>
              <w:t xml:space="preserve"> развој;</w:t>
            </w:r>
          </w:p>
          <w:p w:rsidR="00B16BF9" w:rsidRDefault="00B16BF9" w:rsidP="00E911C3">
            <w:pPr>
              <w:pStyle w:val="TableParagraph"/>
              <w:numPr>
                <w:ilvl w:val="0"/>
                <w:numId w:val="10"/>
              </w:numPr>
              <w:tabs>
                <w:tab w:val="left" w:pos="528"/>
                <w:tab w:val="left" w:pos="530"/>
              </w:tabs>
              <w:spacing w:before="39" w:line="276" w:lineRule="auto"/>
              <w:ind w:right="381"/>
              <w:rPr>
                <w:rFonts w:ascii="Wingdings" w:hAnsi="Wingdings"/>
                <w:position w:val="1"/>
                <w:sz w:val="24"/>
              </w:rPr>
            </w:pPr>
            <w:r>
              <w:rPr>
                <w:b/>
                <w:sz w:val="24"/>
              </w:rPr>
              <w:t>Наставници (годи</w:t>
            </w:r>
            <w:r>
              <w:rPr>
                <w:b/>
                <w:sz w:val="24"/>
                <w:lang w:val="mk-MK"/>
              </w:rPr>
              <w:t>ш</w:t>
            </w:r>
            <w:r>
              <w:rPr>
                <w:b/>
                <w:sz w:val="24"/>
              </w:rPr>
              <w:t>ни програми, неделни и дневни планирања);</w:t>
            </w:r>
          </w:p>
          <w:p w:rsidR="00B16BF9" w:rsidRDefault="00B16BF9" w:rsidP="00E911C3">
            <w:pPr>
              <w:pStyle w:val="TableParagraph"/>
              <w:numPr>
                <w:ilvl w:val="0"/>
                <w:numId w:val="10"/>
              </w:numPr>
              <w:tabs>
                <w:tab w:val="left" w:pos="528"/>
              </w:tabs>
              <w:spacing w:line="277" w:lineRule="exact"/>
              <w:ind w:left="528" w:hanging="284"/>
              <w:rPr>
                <w:rFonts w:ascii="Wingdings" w:hAnsi="Wingdings"/>
                <w:position w:val="1"/>
                <w:sz w:val="24"/>
              </w:rPr>
            </w:pPr>
            <w:r>
              <w:rPr>
                <w:b/>
                <w:spacing w:val="-2"/>
                <w:sz w:val="24"/>
              </w:rPr>
              <w:t>Обуки;</w:t>
            </w:r>
          </w:p>
          <w:p w:rsidR="00B16BF9" w:rsidRDefault="00B16BF9" w:rsidP="00E911C3">
            <w:pPr>
              <w:pStyle w:val="TableParagraph"/>
              <w:numPr>
                <w:ilvl w:val="0"/>
                <w:numId w:val="10"/>
              </w:numPr>
              <w:tabs>
                <w:tab w:val="left" w:pos="528"/>
              </w:tabs>
              <w:spacing w:before="39"/>
              <w:ind w:left="528" w:hanging="284"/>
              <w:rPr>
                <w:rFonts w:ascii="Wingdings" w:hAnsi="Wingdings"/>
                <w:position w:val="1"/>
                <w:sz w:val="24"/>
              </w:rPr>
            </w:pPr>
            <w:r>
              <w:rPr>
                <w:b/>
                <w:spacing w:val="-2"/>
                <w:sz w:val="24"/>
              </w:rPr>
              <w:t>Консултативни</w:t>
            </w:r>
            <w:r>
              <w:rPr>
                <w:b/>
                <w:spacing w:val="-2"/>
                <w:sz w:val="24"/>
                <w:lang w:val="mk-MK"/>
              </w:rPr>
              <w:t xml:space="preserve"> </w:t>
            </w:r>
            <w:r>
              <w:rPr>
                <w:b/>
                <w:spacing w:val="-2"/>
                <w:sz w:val="24"/>
              </w:rPr>
              <w:t>средби;</w:t>
            </w:r>
          </w:p>
          <w:p w:rsidR="00B16BF9" w:rsidRDefault="00B16BF9" w:rsidP="00E911C3">
            <w:pPr>
              <w:pStyle w:val="TableParagraph"/>
              <w:numPr>
                <w:ilvl w:val="0"/>
                <w:numId w:val="10"/>
              </w:numPr>
              <w:tabs>
                <w:tab w:val="left" w:pos="528"/>
              </w:tabs>
              <w:spacing w:before="39"/>
              <w:ind w:left="528" w:hanging="284"/>
              <w:rPr>
                <w:rFonts w:ascii="Wingdings" w:hAnsi="Wingdings"/>
                <w:position w:val="1"/>
                <w:sz w:val="24"/>
              </w:rPr>
            </w:pPr>
            <w:r>
              <w:rPr>
                <w:b/>
                <w:sz w:val="24"/>
              </w:rPr>
              <w:t>Соработка</w:t>
            </w:r>
            <w:r>
              <w:rPr>
                <w:b/>
                <w:sz w:val="24"/>
                <w:lang w:val="mk-MK"/>
              </w:rPr>
              <w:t xml:space="preserve"> </w:t>
            </w:r>
            <w:r>
              <w:rPr>
                <w:b/>
                <w:sz w:val="24"/>
              </w:rPr>
              <w:t>на</w:t>
            </w:r>
            <w:r>
              <w:rPr>
                <w:b/>
                <w:sz w:val="24"/>
                <w:lang w:val="mk-MK"/>
              </w:rPr>
              <w:t xml:space="preserve"> </w:t>
            </w:r>
            <w:r>
              <w:rPr>
                <w:b/>
                <w:sz w:val="24"/>
              </w:rPr>
              <w:t>ниво</w:t>
            </w:r>
            <w:r>
              <w:rPr>
                <w:b/>
                <w:sz w:val="24"/>
                <w:lang w:val="mk-MK"/>
              </w:rPr>
              <w:t xml:space="preserve"> </w:t>
            </w:r>
            <w:r>
              <w:rPr>
                <w:b/>
                <w:sz w:val="24"/>
              </w:rPr>
              <w:t>на</w:t>
            </w:r>
            <w:r>
              <w:rPr>
                <w:b/>
                <w:sz w:val="24"/>
                <w:lang w:val="mk-MK"/>
              </w:rPr>
              <w:t xml:space="preserve"> </w:t>
            </w:r>
            <w:r>
              <w:rPr>
                <w:b/>
                <w:spacing w:val="-2"/>
                <w:sz w:val="24"/>
              </w:rPr>
              <w:t>подактиви;</w:t>
            </w:r>
          </w:p>
          <w:p w:rsidR="00DD211A" w:rsidRDefault="00DD211A" w:rsidP="00B16BF9">
            <w:pPr>
              <w:ind w:left="-91"/>
              <w:rPr>
                <w:lang w:val="mk-MK"/>
              </w:rPr>
            </w:pPr>
          </w:p>
          <w:p w:rsidR="00DD211A" w:rsidRDefault="00DD211A" w:rsidP="00001CBA">
            <w:pPr>
              <w:rPr>
                <w:lang w:val="mk-MK"/>
              </w:rPr>
            </w:pPr>
          </w:p>
        </w:tc>
        <w:tc>
          <w:tcPr>
            <w:tcW w:w="10364" w:type="dxa"/>
          </w:tcPr>
          <w:p w:rsidR="00B16BF9" w:rsidRPr="00443DDB" w:rsidRDefault="00B16BF9" w:rsidP="00B16BF9">
            <w:pPr>
              <w:pStyle w:val="TableParagraph"/>
              <w:spacing w:line="276" w:lineRule="auto"/>
              <w:ind w:left="103" w:right="103"/>
              <w:jc w:val="both"/>
              <w:rPr>
                <w:b/>
                <w:sz w:val="24"/>
                <w:lang w:val="mk-MK"/>
              </w:rPr>
            </w:pPr>
            <w:r w:rsidRPr="00443DDB">
              <w:rPr>
                <w:b/>
                <w:sz w:val="24"/>
                <w:lang w:val="mk-MK"/>
              </w:rPr>
              <w:t>МНОГУ ДОБРО</w:t>
            </w:r>
          </w:p>
          <w:p w:rsidR="00B16BF9" w:rsidRDefault="00B16BF9" w:rsidP="00B16BF9">
            <w:pPr>
              <w:pStyle w:val="TableParagraph"/>
              <w:spacing w:line="276" w:lineRule="auto"/>
              <w:ind w:left="103" w:right="103"/>
              <w:jc w:val="both"/>
              <w:rPr>
                <w:sz w:val="24"/>
              </w:rPr>
            </w:pPr>
            <w:r>
              <w:rPr>
                <w:sz w:val="24"/>
              </w:rPr>
              <w:t>Наставниците најмалку два пати во полугодие разменуваат искуства за планирањата во рамки</w:t>
            </w:r>
            <w:r>
              <w:rPr>
                <w:sz w:val="24"/>
                <w:lang w:val="mk-MK"/>
              </w:rPr>
              <w:t xml:space="preserve"> </w:t>
            </w:r>
            <w:r>
              <w:rPr>
                <w:sz w:val="24"/>
              </w:rPr>
              <w:t>на</w:t>
            </w:r>
            <w:r>
              <w:rPr>
                <w:sz w:val="24"/>
                <w:lang w:val="mk-MK"/>
              </w:rPr>
              <w:t xml:space="preserve"> </w:t>
            </w:r>
            <w:r>
              <w:rPr>
                <w:sz w:val="24"/>
              </w:rPr>
              <w:t>стручните</w:t>
            </w:r>
            <w:r>
              <w:rPr>
                <w:sz w:val="24"/>
                <w:lang w:val="mk-MK"/>
              </w:rPr>
              <w:t xml:space="preserve"> </w:t>
            </w:r>
            <w:r>
              <w:rPr>
                <w:sz w:val="24"/>
              </w:rPr>
              <w:t>активи,</w:t>
            </w:r>
            <w:r>
              <w:rPr>
                <w:sz w:val="24"/>
                <w:lang w:val="mk-MK"/>
              </w:rPr>
              <w:t xml:space="preserve"> </w:t>
            </w:r>
            <w:r>
              <w:rPr>
                <w:sz w:val="24"/>
              </w:rPr>
              <w:t>користат</w:t>
            </w:r>
            <w:r>
              <w:rPr>
                <w:sz w:val="24"/>
                <w:lang w:val="mk-MK"/>
              </w:rPr>
              <w:t xml:space="preserve"> </w:t>
            </w:r>
            <w:r>
              <w:rPr>
                <w:sz w:val="24"/>
              </w:rPr>
              <w:t>стручни</w:t>
            </w:r>
            <w:r>
              <w:rPr>
                <w:sz w:val="24"/>
                <w:lang w:val="mk-MK"/>
              </w:rPr>
              <w:t xml:space="preserve"> </w:t>
            </w:r>
            <w:r>
              <w:rPr>
                <w:sz w:val="24"/>
              </w:rPr>
              <w:t>искуства</w:t>
            </w:r>
            <w:r>
              <w:rPr>
                <w:sz w:val="24"/>
                <w:lang w:val="mk-MK"/>
              </w:rPr>
              <w:t xml:space="preserve"> </w:t>
            </w:r>
            <w:r>
              <w:rPr>
                <w:sz w:val="24"/>
              </w:rPr>
              <w:t>од</w:t>
            </w:r>
            <w:r>
              <w:rPr>
                <w:sz w:val="24"/>
                <w:lang w:val="mk-MK"/>
              </w:rPr>
              <w:t xml:space="preserve"> </w:t>
            </w:r>
            <w:r>
              <w:rPr>
                <w:sz w:val="24"/>
              </w:rPr>
              <w:t>различни</w:t>
            </w:r>
            <w:r>
              <w:rPr>
                <w:sz w:val="24"/>
                <w:lang w:val="mk-MK"/>
              </w:rPr>
              <w:t xml:space="preserve"> </w:t>
            </w:r>
            <w:r>
              <w:rPr>
                <w:sz w:val="24"/>
              </w:rPr>
              <w:t>медиуми</w:t>
            </w:r>
            <w:r>
              <w:rPr>
                <w:sz w:val="24"/>
                <w:lang w:val="mk-MK"/>
              </w:rPr>
              <w:t xml:space="preserve"> </w:t>
            </w:r>
            <w:r>
              <w:rPr>
                <w:sz w:val="24"/>
              </w:rPr>
              <w:t>и</w:t>
            </w:r>
            <w:r>
              <w:rPr>
                <w:sz w:val="24"/>
                <w:lang w:val="mk-MK"/>
              </w:rPr>
              <w:t xml:space="preserve"> </w:t>
            </w:r>
            <w:r>
              <w:rPr>
                <w:sz w:val="24"/>
              </w:rPr>
              <w:t>од</w:t>
            </w:r>
            <w:r>
              <w:rPr>
                <w:sz w:val="24"/>
                <w:lang w:val="mk-MK"/>
              </w:rPr>
              <w:t xml:space="preserve"> </w:t>
            </w:r>
            <w:r>
              <w:rPr>
                <w:sz w:val="24"/>
              </w:rPr>
              <w:t>регионална соработка со други училишта.</w:t>
            </w:r>
          </w:p>
          <w:p w:rsidR="00B16BF9" w:rsidRDefault="00B16BF9" w:rsidP="00B16BF9">
            <w:pPr>
              <w:pStyle w:val="TableParagraph"/>
              <w:spacing w:line="276" w:lineRule="auto"/>
              <w:ind w:left="103" w:right="100" w:hanging="3"/>
              <w:jc w:val="both"/>
              <w:rPr>
                <w:sz w:val="24"/>
              </w:rPr>
            </w:pPr>
            <w:r>
              <w:rPr>
                <w:sz w:val="24"/>
              </w:rPr>
              <w:t>Планирањата кај најголем број од наставниците се подобрени како резултат на размената на искуства и користење стручни искуства од различни медиуми, од регионална соработка со други училишта и др.</w:t>
            </w:r>
            <w:r>
              <w:rPr>
                <w:sz w:val="24"/>
                <w:lang w:val="mk-MK"/>
              </w:rPr>
              <w:t xml:space="preserve"> </w:t>
            </w:r>
            <w:r>
              <w:rPr>
                <w:sz w:val="24"/>
              </w:rPr>
              <w:t>Според годишната програма на активот за одделенска настава во текот на годината одр</w:t>
            </w:r>
            <w:r>
              <w:rPr>
                <w:sz w:val="24"/>
                <w:lang w:val="mk-MK"/>
              </w:rPr>
              <w:t>ж</w:t>
            </w:r>
            <w:r>
              <w:rPr>
                <w:sz w:val="24"/>
              </w:rPr>
              <w:t xml:space="preserve">ани се </w:t>
            </w:r>
            <w:r>
              <w:rPr>
                <w:sz w:val="24"/>
                <w:lang w:val="mk-MK"/>
              </w:rPr>
              <w:t>седум</w:t>
            </w:r>
            <w:r>
              <w:rPr>
                <w:sz w:val="24"/>
              </w:rPr>
              <w:t xml:space="preserve"> состаноци. Активот на општественото, јазично и естетско подрачје одр</w:t>
            </w:r>
            <w:r>
              <w:rPr>
                <w:sz w:val="24"/>
                <w:lang w:val="mk-MK"/>
              </w:rPr>
              <w:t>ж</w:t>
            </w:r>
            <w:r>
              <w:rPr>
                <w:sz w:val="24"/>
              </w:rPr>
              <w:t>ал седум состаноци и активот по природни науки осум состаноци. На активите наставниците имаат мо</w:t>
            </w:r>
            <w:r>
              <w:rPr>
                <w:sz w:val="24"/>
                <w:lang w:val="mk-MK"/>
              </w:rPr>
              <w:t>ж</w:t>
            </w:r>
            <w:r>
              <w:rPr>
                <w:sz w:val="24"/>
              </w:rPr>
              <w:t>ност да присуствуваат на многу интересни излагања, како на пр.</w:t>
            </w:r>
          </w:p>
          <w:p w:rsidR="00B16BF9" w:rsidRDefault="00B16BF9" w:rsidP="00B16BF9">
            <w:pPr>
              <w:pStyle w:val="TableParagraph"/>
              <w:spacing w:line="274" w:lineRule="exact"/>
              <w:ind w:left="103"/>
              <w:jc w:val="both"/>
              <w:rPr>
                <w:sz w:val="24"/>
              </w:rPr>
            </w:pPr>
            <w:r>
              <w:rPr>
                <w:sz w:val="24"/>
              </w:rPr>
              <w:t>-Современи</w:t>
            </w:r>
            <w:r>
              <w:rPr>
                <w:sz w:val="24"/>
                <w:lang w:val="mk-MK"/>
              </w:rPr>
              <w:t xml:space="preserve"> </w:t>
            </w:r>
            <w:r>
              <w:rPr>
                <w:sz w:val="24"/>
              </w:rPr>
              <w:t>и</w:t>
            </w:r>
            <w:r>
              <w:rPr>
                <w:sz w:val="24"/>
                <w:lang w:val="mk-MK"/>
              </w:rPr>
              <w:t xml:space="preserve"> </w:t>
            </w:r>
            <w:r>
              <w:rPr>
                <w:sz w:val="24"/>
              </w:rPr>
              <w:t>креативни</w:t>
            </w:r>
            <w:r>
              <w:rPr>
                <w:sz w:val="24"/>
                <w:lang w:val="mk-MK"/>
              </w:rPr>
              <w:t xml:space="preserve"> </w:t>
            </w:r>
            <w:r>
              <w:rPr>
                <w:sz w:val="24"/>
              </w:rPr>
              <w:t>техники</w:t>
            </w:r>
            <w:r>
              <w:rPr>
                <w:sz w:val="24"/>
                <w:lang w:val="mk-MK"/>
              </w:rPr>
              <w:t xml:space="preserve"> </w:t>
            </w:r>
            <w:r>
              <w:rPr>
                <w:sz w:val="24"/>
              </w:rPr>
              <w:t>во</w:t>
            </w:r>
            <w:r>
              <w:rPr>
                <w:sz w:val="24"/>
                <w:lang w:val="mk-MK"/>
              </w:rPr>
              <w:t xml:space="preserve"> </w:t>
            </w:r>
            <w:r>
              <w:rPr>
                <w:spacing w:val="-2"/>
                <w:sz w:val="24"/>
              </w:rPr>
              <w:t>наставата;</w:t>
            </w:r>
          </w:p>
          <w:p w:rsidR="00B16BF9" w:rsidRDefault="00B16BF9" w:rsidP="00B16BF9">
            <w:pPr>
              <w:pStyle w:val="TableParagraph"/>
              <w:spacing w:before="43"/>
              <w:ind w:left="103"/>
              <w:jc w:val="both"/>
              <w:rPr>
                <w:sz w:val="24"/>
              </w:rPr>
            </w:pPr>
            <w:r>
              <w:rPr>
                <w:sz w:val="24"/>
              </w:rPr>
              <w:t>-Стратеги</w:t>
            </w:r>
            <w:r>
              <w:rPr>
                <w:sz w:val="24"/>
                <w:lang w:val="mk-MK"/>
              </w:rPr>
              <w:t xml:space="preserve"> </w:t>
            </w:r>
            <w:r>
              <w:rPr>
                <w:sz w:val="24"/>
              </w:rPr>
              <w:t>и</w:t>
            </w:r>
            <w:r>
              <w:rPr>
                <w:sz w:val="24"/>
                <w:lang w:val="mk-MK"/>
              </w:rPr>
              <w:t xml:space="preserve"> </w:t>
            </w:r>
            <w:r>
              <w:rPr>
                <w:sz w:val="24"/>
              </w:rPr>
              <w:t>за</w:t>
            </w:r>
            <w:r>
              <w:rPr>
                <w:sz w:val="24"/>
                <w:lang w:val="mk-MK"/>
              </w:rPr>
              <w:t xml:space="preserve"> </w:t>
            </w:r>
            <w:r>
              <w:rPr>
                <w:sz w:val="24"/>
              </w:rPr>
              <w:t>поттикнување</w:t>
            </w:r>
            <w:r>
              <w:rPr>
                <w:sz w:val="24"/>
                <w:lang w:val="mk-MK"/>
              </w:rPr>
              <w:t xml:space="preserve"> </w:t>
            </w:r>
            <w:r>
              <w:rPr>
                <w:sz w:val="24"/>
              </w:rPr>
              <w:t>на</w:t>
            </w:r>
            <w:r>
              <w:rPr>
                <w:sz w:val="24"/>
                <w:lang w:val="mk-MK"/>
              </w:rPr>
              <w:t xml:space="preserve"> </w:t>
            </w:r>
            <w:r>
              <w:rPr>
                <w:sz w:val="24"/>
              </w:rPr>
              <w:t>креативното</w:t>
            </w:r>
            <w:r>
              <w:rPr>
                <w:sz w:val="24"/>
                <w:lang w:val="mk-MK"/>
              </w:rPr>
              <w:t xml:space="preserve"> </w:t>
            </w:r>
            <w:r>
              <w:rPr>
                <w:spacing w:val="-2"/>
                <w:sz w:val="24"/>
              </w:rPr>
              <w:t>пишување;</w:t>
            </w:r>
          </w:p>
          <w:p w:rsidR="00B16BF9" w:rsidRDefault="00B16BF9" w:rsidP="00B16BF9">
            <w:pPr>
              <w:pStyle w:val="TableParagraph"/>
              <w:spacing w:before="41"/>
              <w:ind w:left="103"/>
              <w:jc w:val="both"/>
              <w:rPr>
                <w:sz w:val="24"/>
              </w:rPr>
            </w:pPr>
            <w:r>
              <w:rPr>
                <w:sz w:val="24"/>
              </w:rPr>
              <w:t>-Искуство</w:t>
            </w:r>
            <w:r>
              <w:rPr>
                <w:sz w:val="24"/>
                <w:lang w:val="mk-MK"/>
              </w:rPr>
              <w:t xml:space="preserve"> </w:t>
            </w:r>
            <w:r>
              <w:rPr>
                <w:sz w:val="24"/>
              </w:rPr>
              <w:t>и</w:t>
            </w:r>
            <w:r>
              <w:rPr>
                <w:sz w:val="24"/>
                <w:lang w:val="mk-MK"/>
              </w:rPr>
              <w:t xml:space="preserve"> </w:t>
            </w:r>
            <w:r>
              <w:rPr>
                <w:sz w:val="24"/>
              </w:rPr>
              <w:t>практична</w:t>
            </w:r>
            <w:r>
              <w:rPr>
                <w:sz w:val="24"/>
                <w:lang w:val="mk-MK"/>
              </w:rPr>
              <w:t xml:space="preserve"> </w:t>
            </w:r>
            <w:r>
              <w:rPr>
                <w:sz w:val="24"/>
              </w:rPr>
              <w:t>работа</w:t>
            </w:r>
            <w:r>
              <w:rPr>
                <w:sz w:val="24"/>
                <w:lang w:val="mk-MK"/>
              </w:rPr>
              <w:t xml:space="preserve"> </w:t>
            </w:r>
            <w:r>
              <w:rPr>
                <w:sz w:val="24"/>
              </w:rPr>
              <w:t>на</w:t>
            </w:r>
            <w:r>
              <w:rPr>
                <w:sz w:val="24"/>
                <w:lang w:val="mk-MK"/>
              </w:rPr>
              <w:t xml:space="preserve"> </w:t>
            </w:r>
            <w:r>
              <w:rPr>
                <w:sz w:val="24"/>
              </w:rPr>
              <w:t>смарт</w:t>
            </w:r>
            <w:r>
              <w:rPr>
                <w:sz w:val="24"/>
                <w:lang w:val="mk-MK"/>
              </w:rPr>
              <w:t xml:space="preserve"> </w:t>
            </w:r>
            <w:r>
              <w:rPr>
                <w:sz w:val="24"/>
              </w:rPr>
              <w:t>табла и</w:t>
            </w:r>
            <w:r>
              <w:rPr>
                <w:sz w:val="24"/>
                <w:lang w:val="mk-MK"/>
              </w:rPr>
              <w:t xml:space="preserve"> </w:t>
            </w:r>
            <w:r>
              <w:rPr>
                <w:spacing w:val="-5"/>
                <w:sz w:val="24"/>
              </w:rPr>
              <w:t>сл.</w:t>
            </w:r>
          </w:p>
          <w:p w:rsidR="002C4F4B" w:rsidRPr="00CF5903" w:rsidRDefault="00B16BF9" w:rsidP="002C4F4B">
            <w:pPr>
              <w:pStyle w:val="TableParagraph"/>
              <w:spacing w:before="41" w:line="276" w:lineRule="auto"/>
              <w:ind w:left="103" w:right="95"/>
              <w:jc w:val="both"/>
              <w:rPr>
                <w:lang w:val="mk-MK"/>
              </w:rPr>
            </w:pPr>
            <w:r>
              <w:rPr>
                <w:sz w:val="24"/>
              </w:rPr>
              <w:t xml:space="preserve">Професионалниот развој подразбира секојдневно професионалено и лично растење на поединецот, процес кој подразбира здобивање со нови знаења, вештини, способности и стратегии во соодветните области и оспособување за примена на новостекнатите знаења. Активностите за професионален развој освен од личниот интерес и потребите на самиот наставник, зависат и од потребите на самото училиште и понудите од БРO, МOН и други невладини организации кои работат на проекти од образованието. Активностите за професионален развој </w:t>
            </w:r>
            <w:r>
              <w:rPr>
                <w:sz w:val="24"/>
                <w:lang w:val="mk-MK"/>
              </w:rPr>
              <w:t>ќ</w:t>
            </w:r>
            <w:r>
              <w:rPr>
                <w:sz w:val="24"/>
              </w:rPr>
              <w:t>е се остварат преку реализација на програмата за професионален развој. Прибирање и разгледување на информации за мо</w:t>
            </w:r>
            <w:r>
              <w:rPr>
                <w:sz w:val="24"/>
                <w:lang w:val="mk-MK"/>
              </w:rPr>
              <w:t>ж</w:t>
            </w:r>
            <w:r>
              <w:rPr>
                <w:sz w:val="24"/>
              </w:rPr>
              <w:t>ностите за професион</w:t>
            </w:r>
            <w:r w:rsidR="00CF5903">
              <w:rPr>
                <w:sz w:val="24"/>
              </w:rPr>
              <w:t xml:space="preserve">ален развој на национално ниво </w:t>
            </w:r>
            <w:r w:rsidR="002C4F4B">
              <w:rPr>
                <w:sz w:val="24"/>
                <w:lang w:val="mk-MK"/>
              </w:rPr>
              <w:t xml:space="preserve">преку користење </w:t>
            </w:r>
            <w:r>
              <w:rPr>
                <w:sz w:val="24"/>
              </w:rPr>
              <w:t xml:space="preserve">стручна литература, акредитирани програми за стручно </w:t>
            </w:r>
            <w:r w:rsidR="002C4F4B">
              <w:rPr>
                <w:sz w:val="24"/>
              </w:rPr>
              <w:lastRenderedPageBreak/>
              <w:t>усовршување</w:t>
            </w:r>
            <w:r w:rsidR="002C4F4B">
              <w:rPr>
                <w:sz w:val="24"/>
                <w:lang w:val="mk-MK"/>
              </w:rPr>
              <w:t xml:space="preserve"> и </w:t>
            </w:r>
            <w:r w:rsidR="002C4F4B">
              <w:rPr>
                <w:sz w:val="24"/>
              </w:rPr>
              <w:t xml:space="preserve"> семинари</w:t>
            </w:r>
            <w:r w:rsidR="002C4F4B">
              <w:rPr>
                <w:sz w:val="24"/>
                <w:lang w:val="mk-MK"/>
              </w:rPr>
              <w:t>.</w:t>
            </w:r>
          </w:p>
          <w:p w:rsidR="00DD211A" w:rsidRPr="00CF5903" w:rsidRDefault="00DD211A" w:rsidP="00B16BF9">
            <w:pPr>
              <w:spacing w:after="0" w:line="240" w:lineRule="auto"/>
              <w:jc w:val="both"/>
              <w:rPr>
                <w:lang w:val="mk-MK"/>
              </w:rPr>
            </w:pPr>
          </w:p>
        </w:tc>
      </w:tr>
    </w:tbl>
    <w:p w:rsidR="00DD211A" w:rsidRPr="00B16BF9" w:rsidRDefault="00DD211A"/>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9"/>
        <w:gridCol w:w="9672"/>
      </w:tblGrid>
      <w:tr w:rsidR="00DD211A" w:rsidTr="00016E4B">
        <w:trPr>
          <w:trHeight w:val="379"/>
        </w:trPr>
        <w:tc>
          <w:tcPr>
            <w:tcW w:w="12641" w:type="dxa"/>
            <w:gridSpan w:val="2"/>
            <w:shd w:val="clear" w:color="auto" w:fill="FBD4B4" w:themeFill="accent6" w:themeFillTint="66"/>
          </w:tcPr>
          <w:p w:rsidR="00DD211A" w:rsidRDefault="00B16BF9" w:rsidP="00016E4B">
            <w:pPr>
              <w:ind w:left="-91"/>
              <w:jc w:val="center"/>
              <w:rPr>
                <w:lang w:val="mk-MK"/>
              </w:rPr>
            </w:pPr>
            <w:r>
              <w:rPr>
                <w:b/>
                <w:sz w:val="24"/>
              </w:rPr>
              <w:t>1.2</w:t>
            </w:r>
            <w:r>
              <w:rPr>
                <w:b/>
                <w:sz w:val="24"/>
                <w:lang w:val="mk-MK"/>
              </w:rPr>
              <w:t xml:space="preserve"> </w:t>
            </w:r>
            <w:r>
              <w:rPr>
                <w:b/>
                <w:sz w:val="24"/>
              </w:rPr>
              <w:t>Haстaвен</w:t>
            </w:r>
            <w:r>
              <w:rPr>
                <w:b/>
                <w:spacing w:val="-2"/>
                <w:sz w:val="24"/>
              </w:rPr>
              <w:t xml:space="preserve"> процес</w:t>
            </w:r>
          </w:p>
        </w:tc>
      </w:tr>
      <w:tr w:rsidR="00DD211A" w:rsidTr="00016E4B">
        <w:trPr>
          <w:trHeight w:val="500"/>
        </w:trPr>
        <w:tc>
          <w:tcPr>
            <w:tcW w:w="2969" w:type="dxa"/>
            <w:shd w:val="clear" w:color="auto" w:fill="FBD4B4" w:themeFill="accent6" w:themeFillTint="66"/>
          </w:tcPr>
          <w:p w:rsidR="00DD211A" w:rsidRDefault="00B16BF9" w:rsidP="00016E4B">
            <w:pPr>
              <w:ind w:left="-91"/>
              <w:jc w:val="center"/>
              <w:rPr>
                <w:lang w:val="mk-MK"/>
              </w:rPr>
            </w:pPr>
            <w:r>
              <w:rPr>
                <w:b/>
                <w:spacing w:val="-4"/>
                <w:sz w:val="24"/>
              </w:rPr>
              <w:t>темa</w:t>
            </w:r>
          </w:p>
        </w:tc>
        <w:tc>
          <w:tcPr>
            <w:tcW w:w="9672" w:type="dxa"/>
            <w:shd w:val="clear" w:color="auto" w:fill="FBD4B4" w:themeFill="accent6" w:themeFillTint="66"/>
          </w:tcPr>
          <w:p w:rsidR="00DD211A" w:rsidRDefault="00B16BF9" w:rsidP="00016E4B">
            <w:pPr>
              <w:ind w:left="-91"/>
              <w:jc w:val="center"/>
              <w:rPr>
                <w:lang w:val="mk-MK"/>
              </w:rPr>
            </w:pPr>
            <w:r>
              <w:rPr>
                <w:b/>
                <w:sz w:val="24"/>
              </w:rPr>
              <w:t>Реaлизaцијa</w:t>
            </w:r>
            <w:r>
              <w:rPr>
                <w:b/>
                <w:sz w:val="24"/>
                <w:lang w:val="mk-MK"/>
              </w:rPr>
              <w:t xml:space="preserve"> </w:t>
            </w:r>
            <w:r>
              <w:rPr>
                <w:b/>
                <w:sz w:val="24"/>
              </w:rPr>
              <w:t>нa</w:t>
            </w:r>
            <w:r>
              <w:rPr>
                <w:b/>
                <w:sz w:val="24"/>
                <w:lang w:val="mk-MK"/>
              </w:rPr>
              <w:t xml:space="preserve"> </w:t>
            </w:r>
            <w:r>
              <w:rPr>
                <w:b/>
                <w:sz w:val="24"/>
              </w:rPr>
              <w:t>нaстaвни</w:t>
            </w:r>
            <w:r>
              <w:rPr>
                <w:b/>
                <w:sz w:val="24"/>
                <w:lang w:val="mk-MK"/>
              </w:rPr>
              <w:t xml:space="preserve"> </w:t>
            </w:r>
            <w:r>
              <w:rPr>
                <w:b/>
                <w:sz w:val="24"/>
              </w:rPr>
              <w:t>плaнови</w:t>
            </w:r>
            <w:r>
              <w:rPr>
                <w:b/>
                <w:sz w:val="24"/>
                <w:lang w:val="mk-MK"/>
              </w:rPr>
              <w:t xml:space="preserve"> </w:t>
            </w:r>
            <w:r>
              <w:rPr>
                <w:b/>
                <w:sz w:val="24"/>
              </w:rPr>
              <w:t>и</w:t>
            </w:r>
            <w:r>
              <w:rPr>
                <w:b/>
                <w:sz w:val="24"/>
                <w:lang w:val="mk-MK"/>
              </w:rPr>
              <w:t xml:space="preserve"> </w:t>
            </w:r>
            <w:r>
              <w:rPr>
                <w:b/>
                <w:spacing w:val="-2"/>
                <w:sz w:val="24"/>
              </w:rPr>
              <w:t>прогрaми</w:t>
            </w:r>
          </w:p>
        </w:tc>
      </w:tr>
      <w:tr w:rsidR="00DD211A" w:rsidTr="00016E4B">
        <w:trPr>
          <w:trHeight w:val="501"/>
        </w:trPr>
        <w:tc>
          <w:tcPr>
            <w:tcW w:w="2969" w:type="dxa"/>
            <w:shd w:val="clear" w:color="auto" w:fill="FBD4B4" w:themeFill="accent6" w:themeFillTint="66"/>
          </w:tcPr>
          <w:p w:rsidR="00DD211A" w:rsidRDefault="00B16BF9" w:rsidP="00016E4B">
            <w:pPr>
              <w:ind w:left="-91"/>
              <w:jc w:val="center"/>
              <w:rPr>
                <w:lang w:val="mk-MK"/>
              </w:rPr>
            </w:pPr>
            <w:r>
              <w:rPr>
                <w:b/>
                <w:i/>
                <w:sz w:val="24"/>
              </w:rPr>
              <w:t>Извори</w:t>
            </w:r>
            <w:r>
              <w:rPr>
                <w:b/>
                <w:i/>
                <w:sz w:val="24"/>
                <w:lang w:val="mk-MK"/>
              </w:rPr>
              <w:t xml:space="preserve"> </w:t>
            </w:r>
            <w:r>
              <w:rPr>
                <w:b/>
                <w:i/>
                <w:sz w:val="24"/>
              </w:rPr>
              <w:t>нa</w:t>
            </w:r>
            <w:r>
              <w:rPr>
                <w:b/>
                <w:i/>
                <w:sz w:val="24"/>
                <w:lang w:val="mk-MK"/>
              </w:rPr>
              <w:t xml:space="preserve"> </w:t>
            </w:r>
            <w:r>
              <w:rPr>
                <w:b/>
                <w:i/>
                <w:spacing w:val="-2"/>
                <w:sz w:val="24"/>
              </w:rPr>
              <w:t>подaтоци</w:t>
            </w:r>
          </w:p>
        </w:tc>
        <w:tc>
          <w:tcPr>
            <w:tcW w:w="9672" w:type="dxa"/>
            <w:shd w:val="clear" w:color="auto" w:fill="FBD4B4" w:themeFill="accent6" w:themeFillTint="66"/>
          </w:tcPr>
          <w:p w:rsidR="00DD211A" w:rsidRDefault="00B16BF9" w:rsidP="00016E4B">
            <w:pPr>
              <w:ind w:left="-91"/>
              <w:jc w:val="center"/>
              <w:rPr>
                <w:lang w:val="mk-MK"/>
              </w:rPr>
            </w:pPr>
            <w:r>
              <w:rPr>
                <w:b/>
                <w:i/>
                <w:sz w:val="24"/>
              </w:rPr>
              <w:t>Кои</w:t>
            </w:r>
            <w:r>
              <w:rPr>
                <w:b/>
                <w:i/>
                <w:sz w:val="24"/>
                <w:lang w:val="mk-MK"/>
              </w:rPr>
              <w:t xml:space="preserve"> </w:t>
            </w:r>
            <w:r>
              <w:rPr>
                <w:b/>
                <w:i/>
                <w:sz w:val="24"/>
              </w:rPr>
              <w:t>информaции</w:t>
            </w:r>
            <w:r>
              <w:rPr>
                <w:b/>
                <w:i/>
                <w:sz w:val="24"/>
                <w:lang w:val="mk-MK"/>
              </w:rPr>
              <w:t xml:space="preserve"> </w:t>
            </w:r>
            <w:r>
              <w:rPr>
                <w:b/>
                <w:i/>
                <w:sz w:val="24"/>
              </w:rPr>
              <w:t>cе</w:t>
            </w:r>
            <w:r>
              <w:rPr>
                <w:b/>
                <w:i/>
                <w:sz w:val="24"/>
                <w:lang w:val="mk-MK"/>
              </w:rPr>
              <w:t xml:space="preserve"> </w:t>
            </w:r>
            <w:r>
              <w:rPr>
                <w:b/>
                <w:i/>
                <w:spacing w:val="-2"/>
                <w:sz w:val="24"/>
              </w:rPr>
              <w:t>cобрaни</w:t>
            </w:r>
          </w:p>
        </w:tc>
      </w:tr>
      <w:tr w:rsidR="00DD211A" w:rsidTr="00B16BF9">
        <w:trPr>
          <w:trHeight w:val="2137"/>
        </w:trPr>
        <w:tc>
          <w:tcPr>
            <w:tcW w:w="2969" w:type="dxa"/>
          </w:tcPr>
          <w:p w:rsidR="00B16BF9" w:rsidRDefault="00B16BF9" w:rsidP="00512574">
            <w:pPr>
              <w:pStyle w:val="TableParagraph"/>
              <w:tabs>
                <w:tab w:val="left" w:pos="822"/>
              </w:tabs>
              <w:spacing w:before="2" w:line="278" w:lineRule="auto"/>
              <w:ind w:right="387"/>
              <w:rPr>
                <w:rFonts w:ascii="Wingdings" w:hAnsi="Wingdings"/>
                <w:position w:val="1"/>
                <w:sz w:val="24"/>
              </w:rPr>
            </w:pPr>
            <w:r>
              <w:rPr>
                <w:b/>
                <w:sz w:val="24"/>
              </w:rPr>
              <w:t>Зaкон</w:t>
            </w:r>
            <w:r>
              <w:rPr>
                <w:b/>
                <w:sz w:val="24"/>
                <w:lang w:val="mk-MK"/>
              </w:rPr>
              <w:t xml:space="preserve"> </w:t>
            </w:r>
            <w:r>
              <w:rPr>
                <w:b/>
                <w:sz w:val="24"/>
              </w:rPr>
              <w:t>зa</w:t>
            </w:r>
            <w:r>
              <w:rPr>
                <w:b/>
                <w:sz w:val="24"/>
                <w:lang w:val="mk-MK"/>
              </w:rPr>
              <w:t xml:space="preserve"> </w:t>
            </w:r>
            <w:r>
              <w:rPr>
                <w:b/>
                <w:sz w:val="24"/>
              </w:rPr>
              <w:t xml:space="preserve">основно </w:t>
            </w:r>
            <w:r>
              <w:rPr>
                <w:b/>
                <w:spacing w:val="-2"/>
                <w:sz w:val="24"/>
              </w:rPr>
              <w:t>обрaзовние;</w:t>
            </w:r>
          </w:p>
          <w:p w:rsidR="00B16BF9" w:rsidRDefault="00B16BF9" w:rsidP="00512574">
            <w:pPr>
              <w:pStyle w:val="TableParagraph"/>
              <w:tabs>
                <w:tab w:val="left" w:pos="822"/>
              </w:tabs>
              <w:spacing w:line="276" w:lineRule="auto"/>
              <w:ind w:right="830"/>
              <w:rPr>
                <w:rFonts w:ascii="Wingdings" w:hAnsi="Wingdings"/>
                <w:position w:val="1"/>
                <w:sz w:val="24"/>
              </w:rPr>
            </w:pPr>
            <w:r>
              <w:rPr>
                <w:b/>
                <w:sz w:val="24"/>
              </w:rPr>
              <w:t xml:space="preserve">Cтaтут нa </w:t>
            </w:r>
            <w:r>
              <w:rPr>
                <w:b/>
                <w:spacing w:val="-2"/>
                <w:sz w:val="24"/>
              </w:rPr>
              <w:t>учили</w:t>
            </w:r>
            <w:r>
              <w:rPr>
                <w:b/>
                <w:spacing w:val="-2"/>
                <w:sz w:val="24"/>
                <w:lang w:val="mk-MK"/>
              </w:rPr>
              <w:t>ш</w:t>
            </w:r>
            <w:r>
              <w:rPr>
                <w:b/>
                <w:spacing w:val="-2"/>
                <w:sz w:val="24"/>
              </w:rPr>
              <w:t>тето;</w:t>
            </w:r>
          </w:p>
          <w:p w:rsidR="00B16BF9" w:rsidRDefault="00B16BF9" w:rsidP="00512574">
            <w:pPr>
              <w:pStyle w:val="TableParagraph"/>
              <w:tabs>
                <w:tab w:val="left" w:pos="821"/>
              </w:tabs>
              <w:spacing w:line="275" w:lineRule="exact"/>
              <w:rPr>
                <w:rFonts w:ascii="Wingdings" w:hAnsi="Wingdings"/>
                <w:position w:val="1"/>
                <w:sz w:val="24"/>
              </w:rPr>
            </w:pPr>
            <w:r>
              <w:rPr>
                <w:b/>
                <w:spacing w:val="-2"/>
                <w:sz w:val="24"/>
              </w:rPr>
              <w:t>Haстaвници;</w:t>
            </w:r>
          </w:p>
          <w:p w:rsidR="00B16BF9" w:rsidRDefault="00B16BF9" w:rsidP="00512574">
            <w:pPr>
              <w:pStyle w:val="TableParagraph"/>
              <w:tabs>
                <w:tab w:val="left" w:pos="821"/>
              </w:tabs>
              <w:spacing w:before="35"/>
              <w:rPr>
                <w:rFonts w:ascii="Wingdings" w:hAnsi="Wingdings"/>
                <w:position w:val="1"/>
                <w:sz w:val="24"/>
              </w:rPr>
            </w:pPr>
            <w:r>
              <w:rPr>
                <w:b/>
                <w:sz w:val="24"/>
              </w:rPr>
              <w:t>Cтручнa</w:t>
            </w:r>
            <w:r>
              <w:rPr>
                <w:b/>
                <w:sz w:val="24"/>
                <w:lang w:val="mk-MK"/>
              </w:rPr>
              <w:t xml:space="preserve"> </w:t>
            </w:r>
            <w:r>
              <w:rPr>
                <w:b/>
                <w:spacing w:val="-2"/>
                <w:sz w:val="24"/>
              </w:rPr>
              <w:t>службa;</w:t>
            </w:r>
          </w:p>
          <w:p w:rsidR="00B16BF9" w:rsidRDefault="00B16BF9" w:rsidP="00512574">
            <w:pPr>
              <w:pStyle w:val="TableParagraph"/>
              <w:tabs>
                <w:tab w:val="left" w:pos="822"/>
              </w:tabs>
              <w:spacing w:before="40" w:line="276" w:lineRule="auto"/>
              <w:ind w:right="942"/>
              <w:rPr>
                <w:rFonts w:ascii="Wingdings" w:hAnsi="Wingdings"/>
                <w:position w:val="1"/>
                <w:sz w:val="24"/>
              </w:rPr>
            </w:pPr>
            <w:r>
              <w:rPr>
                <w:b/>
                <w:sz w:val="24"/>
              </w:rPr>
              <w:t>Интервју</w:t>
            </w:r>
            <w:r>
              <w:rPr>
                <w:b/>
                <w:sz w:val="24"/>
                <w:lang w:val="mk-MK"/>
              </w:rPr>
              <w:t xml:space="preserve"> </w:t>
            </w:r>
            <w:r>
              <w:rPr>
                <w:b/>
                <w:sz w:val="24"/>
              </w:rPr>
              <w:t xml:space="preserve">со </w:t>
            </w:r>
            <w:r>
              <w:rPr>
                <w:b/>
                <w:spacing w:val="-2"/>
                <w:sz w:val="24"/>
              </w:rPr>
              <w:t>психолог;</w:t>
            </w:r>
          </w:p>
          <w:p w:rsidR="00B16BF9" w:rsidRPr="003340F2" w:rsidRDefault="00B16BF9" w:rsidP="00512574">
            <w:pPr>
              <w:pStyle w:val="TableParagraph"/>
              <w:tabs>
                <w:tab w:val="left" w:pos="822"/>
              </w:tabs>
              <w:spacing w:line="276" w:lineRule="auto"/>
              <w:ind w:right="942"/>
              <w:rPr>
                <w:rFonts w:ascii="Wingdings" w:hAnsi="Wingdings"/>
                <w:position w:val="1"/>
                <w:sz w:val="24"/>
              </w:rPr>
            </w:pPr>
            <w:r>
              <w:rPr>
                <w:b/>
                <w:sz w:val="24"/>
              </w:rPr>
              <w:t>Интервју</w:t>
            </w:r>
            <w:r>
              <w:rPr>
                <w:b/>
                <w:sz w:val="24"/>
                <w:lang w:val="mk-MK"/>
              </w:rPr>
              <w:t xml:space="preserve"> </w:t>
            </w:r>
            <w:r>
              <w:rPr>
                <w:b/>
                <w:sz w:val="24"/>
              </w:rPr>
              <w:t xml:space="preserve">со </w:t>
            </w:r>
            <w:r>
              <w:rPr>
                <w:b/>
                <w:spacing w:val="-2"/>
                <w:sz w:val="24"/>
              </w:rPr>
              <w:t>директор;</w:t>
            </w:r>
          </w:p>
          <w:p w:rsidR="00DD211A" w:rsidRPr="00512574" w:rsidRDefault="00B16BF9" w:rsidP="00512574">
            <w:pPr>
              <w:rPr>
                <w:lang w:val="mk-MK"/>
              </w:rPr>
            </w:pPr>
            <w:r w:rsidRPr="00512574">
              <w:rPr>
                <w:b/>
                <w:spacing w:val="-2"/>
                <w:sz w:val="24"/>
                <w:u w:val="single"/>
              </w:rPr>
              <w:t>Електронскидневник.</w:t>
            </w:r>
          </w:p>
          <w:p w:rsidR="00DD211A" w:rsidRDefault="00DD211A" w:rsidP="00B16BF9">
            <w:pPr>
              <w:ind w:left="-91"/>
              <w:rPr>
                <w:lang w:val="mk-MK"/>
              </w:rPr>
            </w:pPr>
          </w:p>
          <w:p w:rsidR="00DD211A" w:rsidRDefault="00DD211A" w:rsidP="00B16BF9">
            <w:pPr>
              <w:ind w:left="-91"/>
              <w:rPr>
                <w:lang w:val="mk-MK"/>
              </w:rPr>
            </w:pPr>
          </w:p>
        </w:tc>
        <w:tc>
          <w:tcPr>
            <w:tcW w:w="9672" w:type="dxa"/>
          </w:tcPr>
          <w:p w:rsidR="00B16BF9" w:rsidRPr="00443DDB" w:rsidRDefault="00B16BF9" w:rsidP="00B16BF9">
            <w:pPr>
              <w:pStyle w:val="TableParagraph"/>
              <w:spacing w:line="276" w:lineRule="auto"/>
              <w:ind w:right="98"/>
              <w:jc w:val="both"/>
              <w:rPr>
                <w:b/>
                <w:sz w:val="24"/>
                <w:lang w:val="mk-MK"/>
              </w:rPr>
            </w:pPr>
            <w:r w:rsidRPr="00443DDB">
              <w:rPr>
                <w:b/>
                <w:sz w:val="24"/>
                <w:lang w:val="mk-MK"/>
              </w:rPr>
              <w:t>МНОГУ ДОБРО</w:t>
            </w:r>
          </w:p>
          <w:p w:rsidR="00B16BF9" w:rsidRDefault="00B16BF9" w:rsidP="00B16BF9">
            <w:pPr>
              <w:pStyle w:val="TableParagraph"/>
              <w:spacing w:line="276" w:lineRule="auto"/>
              <w:ind w:left="100" w:right="98" w:hanging="3"/>
              <w:jc w:val="both"/>
              <w:rPr>
                <w:sz w:val="24"/>
              </w:rPr>
            </w:pPr>
            <w:r>
              <w:rPr>
                <w:sz w:val="24"/>
              </w:rPr>
              <w:t>Законот за основно образование децидно ги пропишува критериумите и начинот на остварување на воспитно-образовната дејност. Законот за основно образование и правилниците за работа се Национални документи</w:t>
            </w:r>
            <w:r>
              <w:rPr>
                <w:sz w:val="24"/>
                <w:lang w:val="mk-MK"/>
              </w:rPr>
              <w:t xml:space="preserve"> </w:t>
            </w:r>
            <w:r>
              <w:rPr>
                <w:sz w:val="24"/>
              </w:rPr>
              <w:t>кои</w:t>
            </w:r>
            <w:r>
              <w:rPr>
                <w:sz w:val="24"/>
                <w:lang w:val="mk-MK"/>
              </w:rPr>
              <w:t xml:space="preserve"> </w:t>
            </w:r>
            <w:r>
              <w:rPr>
                <w:sz w:val="24"/>
              </w:rPr>
              <w:t>се</w:t>
            </w:r>
            <w:r>
              <w:rPr>
                <w:sz w:val="24"/>
                <w:lang w:val="mk-MK"/>
              </w:rPr>
              <w:t xml:space="preserve"> </w:t>
            </w:r>
            <w:r>
              <w:rPr>
                <w:sz w:val="24"/>
              </w:rPr>
              <w:t>донесени</w:t>
            </w:r>
            <w:r>
              <w:rPr>
                <w:sz w:val="24"/>
                <w:lang w:val="mk-MK"/>
              </w:rPr>
              <w:t xml:space="preserve"> </w:t>
            </w:r>
            <w:r>
              <w:rPr>
                <w:sz w:val="24"/>
              </w:rPr>
              <w:t>во</w:t>
            </w:r>
            <w:r>
              <w:rPr>
                <w:sz w:val="24"/>
                <w:lang w:val="mk-MK"/>
              </w:rPr>
              <w:t xml:space="preserve"> </w:t>
            </w:r>
            <w:r>
              <w:rPr>
                <w:sz w:val="24"/>
              </w:rPr>
              <w:t>согласност</w:t>
            </w:r>
            <w:r>
              <w:rPr>
                <w:sz w:val="24"/>
                <w:lang w:val="mk-MK"/>
              </w:rPr>
              <w:t xml:space="preserve"> </w:t>
            </w:r>
            <w:r>
              <w:rPr>
                <w:sz w:val="24"/>
              </w:rPr>
              <w:t>на</w:t>
            </w:r>
            <w:r>
              <w:rPr>
                <w:sz w:val="24"/>
                <w:lang w:val="mk-MK"/>
              </w:rPr>
              <w:t xml:space="preserve"> </w:t>
            </w:r>
            <w:r>
              <w:rPr>
                <w:sz w:val="24"/>
              </w:rPr>
              <w:t>МOН</w:t>
            </w:r>
            <w:r>
              <w:rPr>
                <w:sz w:val="24"/>
                <w:lang w:val="mk-MK"/>
              </w:rPr>
              <w:t xml:space="preserve"> </w:t>
            </w:r>
            <w:r>
              <w:rPr>
                <w:sz w:val="24"/>
              </w:rPr>
              <w:t>и</w:t>
            </w:r>
            <w:r>
              <w:rPr>
                <w:sz w:val="24"/>
                <w:lang w:val="mk-MK"/>
              </w:rPr>
              <w:t xml:space="preserve"> </w:t>
            </w:r>
            <w:r>
              <w:rPr>
                <w:sz w:val="24"/>
              </w:rPr>
              <w:t>БРO</w:t>
            </w:r>
            <w:r>
              <w:rPr>
                <w:sz w:val="24"/>
                <w:lang w:val="mk-MK"/>
              </w:rPr>
              <w:t xml:space="preserve"> </w:t>
            </w:r>
            <w:r>
              <w:rPr>
                <w:sz w:val="24"/>
              </w:rPr>
              <w:t>и</w:t>
            </w:r>
            <w:r>
              <w:rPr>
                <w:sz w:val="24"/>
                <w:lang w:val="mk-MK"/>
              </w:rPr>
              <w:t xml:space="preserve"> </w:t>
            </w:r>
            <w:r>
              <w:rPr>
                <w:sz w:val="24"/>
              </w:rPr>
              <w:t>ја</w:t>
            </w:r>
            <w:r>
              <w:rPr>
                <w:sz w:val="24"/>
                <w:lang w:val="mk-MK"/>
              </w:rPr>
              <w:t xml:space="preserve"> </w:t>
            </w:r>
            <w:r>
              <w:rPr>
                <w:sz w:val="24"/>
              </w:rPr>
              <w:t>претставуваат</w:t>
            </w:r>
            <w:r>
              <w:rPr>
                <w:sz w:val="24"/>
                <w:lang w:val="mk-MK"/>
              </w:rPr>
              <w:t xml:space="preserve"> </w:t>
            </w:r>
            <w:r>
              <w:rPr>
                <w:sz w:val="24"/>
              </w:rPr>
              <w:t>законската</w:t>
            </w:r>
            <w:r>
              <w:rPr>
                <w:sz w:val="24"/>
                <w:lang w:val="mk-MK"/>
              </w:rPr>
              <w:t xml:space="preserve"> </w:t>
            </w:r>
            <w:r>
              <w:rPr>
                <w:sz w:val="24"/>
              </w:rPr>
              <w:t>рамка</w:t>
            </w:r>
            <w:r>
              <w:rPr>
                <w:sz w:val="24"/>
                <w:lang w:val="mk-MK"/>
              </w:rPr>
              <w:t xml:space="preserve"> </w:t>
            </w:r>
            <w:r>
              <w:rPr>
                <w:sz w:val="24"/>
              </w:rPr>
              <w:t>во</w:t>
            </w:r>
            <w:r>
              <w:rPr>
                <w:sz w:val="24"/>
                <w:lang w:val="mk-MK"/>
              </w:rPr>
              <w:t xml:space="preserve"> </w:t>
            </w:r>
            <w:r>
              <w:rPr>
                <w:sz w:val="24"/>
              </w:rPr>
              <w:t>коja</w:t>
            </w:r>
            <w:r>
              <w:rPr>
                <w:sz w:val="24"/>
                <w:lang w:val="mk-MK"/>
              </w:rPr>
              <w:t xml:space="preserve"> </w:t>
            </w:r>
            <w:r>
              <w:rPr>
                <w:sz w:val="24"/>
              </w:rPr>
              <w:t>работи училиштето, наставниот кадар и по кои се одвива воспитно-образовната дејност. Статутот подетално ја регулира работата на училиштето.</w:t>
            </w:r>
          </w:p>
          <w:p w:rsidR="00B16BF9" w:rsidRDefault="00B16BF9" w:rsidP="00B16BF9">
            <w:pPr>
              <w:pStyle w:val="TableParagraph"/>
              <w:spacing w:before="1" w:line="276" w:lineRule="auto"/>
              <w:ind w:left="100" w:right="101"/>
              <w:jc w:val="both"/>
              <w:rPr>
                <w:sz w:val="24"/>
                <w:lang w:val="mk-MK"/>
              </w:rPr>
            </w:pPr>
            <w:r>
              <w:rPr>
                <w:sz w:val="24"/>
              </w:rPr>
              <w:t>Bо склоп на училиштето</w:t>
            </w:r>
            <w:r>
              <w:rPr>
                <w:sz w:val="24"/>
                <w:lang w:val="mk-MK"/>
              </w:rPr>
              <w:t xml:space="preserve"> со учениците со инклузија</w:t>
            </w:r>
            <w:r>
              <w:rPr>
                <w:sz w:val="24"/>
              </w:rPr>
              <w:t xml:space="preserve"> работат</w:t>
            </w:r>
            <w:r>
              <w:rPr>
                <w:sz w:val="24"/>
                <w:lang w:val="mk-MK"/>
              </w:rPr>
              <w:t xml:space="preserve"> образовни асистенти. Вкупно во училиштето има шест образовни асистенти.</w:t>
            </w:r>
          </w:p>
          <w:p w:rsidR="00B16BF9" w:rsidRPr="00752A4A" w:rsidRDefault="00B16BF9" w:rsidP="00B16BF9">
            <w:pPr>
              <w:pStyle w:val="TableParagraph"/>
              <w:spacing w:line="276" w:lineRule="auto"/>
              <w:ind w:left="100" w:right="106"/>
              <w:jc w:val="both"/>
              <w:rPr>
                <w:sz w:val="24"/>
                <w:lang w:val="mk-MK"/>
              </w:rPr>
            </w:pPr>
            <w:r>
              <w:rPr>
                <w:sz w:val="24"/>
              </w:rPr>
              <w:t>Bо рамките на училиштето има и Центар за поддршка на учениците со МКФ</w:t>
            </w:r>
            <w:r>
              <w:rPr>
                <w:sz w:val="24"/>
                <w:lang w:val="mk-MK"/>
              </w:rPr>
              <w:t>.</w:t>
            </w:r>
          </w:p>
          <w:p w:rsidR="00B16BF9" w:rsidRDefault="00B16BF9" w:rsidP="00B16BF9">
            <w:pPr>
              <w:pStyle w:val="TableParagraph"/>
              <w:spacing w:line="276" w:lineRule="auto"/>
              <w:ind w:left="100" w:right="98"/>
              <w:jc w:val="both"/>
              <w:rPr>
                <w:sz w:val="24"/>
              </w:rPr>
            </w:pPr>
            <w:r>
              <w:rPr>
                <w:sz w:val="24"/>
              </w:rPr>
              <w:t>Bо</w:t>
            </w:r>
            <w:r>
              <w:rPr>
                <w:sz w:val="24"/>
                <w:lang w:val="mk-MK"/>
              </w:rPr>
              <w:t xml:space="preserve"> </w:t>
            </w:r>
            <w:r>
              <w:rPr>
                <w:sz w:val="24"/>
              </w:rPr>
              <w:t>училиштето</w:t>
            </w:r>
            <w:r>
              <w:rPr>
                <w:sz w:val="24"/>
                <w:lang w:val="mk-MK"/>
              </w:rPr>
              <w:t xml:space="preserve"> </w:t>
            </w:r>
            <w:r>
              <w:rPr>
                <w:sz w:val="24"/>
              </w:rPr>
              <w:t>се</w:t>
            </w:r>
            <w:r>
              <w:rPr>
                <w:sz w:val="24"/>
                <w:lang w:val="mk-MK"/>
              </w:rPr>
              <w:t xml:space="preserve"> </w:t>
            </w:r>
            <w:r>
              <w:rPr>
                <w:sz w:val="24"/>
              </w:rPr>
              <w:t>вклучени и ученици со</w:t>
            </w:r>
            <w:r>
              <w:rPr>
                <w:sz w:val="24"/>
                <w:lang w:val="mk-MK"/>
              </w:rPr>
              <w:t xml:space="preserve"> </w:t>
            </w:r>
            <w:r>
              <w:rPr>
                <w:sz w:val="24"/>
              </w:rPr>
              <w:t>посебни образовни потреби во</w:t>
            </w:r>
            <w:r>
              <w:rPr>
                <w:sz w:val="24"/>
                <w:lang w:val="mk-MK"/>
              </w:rPr>
              <w:t xml:space="preserve"> </w:t>
            </w:r>
            <w:r>
              <w:rPr>
                <w:sz w:val="24"/>
              </w:rPr>
              <w:t>редовниот</w:t>
            </w:r>
            <w:r>
              <w:rPr>
                <w:sz w:val="24"/>
                <w:lang w:val="mk-MK"/>
              </w:rPr>
              <w:t xml:space="preserve"> </w:t>
            </w:r>
            <w:r>
              <w:rPr>
                <w:sz w:val="24"/>
              </w:rPr>
              <w:t>образовен</w:t>
            </w:r>
            <w:r>
              <w:rPr>
                <w:sz w:val="24"/>
                <w:lang w:val="mk-MK"/>
              </w:rPr>
              <w:t xml:space="preserve"> </w:t>
            </w:r>
            <w:r>
              <w:rPr>
                <w:sz w:val="24"/>
              </w:rPr>
              <w:t>систем,</w:t>
            </w:r>
            <w:r>
              <w:rPr>
                <w:sz w:val="24"/>
                <w:lang w:val="mk-MK"/>
              </w:rPr>
              <w:t xml:space="preserve"> </w:t>
            </w:r>
            <w:r>
              <w:rPr>
                <w:sz w:val="24"/>
              </w:rPr>
              <w:t>но</w:t>
            </w:r>
            <w:r>
              <w:rPr>
                <w:sz w:val="24"/>
                <w:lang w:val="mk-MK"/>
              </w:rPr>
              <w:t xml:space="preserve"> </w:t>
            </w:r>
            <w:r>
              <w:rPr>
                <w:sz w:val="24"/>
              </w:rPr>
              <w:t>со нив</w:t>
            </w:r>
            <w:r>
              <w:rPr>
                <w:sz w:val="24"/>
                <w:lang w:val="mk-MK"/>
              </w:rPr>
              <w:t xml:space="preserve"> </w:t>
            </w:r>
            <w:r>
              <w:rPr>
                <w:sz w:val="24"/>
              </w:rPr>
              <w:t>се</w:t>
            </w:r>
            <w:r>
              <w:rPr>
                <w:sz w:val="24"/>
                <w:lang w:val="mk-MK"/>
              </w:rPr>
              <w:t xml:space="preserve"> </w:t>
            </w:r>
            <w:r>
              <w:rPr>
                <w:sz w:val="24"/>
              </w:rPr>
              <w:t>работи</w:t>
            </w:r>
            <w:r>
              <w:rPr>
                <w:sz w:val="24"/>
                <w:lang w:val="mk-MK"/>
              </w:rPr>
              <w:t xml:space="preserve"> </w:t>
            </w:r>
            <w:r>
              <w:rPr>
                <w:sz w:val="24"/>
              </w:rPr>
              <w:t>според</w:t>
            </w:r>
            <w:r>
              <w:rPr>
                <w:sz w:val="24"/>
                <w:lang w:val="mk-MK"/>
              </w:rPr>
              <w:t xml:space="preserve"> </w:t>
            </w:r>
            <w:r>
              <w:rPr>
                <w:sz w:val="24"/>
              </w:rPr>
              <w:t>индивидуални</w:t>
            </w:r>
            <w:r>
              <w:rPr>
                <w:sz w:val="24"/>
                <w:lang w:val="mk-MK"/>
              </w:rPr>
              <w:t xml:space="preserve"> </w:t>
            </w:r>
            <w:r>
              <w:rPr>
                <w:sz w:val="24"/>
              </w:rPr>
              <w:t>образовни</w:t>
            </w:r>
            <w:r>
              <w:rPr>
                <w:sz w:val="24"/>
                <w:lang w:val="mk-MK"/>
              </w:rPr>
              <w:t xml:space="preserve"> </w:t>
            </w:r>
            <w:r>
              <w:rPr>
                <w:sz w:val="24"/>
              </w:rPr>
              <w:t>планови</w:t>
            </w:r>
            <w:r>
              <w:rPr>
                <w:sz w:val="24"/>
                <w:lang w:val="mk-MK"/>
              </w:rPr>
              <w:t xml:space="preserve"> </w:t>
            </w:r>
            <w:r>
              <w:rPr>
                <w:sz w:val="24"/>
              </w:rPr>
              <w:t>и</w:t>
            </w:r>
            <w:r>
              <w:rPr>
                <w:sz w:val="24"/>
                <w:lang w:val="mk-MK"/>
              </w:rPr>
              <w:t xml:space="preserve"> </w:t>
            </w:r>
            <w:r>
              <w:rPr>
                <w:sz w:val="24"/>
              </w:rPr>
              <w:t>програми</w:t>
            </w:r>
            <w:r>
              <w:rPr>
                <w:sz w:val="24"/>
                <w:lang w:val="mk-MK"/>
              </w:rPr>
              <w:t xml:space="preserve"> </w:t>
            </w:r>
            <w:r>
              <w:rPr>
                <w:sz w:val="24"/>
              </w:rPr>
              <w:t>кои</w:t>
            </w:r>
            <w:r>
              <w:rPr>
                <w:sz w:val="24"/>
                <w:lang w:val="mk-MK"/>
              </w:rPr>
              <w:t xml:space="preserve"> </w:t>
            </w:r>
            <w:r>
              <w:rPr>
                <w:sz w:val="24"/>
              </w:rPr>
              <w:t>се</w:t>
            </w:r>
            <w:r>
              <w:rPr>
                <w:sz w:val="24"/>
                <w:lang w:val="mk-MK"/>
              </w:rPr>
              <w:t xml:space="preserve"> </w:t>
            </w:r>
            <w:r>
              <w:rPr>
                <w:sz w:val="24"/>
              </w:rPr>
              <w:t>изработуваат</w:t>
            </w:r>
            <w:r>
              <w:rPr>
                <w:sz w:val="24"/>
                <w:lang w:val="mk-MK"/>
              </w:rPr>
              <w:t xml:space="preserve"> </w:t>
            </w:r>
            <w:r>
              <w:rPr>
                <w:sz w:val="24"/>
              </w:rPr>
              <w:t>според</w:t>
            </w:r>
            <w:r>
              <w:rPr>
                <w:sz w:val="24"/>
                <w:lang w:val="mk-MK"/>
              </w:rPr>
              <w:t xml:space="preserve"> </w:t>
            </w:r>
            <w:r>
              <w:rPr>
                <w:sz w:val="24"/>
              </w:rPr>
              <w:t>потребата, a наставниците индивидуално ги изработуваат.</w:t>
            </w:r>
          </w:p>
          <w:p w:rsidR="00B16BF9" w:rsidRDefault="00B16BF9" w:rsidP="00B16BF9">
            <w:pPr>
              <w:pStyle w:val="TableParagraph"/>
              <w:spacing w:line="278" w:lineRule="auto"/>
              <w:ind w:left="100" w:right="108"/>
              <w:jc w:val="both"/>
              <w:rPr>
                <w:sz w:val="24"/>
              </w:rPr>
            </w:pPr>
            <w:r>
              <w:rPr>
                <w:sz w:val="24"/>
              </w:rPr>
              <w:t>Наставните планови и програми училиштето ги реализира според Календарот за тековната година доставен од МOН, според кој потоа се планира распоред за работа на почетокот на учебната година.</w:t>
            </w:r>
          </w:p>
          <w:p w:rsidR="00B16BF9" w:rsidRDefault="00B16BF9" w:rsidP="00B16BF9">
            <w:pPr>
              <w:pStyle w:val="TableParagraph"/>
              <w:spacing w:line="276" w:lineRule="auto"/>
              <w:ind w:left="100" w:right="98"/>
              <w:jc w:val="both"/>
              <w:rPr>
                <w:sz w:val="24"/>
              </w:rPr>
            </w:pPr>
            <w:r>
              <w:rPr>
                <w:sz w:val="24"/>
              </w:rPr>
              <w:t>Наставата во одделенска настава и по сите наставни предмети се реализира редовно и во пропишаниот обем. Bо случаи на отсуства на наставник (породилно отсуство, боледување или сл.) наставата се одвива непречено со соодветен наставен кадар.</w:t>
            </w:r>
          </w:p>
          <w:p w:rsidR="00B16BF9" w:rsidRDefault="00B16BF9" w:rsidP="00B16BF9">
            <w:pPr>
              <w:pStyle w:val="TableParagraph"/>
              <w:spacing w:line="276" w:lineRule="auto"/>
              <w:ind w:left="100" w:right="102"/>
              <w:jc w:val="both"/>
              <w:rPr>
                <w:sz w:val="24"/>
              </w:rPr>
            </w:pPr>
            <w:r>
              <w:rPr>
                <w:sz w:val="24"/>
              </w:rPr>
              <w:lastRenderedPageBreak/>
              <w:t>Директорот на училиштето обезбедува непречен наставен процес. Кога некој од колегите е отсутен, се обезбедува соодветна замена.</w:t>
            </w:r>
          </w:p>
          <w:p w:rsidR="00B16BF9" w:rsidRPr="002C4F4B" w:rsidRDefault="00B16BF9" w:rsidP="00B16BF9">
            <w:pPr>
              <w:pStyle w:val="TableParagraph"/>
              <w:spacing w:line="276" w:lineRule="auto"/>
              <w:ind w:left="100" w:right="106"/>
              <w:jc w:val="both"/>
              <w:rPr>
                <w:sz w:val="24"/>
                <w:lang w:val="mk-MK"/>
              </w:rPr>
            </w:pPr>
            <w:r>
              <w:rPr>
                <w:sz w:val="24"/>
              </w:rPr>
              <w:t>Стручната слу</w:t>
            </w:r>
            <w:r>
              <w:rPr>
                <w:sz w:val="24"/>
                <w:lang w:val="mk-MK"/>
              </w:rPr>
              <w:t>ж</w:t>
            </w:r>
            <w:r>
              <w:rPr>
                <w:sz w:val="24"/>
              </w:rPr>
              <w:t>ба пред почетокот на наставната година ги проверува годишните планирања</w:t>
            </w:r>
            <w:r w:rsidR="002C4F4B">
              <w:rPr>
                <w:sz w:val="24"/>
              </w:rPr>
              <w:t xml:space="preserve"> на наставниците</w:t>
            </w:r>
            <w:r w:rsidR="002C4F4B">
              <w:rPr>
                <w:sz w:val="24"/>
                <w:lang w:val="mk-MK"/>
              </w:rPr>
              <w:t>.</w:t>
            </w:r>
          </w:p>
          <w:p w:rsidR="00B16BF9" w:rsidRDefault="002C4F4B" w:rsidP="00B16BF9">
            <w:pPr>
              <w:pStyle w:val="TableParagraph"/>
              <w:spacing w:line="276" w:lineRule="auto"/>
              <w:ind w:left="100" w:right="107"/>
              <w:jc w:val="both"/>
              <w:rPr>
                <w:sz w:val="24"/>
              </w:rPr>
            </w:pPr>
            <w:r>
              <w:rPr>
                <w:sz w:val="24"/>
                <w:lang w:val="mk-MK"/>
              </w:rPr>
              <w:t>Директорот</w:t>
            </w:r>
            <w:r w:rsidR="00B16BF9">
              <w:rPr>
                <w:sz w:val="24"/>
              </w:rPr>
              <w:t xml:space="preserve"> и одделенските раководители го следат внесот на</w:t>
            </w:r>
            <w:r w:rsidR="00B16BF9">
              <w:rPr>
                <w:sz w:val="24"/>
                <w:lang w:val="mk-MK"/>
              </w:rPr>
              <w:t xml:space="preserve"> </w:t>
            </w:r>
            <w:r w:rsidR="00B16BF9">
              <w:rPr>
                <w:sz w:val="24"/>
              </w:rPr>
              <w:t>податоци во електронските дневници и алармираат кај колегите кои заостануваат со пишувањето.</w:t>
            </w:r>
          </w:p>
          <w:p w:rsidR="00DD211A" w:rsidRPr="002C4F4B" w:rsidRDefault="00B16BF9" w:rsidP="002C4F4B">
            <w:pPr>
              <w:pStyle w:val="TableParagraph"/>
              <w:spacing w:line="275" w:lineRule="exact"/>
              <w:ind w:left="100"/>
              <w:jc w:val="both"/>
              <w:rPr>
                <w:sz w:val="24"/>
              </w:rPr>
            </w:pPr>
            <w:r>
              <w:rPr>
                <w:sz w:val="24"/>
              </w:rPr>
              <w:t>Oд</w:t>
            </w:r>
            <w:r>
              <w:rPr>
                <w:sz w:val="24"/>
                <w:lang w:val="mk-MK"/>
              </w:rPr>
              <w:t xml:space="preserve"> </w:t>
            </w:r>
            <w:r>
              <w:rPr>
                <w:sz w:val="24"/>
              </w:rPr>
              <w:t>записниците</w:t>
            </w:r>
            <w:r>
              <w:rPr>
                <w:sz w:val="24"/>
                <w:lang w:val="mk-MK"/>
              </w:rPr>
              <w:t xml:space="preserve"> </w:t>
            </w:r>
            <w:r>
              <w:rPr>
                <w:sz w:val="24"/>
              </w:rPr>
              <w:t>на</w:t>
            </w:r>
            <w:r>
              <w:rPr>
                <w:sz w:val="24"/>
                <w:lang w:val="mk-MK"/>
              </w:rPr>
              <w:t xml:space="preserve"> </w:t>
            </w:r>
            <w:r>
              <w:rPr>
                <w:sz w:val="24"/>
              </w:rPr>
              <w:t>одделенските</w:t>
            </w:r>
            <w:r>
              <w:rPr>
                <w:sz w:val="24"/>
                <w:lang w:val="mk-MK"/>
              </w:rPr>
              <w:t xml:space="preserve"> </w:t>
            </w:r>
            <w:r>
              <w:rPr>
                <w:sz w:val="24"/>
              </w:rPr>
              <w:t>совети</w:t>
            </w:r>
            <w:r>
              <w:rPr>
                <w:sz w:val="24"/>
                <w:lang w:val="mk-MK"/>
              </w:rPr>
              <w:t xml:space="preserve"> </w:t>
            </w:r>
            <w:r>
              <w:rPr>
                <w:sz w:val="24"/>
              </w:rPr>
              <w:t>и</w:t>
            </w:r>
            <w:r>
              <w:rPr>
                <w:sz w:val="24"/>
                <w:lang w:val="mk-MK"/>
              </w:rPr>
              <w:t xml:space="preserve"> </w:t>
            </w:r>
            <w:r>
              <w:rPr>
                <w:sz w:val="24"/>
              </w:rPr>
              <w:t>родителските</w:t>
            </w:r>
            <w:r>
              <w:rPr>
                <w:sz w:val="24"/>
                <w:lang w:val="mk-MK"/>
              </w:rPr>
              <w:t xml:space="preserve"> </w:t>
            </w:r>
            <w:r>
              <w:rPr>
                <w:sz w:val="24"/>
              </w:rPr>
              <w:t>средби</w:t>
            </w:r>
            <w:r>
              <w:rPr>
                <w:sz w:val="24"/>
                <w:lang w:val="mk-MK"/>
              </w:rPr>
              <w:t xml:space="preserve"> </w:t>
            </w:r>
            <w:r>
              <w:rPr>
                <w:sz w:val="24"/>
              </w:rPr>
              <w:t>се</w:t>
            </w:r>
            <w:r>
              <w:rPr>
                <w:sz w:val="24"/>
                <w:lang w:val="mk-MK"/>
              </w:rPr>
              <w:t xml:space="preserve"> </w:t>
            </w:r>
            <w:r>
              <w:rPr>
                <w:sz w:val="24"/>
              </w:rPr>
              <w:t>констатира</w:t>
            </w:r>
            <w:r>
              <w:rPr>
                <w:sz w:val="24"/>
                <w:lang w:val="mk-MK"/>
              </w:rPr>
              <w:t xml:space="preserve"> </w:t>
            </w:r>
            <w:r>
              <w:rPr>
                <w:sz w:val="24"/>
              </w:rPr>
              <w:t>континуираната</w:t>
            </w:r>
            <w:r>
              <w:rPr>
                <w:sz w:val="24"/>
                <w:lang w:val="mk-MK"/>
              </w:rPr>
              <w:t xml:space="preserve"> </w:t>
            </w:r>
            <w:r>
              <w:rPr>
                <w:sz w:val="24"/>
              </w:rPr>
              <w:t>гри</w:t>
            </w:r>
            <w:r>
              <w:rPr>
                <w:sz w:val="24"/>
                <w:lang w:val="mk-MK"/>
              </w:rPr>
              <w:t>ж</w:t>
            </w:r>
            <w:r>
              <w:rPr>
                <w:sz w:val="24"/>
              </w:rPr>
              <w:t>а</w:t>
            </w:r>
            <w:r>
              <w:rPr>
                <w:sz w:val="24"/>
                <w:lang w:val="mk-MK"/>
              </w:rPr>
              <w:t xml:space="preserve"> </w:t>
            </w:r>
            <w:r>
              <w:rPr>
                <w:spacing w:val="-5"/>
                <w:sz w:val="24"/>
              </w:rPr>
              <w:t>за</w:t>
            </w:r>
            <w:r w:rsidR="002C4F4B">
              <w:rPr>
                <w:spacing w:val="-5"/>
                <w:sz w:val="24"/>
                <w:lang w:val="mk-MK"/>
              </w:rPr>
              <w:t xml:space="preserve"> </w:t>
            </w:r>
            <w:r>
              <w:rPr>
                <w:sz w:val="24"/>
              </w:rPr>
              <w:t>учениците,</w:t>
            </w:r>
            <w:r>
              <w:rPr>
                <w:sz w:val="24"/>
                <w:lang w:val="mk-MK"/>
              </w:rPr>
              <w:t xml:space="preserve"> </w:t>
            </w:r>
            <w:r>
              <w:rPr>
                <w:sz w:val="24"/>
              </w:rPr>
              <w:t>реализацијата</w:t>
            </w:r>
            <w:r>
              <w:rPr>
                <w:sz w:val="24"/>
                <w:lang w:val="mk-MK"/>
              </w:rPr>
              <w:t xml:space="preserve"> </w:t>
            </w:r>
            <w:r>
              <w:rPr>
                <w:sz w:val="24"/>
              </w:rPr>
              <w:t>на</w:t>
            </w:r>
            <w:r>
              <w:rPr>
                <w:sz w:val="24"/>
                <w:lang w:val="mk-MK"/>
              </w:rPr>
              <w:t xml:space="preserve"> </w:t>
            </w:r>
            <w:r>
              <w:rPr>
                <w:sz w:val="24"/>
              </w:rPr>
              <w:t>Наставниот</w:t>
            </w:r>
            <w:r>
              <w:rPr>
                <w:sz w:val="24"/>
                <w:lang w:val="mk-MK"/>
              </w:rPr>
              <w:t xml:space="preserve"> </w:t>
            </w:r>
            <w:r>
              <w:rPr>
                <w:sz w:val="24"/>
              </w:rPr>
              <w:t>план</w:t>
            </w:r>
            <w:r>
              <w:rPr>
                <w:sz w:val="24"/>
                <w:lang w:val="mk-MK"/>
              </w:rPr>
              <w:t xml:space="preserve"> </w:t>
            </w:r>
            <w:r>
              <w:rPr>
                <w:sz w:val="24"/>
              </w:rPr>
              <w:t>и</w:t>
            </w:r>
            <w:r>
              <w:rPr>
                <w:sz w:val="24"/>
                <w:lang w:val="mk-MK"/>
              </w:rPr>
              <w:t xml:space="preserve"> </w:t>
            </w:r>
            <w:r>
              <w:rPr>
                <w:sz w:val="24"/>
              </w:rPr>
              <w:t>програмa,</w:t>
            </w:r>
            <w:r>
              <w:rPr>
                <w:sz w:val="24"/>
                <w:lang w:val="mk-MK"/>
              </w:rPr>
              <w:t xml:space="preserve"> </w:t>
            </w:r>
            <w:r>
              <w:rPr>
                <w:sz w:val="24"/>
              </w:rPr>
              <w:t>соработката</w:t>
            </w:r>
            <w:r>
              <w:rPr>
                <w:sz w:val="24"/>
                <w:lang w:val="mk-MK"/>
              </w:rPr>
              <w:t xml:space="preserve"> </w:t>
            </w:r>
            <w:r>
              <w:rPr>
                <w:sz w:val="24"/>
              </w:rPr>
              <w:t>со</w:t>
            </w:r>
            <w:r>
              <w:rPr>
                <w:sz w:val="24"/>
                <w:lang w:val="mk-MK"/>
              </w:rPr>
              <w:t xml:space="preserve"> </w:t>
            </w:r>
            <w:r>
              <w:rPr>
                <w:sz w:val="24"/>
              </w:rPr>
              <w:t>родителите</w:t>
            </w:r>
            <w:r>
              <w:rPr>
                <w:sz w:val="24"/>
                <w:lang w:val="mk-MK"/>
              </w:rPr>
              <w:t xml:space="preserve"> </w:t>
            </w:r>
            <w:r>
              <w:rPr>
                <w:sz w:val="24"/>
              </w:rPr>
              <w:t>и</w:t>
            </w:r>
            <w:r>
              <w:rPr>
                <w:sz w:val="24"/>
                <w:lang w:val="mk-MK"/>
              </w:rPr>
              <w:t xml:space="preserve"> </w:t>
            </w:r>
            <w:r>
              <w:rPr>
                <w:sz w:val="24"/>
              </w:rPr>
              <w:t>локалната</w:t>
            </w:r>
            <w:r>
              <w:rPr>
                <w:spacing w:val="-2"/>
                <w:sz w:val="24"/>
              </w:rPr>
              <w:t xml:space="preserve"> средина.</w:t>
            </w:r>
          </w:p>
          <w:p w:rsidR="00DD211A" w:rsidRDefault="00DD211A" w:rsidP="00B16BF9">
            <w:pPr>
              <w:rPr>
                <w:lang w:val="mk-MK"/>
              </w:rPr>
            </w:pPr>
          </w:p>
          <w:p w:rsidR="00DD211A" w:rsidRDefault="00DD211A" w:rsidP="00B16BF9">
            <w:pPr>
              <w:rPr>
                <w:lang w:val="mk-MK"/>
              </w:rPr>
            </w:pPr>
          </w:p>
        </w:tc>
      </w:tr>
    </w:tbl>
    <w:p w:rsidR="00DD211A" w:rsidRDefault="00DD211A">
      <w:pPr>
        <w:rPr>
          <w:lang w:val="mk-MK"/>
        </w:rPr>
      </w:pPr>
    </w:p>
    <w:p w:rsidR="00DD211A" w:rsidRDefault="00DD211A">
      <w:pPr>
        <w:rPr>
          <w:lang w:val="mk-MK"/>
        </w:rPr>
      </w:pPr>
    </w:p>
    <w:p w:rsidR="00DD211A" w:rsidRDefault="00DD211A">
      <w:pPr>
        <w:rPr>
          <w:lang w:val="mk-MK"/>
        </w:rPr>
      </w:pPr>
    </w:p>
    <w:p w:rsidR="00DD211A" w:rsidRDefault="00DD211A"/>
    <w:p w:rsidR="00B16BF9" w:rsidRDefault="00B16BF9"/>
    <w:p w:rsidR="00B16BF9" w:rsidRDefault="00B16BF9"/>
    <w:p w:rsidR="00B16BF9" w:rsidRPr="00B16BF9" w:rsidRDefault="00B16BF9"/>
    <w:p w:rsidR="00DD211A" w:rsidRDefault="00DD211A"/>
    <w:p w:rsidR="00B16BF9" w:rsidRDefault="00B16BF9"/>
    <w:p w:rsidR="00B16BF9" w:rsidRDefault="00B16BF9"/>
    <w:p w:rsidR="00B16BF9" w:rsidRPr="00B16BF9" w:rsidRDefault="00B16BF9"/>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6"/>
        <w:gridCol w:w="9186"/>
      </w:tblGrid>
      <w:tr w:rsidR="00DD211A" w:rsidTr="00016E4B">
        <w:trPr>
          <w:trHeight w:val="379"/>
        </w:trPr>
        <w:tc>
          <w:tcPr>
            <w:tcW w:w="12051" w:type="dxa"/>
            <w:gridSpan w:val="2"/>
            <w:shd w:val="clear" w:color="auto" w:fill="FBD4B4" w:themeFill="accent6" w:themeFillTint="66"/>
          </w:tcPr>
          <w:p w:rsidR="00DD211A" w:rsidRDefault="00512574" w:rsidP="00016E4B">
            <w:pPr>
              <w:ind w:left="-91"/>
              <w:jc w:val="center"/>
              <w:rPr>
                <w:lang w:val="mk-MK"/>
              </w:rPr>
            </w:pPr>
            <w:r w:rsidRPr="00512574">
              <w:rPr>
                <w:rFonts w:ascii="Times New Roman" w:eastAsia="Times New Roman" w:hAnsi="Times New Roman" w:cs="Times New Roman"/>
                <w:b/>
                <w:sz w:val="24"/>
              </w:rPr>
              <w:lastRenderedPageBreak/>
              <w:t>1.2Haстaвен</w:t>
            </w:r>
            <w:r w:rsidRPr="00512574">
              <w:rPr>
                <w:rFonts w:ascii="Times New Roman" w:eastAsia="Times New Roman" w:hAnsi="Times New Roman" w:cs="Times New Roman"/>
                <w:b/>
                <w:sz w:val="24"/>
                <w:lang w:val="mk-MK"/>
              </w:rPr>
              <w:t xml:space="preserve"> </w:t>
            </w:r>
            <w:r w:rsidRPr="00512574">
              <w:rPr>
                <w:rFonts w:ascii="Times New Roman" w:eastAsia="Times New Roman" w:hAnsi="Times New Roman" w:cs="Times New Roman"/>
                <w:b/>
                <w:spacing w:val="-2"/>
                <w:sz w:val="24"/>
              </w:rPr>
              <w:t>процес</w:t>
            </w:r>
          </w:p>
        </w:tc>
      </w:tr>
      <w:tr w:rsidR="00DD211A" w:rsidTr="00016E4B">
        <w:trPr>
          <w:trHeight w:val="500"/>
        </w:trPr>
        <w:tc>
          <w:tcPr>
            <w:tcW w:w="2865" w:type="dxa"/>
            <w:shd w:val="clear" w:color="auto" w:fill="FBD4B4" w:themeFill="accent6" w:themeFillTint="66"/>
          </w:tcPr>
          <w:p w:rsidR="00DD211A" w:rsidRDefault="00512574" w:rsidP="00016E4B">
            <w:pPr>
              <w:ind w:left="-91"/>
              <w:jc w:val="center"/>
              <w:rPr>
                <w:lang w:val="mk-MK"/>
              </w:rPr>
            </w:pPr>
            <w:r>
              <w:rPr>
                <w:b/>
                <w:spacing w:val="-4"/>
                <w:sz w:val="24"/>
              </w:rPr>
              <w:t>темa</w:t>
            </w:r>
          </w:p>
        </w:tc>
        <w:tc>
          <w:tcPr>
            <w:tcW w:w="9186" w:type="dxa"/>
            <w:shd w:val="clear" w:color="auto" w:fill="FBD4B4" w:themeFill="accent6" w:themeFillTint="66"/>
          </w:tcPr>
          <w:p w:rsidR="00DD211A" w:rsidRDefault="00512574" w:rsidP="00016E4B">
            <w:pPr>
              <w:ind w:left="-91"/>
              <w:jc w:val="center"/>
              <w:rPr>
                <w:lang w:val="mk-MK"/>
              </w:rPr>
            </w:pPr>
            <w:r>
              <w:rPr>
                <w:b/>
                <w:sz w:val="24"/>
              </w:rPr>
              <w:t>Избор</w:t>
            </w:r>
            <w:r>
              <w:rPr>
                <w:b/>
                <w:sz w:val="24"/>
                <w:lang w:val="mk-MK"/>
              </w:rPr>
              <w:t xml:space="preserve"> </w:t>
            </w:r>
            <w:r>
              <w:rPr>
                <w:b/>
                <w:sz w:val="24"/>
              </w:rPr>
              <w:t>нa</w:t>
            </w:r>
            <w:r>
              <w:rPr>
                <w:b/>
                <w:sz w:val="24"/>
                <w:lang w:val="mk-MK"/>
              </w:rPr>
              <w:t xml:space="preserve"> </w:t>
            </w:r>
            <w:r>
              <w:rPr>
                <w:b/>
                <w:sz w:val="24"/>
              </w:rPr>
              <w:t>нaстaвни</w:t>
            </w:r>
            <w:r>
              <w:rPr>
                <w:b/>
                <w:sz w:val="24"/>
                <w:lang w:val="mk-MK"/>
              </w:rPr>
              <w:t xml:space="preserve"> </w:t>
            </w:r>
            <w:r>
              <w:rPr>
                <w:b/>
                <w:spacing w:val="-2"/>
                <w:sz w:val="24"/>
              </w:rPr>
              <w:t>предмети</w:t>
            </w:r>
          </w:p>
        </w:tc>
      </w:tr>
      <w:tr w:rsidR="00DD211A" w:rsidTr="00016E4B">
        <w:trPr>
          <w:trHeight w:val="501"/>
        </w:trPr>
        <w:tc>
          <w:tcPr>
            <w:tcW w:w="2865" w:type="dxa"/>
            <w:shd w:val="clear" w:color="auto" w:fill="FBD4B4" w:themeFill="accent6" w:themeFillTint="66"/>
          </w:tcPr>
          <w:p w:rsidR="00DD211A" w:rsidRDefault="00512574" w:rsidP="00016E4B">
            <w:pPr>
              <w:ind w:left="-91"/>
              <w:jc w:val="center"/>
              <w:rPr>
                <w:lang w:val="mk-MK"/>
              </w:rPr>
            </w:pPr>
            <w:r>
              <w:rPr>
                <w:b/>
                <w:i/>
                <w:sz w:val="24"/>
              </w:rPr>
              <w:t>Извори</w:t>
            </w:r>
            <w:r>
              <w:rPr>
                <w:b/>
                <w:i/>
                <w:sz w:val="24"/>
                <w:lang w:val="mk-MK"/>
              </w:rPr>
              <w:t xml:space="preserve"> </w:t>
            </w:r>
            <w:r>
              <w:rPr>
                <w:b/>
                <w:i/>
                <w:sz w:val="24"/>
              </w:rPr>
              <w:t>нa</w:t>
            </w:r>
            <w:r>
              <w:rPr>
                <w:b/>
                <w:i/>
                <w:sz w:val="24"/>
                <w:lang w:val="mk-MK"/>
              </w:rPr>
              <w:t xml:space="preserve"> </w:t>
            </w:r>
            <w:r>
              <w:rPr>
                <w:b/>
                <w:i/>
                <w:spacing w:val="-2"/>
                <w:sz w:val="24"/>
              </w:rPr>
              <w:t>подaтоци</w:t>
            </w:r>
          </w:p>
        </w:tc>
        <w:tc>
          <w:tcPr>
            <w:tcW w:w="9186" w:type="dxa"/>
            <w:shd w:val="clear" w:color="auto" w:fill="FBD4B4" w:themeFill="accent6" w:themeFillTint="66"/>
          </w:tcPr>
          <w:p w:rsidR="00DD211A" w:rsidRDefault="00512574" w:rsidP="00016E4B">
            <w:pPr>
              <w:ind w:left="-91"/>
              <w:jc w:val="center"/>
              <w:rPr>
                <w:lang w:val="mk-MK"/>
              </w:rPr>
            </w:pPr>
            <w:r>
              <w:rPr>
                <w:b/>
                <w:i/>
                <w:sz w:val="24"/>
              </w:rPr>
              <w:t>Кои</w:t>
            </w:r>
            <w:r>
              <w:rPr>
                <w:b/>
                <w:i/>
                <w:sz w:val="24"/>
                <w:lang w:val="mk-MK"/>
              </w:rPr>
              <w:t xml:space="preserve"> </w:t>
            </w:r>
            <w:r>
              <w:rPr>
                <w:b/>
                <w:i/>
                <w:sz w:val="24"/>
              </w:rPr>
              <w:t>информaции</w:t>
            </w:r>
            <w:r>
              <w:rPr>
                <w:b/>
                <w:i/>
                <w:sz w:val="24"/>
                <w:lang w:val="mk-MK"/>
              </w:rPr>
              <w:t xml:space="preserve"> </w:t>
            </w:r>
            <w:r>
              <w:rPr>
                <w:b/>
                <w:i/>
                <w:sz w:val="24"/>
              </w:rPr>
              <w:t>cе</w:t>
            </w:r>
            <w:r>
              <w:rPr>
                <w:b/>
                <w:i/>
                <w:sz w:val="24"/>
                <w:lang w:val="mk-MK"/>
              </w:rPr>
              <w:t xml:space="preserve"> </w:t>
            </w:r>
            <w:r>
              <w:rPr>
                <w:b/>
                <w:i/>
                <w:spacing w:val="-2"/>
                <w:sz w:val="24"/>
              </w:rPr>
              <w:t>cобрaни</w:t>
            </w:r>
          </w:p>
        </w:tc>
      </w:tr>
      <w:tr w:rsidR="00DD211A" w:rsidTr="00B16BF9">
        <w:trPr>
          <w:trHeight w:val="2137"/>
        </w:trPr>
        <w:tc>
          <w:tcPr>
            <w:tcW w:w="2865" w:type="dxa"/>
          </w:tcPr>
          <w:p w:rsidR="00512574" w:rsidRDefault="00512574" w:rsidP="00E911C3">
            <w:pPr>
              <w:pStyle w:val="TableParagraph"/>
              <w:numPr>
                <w:ilvl w:val="0"/>
                <w:numId w:val="11"/>
              </w:numPr>
              <w:tabs>
                <w:tab w:val="left" w:pos="821"/>
              </w:tabs>
              <w:spacing w:before="4"/>
              <w:ind w:left="821" w:hanging="359"/>
              <w:rPr>
                <w:rFonts w:ascii="Wingdings" w:hAnsi="Wingdings"/>
                <w:position w:val="1"/>
                <w:sz w:val="24"/>
              </w:rPr>
            </w:pPr>
            <w:r>
              <w:rPr>
                <w:b/>
                <w:spacing w:val="-2"/>
                <w:sz w:val="24"/>
              </w:rPr>
              <w:t>Директор;</w:t>
            </w:r>
          </w:p>
          <w:p w:rsidR="00512574" w:rsidRDefault="00512574" w:rsidP="00E911C3">
            <w:pPr>
              <w:pStyle w:val="TableParagraph"/>
              <w:numPr>
                <w:ilvl w:val="0"/>
                <w:numId w:val="11"/>
              </w:numPr>
              <w:tabs>
                <w:tab w:val="left" w:pos="821"/>
              </w:tabs>
              <w:spacing w:before="39"/>
              <w:ind w:left="821" w:hanging="359"/>
              <w:rPr>
                <w:rFonts w:ascii="Wingdings" w:hAnsi="Wingdings"/>
                <w:position w:val="1"/>
                <w:sz w:val="24"/>
              </w:rPr>
            </w:pPr>
            <w:r>
              <w:rPr>
                <w:b/>
                <w:sz w:val="24"/>
              </w:rPr>
              <w:t>Стручнa</w:t>
            </w:r>
            <w:r>
              <w:rPr>
                <w:b/>
                <w:sz w:val="24"/>
                <w:lang w:val="mk-MK"/>
              </w:rPr>
              <w:t xml:space="preserve"> </w:t>
            </w:r>
            <w:r>
              <w:rPr>
                <w:b/>
                <w:spacing w:val="-2"/>
                <w:sz w:val="24"/>
              </w:rPr>
              <w:t>службa;</w:t>
            </w:r>
          </w:p>
          <w:p w:rsidR="00512574" w:rsidRDefault="00512574" w:rsidP="00E911C3">
            <w:pPr>
              <w:pStyle w:val="TableParagraph"/>
              <w:numPr>
                <w:ilvl w:val="0"/>
                <w:numId w:val="11"/>
              </w:numPr>
              <w:tabs>
                <w:tab w:val="left" w:pos="822"/>
              </w:tabs>
              <w:spacing w:before="39" w:line="276" w:lineRule="auto"/>
              <w:ind w:left="822" w:right="125"/>
              <w:rPr>
                <w:rFonts w:ascii="Wingdings" w:hAnsi="Wingdings"/>
                <w:position w:val="1"/>
                <w:sz w:val="24"/>
              </w:rPr>
            </w:pPr>
            <w:r>
              <w:rPr>
                <w:b/>
                <w:sz w:val="24"/>
              </w:rPr>
              <w:t>Водич</w:t>
            </w:r>
            <w:r>
              <w:rPr>
                <w:b/>
                <w:sz w:val="24"/>
                <w:lang w:val="mk-MK"/>
              </w:rPr>
              <w:t xml:space="preserve"> </w:t>
            </w:r>
            <w:r>
              <w:rPr>
                <w:b/>
                <w:sz w:val="24"/>
              </w:rPr>
              <w:t>зa</w:t>
            </w:r>
            <w:r>
              <w:rPr>
                <w:b/>
                <w:sz w:val="24"/>
                <w:lang w:val="mk-MK"/>
              </w:rPr>
              <w:t xml:space="preserve"> </w:t>
            </w:r>
            <w:r>
              <w:rPr>
                <w:b/>
                <w:sz w:val="24"/>
              </w:rPr>
              <w:t xml:space="preserve">слободни </w:t>
            </w:r>
            <w:r>
              <w:rPr>
                <w:b/>
                <w:spacing w:val="-2"/>
                <w:sz w:val="24"/>
              </w:rPr>
              <w:t>изборни</w:t>
            </w:r>
            <w:r>
              <w:rPr>
                <w:b/>
                <w:spacing w:val="-2"/>
                <w:sz w:val="24"/>
                <w:lang w:val="mk-MK"/>
              </w:rPr>
              <w:t xml:space="preserve"> </w:t>
            </w:r>
            <w:r>
              <w:rPr>
                <w:b/>
                <w:spacing w:val="-2"/>
                <w:sz w:val="24"/>
              </w:rPr>
              <w:t>предмети;</w:t>
            </w:r>
          </w:p>
          <w:p w:rsidR="00512574" w:rsidRDefault="00512574" w:rsidP="00E911C3">
            <w:pPr>
              <w:pStyle w:val="TableParagraph"/>
              <w:numPr>
                <w:ilvl w:val="0"/>
                <w:numId w:val="11"/>
              </w:numPr>
              <w:tabs>
                <w:tab w:val="left" w:pos="822"/>
              </w:tabs>
              <w:spacing w:line="276" w:lineRule="auto"/>
              <w:ind w:left="822" w:right="1017"/>
              <w:rPr>
                <w:rFonts w:ascii="Wingdings" w:hAnsi="Wingdings"/>
                <w:position w:val="1"/>
                <w:sz w:val="24"/>
              </w:rPr>
            </w:pPr>
            <w:r>
              <w:rPr>
                <w:b/>
                <w:spacing w:val="-2"/>
                <w:w w:val="105"/>
                <w:sz w:val="24"/>
              </w:rPr>
              <w:t>Годи</w:t>
            </w:r>
            <w:r>
              <w:rPr>
                <w:b/>
                <w:spacing w:val="-2"/>
                <w:w w:val="105"/>
                <w:sz w:val="24"/>
                <w:lang w:val="mk-MK"/>
              </w:rPr>
              <w:t>ш</w:t>
            </w:r>
            <w:r>
              <w:rPr>
                <w:b/>
                <w:spacing w:val="-2"/>
                <w:w w:val="105"/>
                <w:sz w:val="24"/>
              </w:rPr>
              <w:t xml:space="preserve">нa </w:t>
            </w:r>
            <w:r>
              <w:rPr>
                <w:b/>
                <w:spacing w:val="-2"/>
                <w:sz w:val="24"/>
              </w:rPr>
              <w:t>прогрaмa;</w:t>
            </w:r>
          </w:p>
          <w:p w:rsidR="00DD211A" w:rsidRDefault="00512574" w:rsidP="00512574">
            <w:pPr>
              <w:ind w:left="-91"/>
              <w:rPr>
                <w:lang w:val="mk-MK"/>
              </w:rPr>
            </w:pPr>
            <w:r>
              <w:rPr>
                <w:b/>
                <w:sz w:val="24"/>
              </w:rPr>
              <w:t xml:space="preserve">Интервју со </w:t>
            </w:r>
            <w:r>
              <w:rPr>
                <w:b/>
                <w:spacing w:val="-2"/>
                <w:sz w:val="24"/>
              </w:rPr>
              <w:t>фокус-груписо ученици.</w:t>
            </w:r>
          </w:p>
          <w:p w:rsidR="00DD211A" w:rsidRDefault="00DD211A" w:rsidP="00B16BF9">
            <w:pPr>
              <w:ind w:left="-91"/>
              <w:rPr>
                <w:lang w:val="mk-MK"/>
              </w:rPr>
            </w:pPr>
          </w:p>
          <w:p w:rsidR="00DD211A" w:rsidRDefault="00DD211A" w:rsidP="00B16BF9">
            <w:pPr>
              <w:ind w:left="-91"/>
              <w:rPr>
                <w:lang w:val="mk-MK"/>
              </w:rPr>
            </w:pPr>
          </w:p>
          <w:p w:rsidR="00DD211A" w:rsidRDefault="00DD211A" w:rsidP="00B16BF9">
            <w:pPr>
              <w:ind w:left="-91"/>
              <w:rPr>
                <w:lang w:val="mk-MK"/>
              </w:rPr>
            </w:pPr>
          </w:p>
        </w:tc>
        <w:tc>
          <w:tcPr>
            <w:tcW w:w="9186" w:type="dxa"/>
          </w:tcPr>
          <w:p w:rsidR="00512574" w:rsidRPr="00443DDB" w:rsidRDefault="00512574" w:rsidP="00512574">
            <w:pPr>
              <w:pStyle w:val="TableParagraph"/>
              <w:spacing w:before="1"/>
              <w:ind w:left="102" w:right="106"/>
              <w:jc w:val="both"/>
              <w:rPr>
                <w:b/>
                <w:sz w:val="24"/>
                <w:lang w:val="mk-MK"/>
              </w:rPr>
            </w:pPr>
            <w:r w:rsidRPr="00443DDB">
              <w:rPr>
                <w:b/>
                <w:sz w:val="24"/>
                <w:lang w:val="mk-MK"/>
              </w:rPr>
              <w:t>ДЕЛУМНО ЗАДОВОЛУВА</w:t>
            </w:r>
          </w:p>
          <w:p w:rsidR="00512574" w:rsidRDefault="00512574" w:rsidP="00512574">
            <w:pPr>
              <w:pStyle w:val="TableParagraph"/>
              <w:spacing w:before="1"/>
              <w:ind w:left="102" w:right="106"/>
              <w:jc w:val="both"/>
              <w:rPr>
                <w:sz w:val="24"/>
              </w:rPr>
            </w:pPr>
            <w:r>
              <w:rPr>
                <w:sz w:val="24"/>
              </w:rPr>
              <w:t>Изборните/слободните изборни активности и предмети се во согласност со наставните планови и програми, Водичот за слободни изборни предмети во основното образование и со пропишаните процедури во училиштето во кои се содр</w:t>
            </w:r>
            <w:r>
              <w:rPr>
                <w:sz w:val="24"/>
                <w:lang w:val="mk-MK"/>
              </w:rPr>
              <w:t>ж</w:t>
            </w:r>
            <w:r>
              <w:rPr>
                <w:sz w:val="24"/>
              </w:rPr>
              <w:t>ани интересите на учениците.</w:t>
            </w:r>
          </w:p>
          <w:p w:rsidR="00512574" w:rsidRDefault="00512574" w:rsidP="00512574">
            <w:pPr>
              <w:spacing w:line="240" w:lineRule="auto"/>
              <w:ind w:right="567"/>
              <w:jc w:val="both"/>
              <w:rPr>
                <w:b/>
                <w:sz w:val="24"/>
              </w:rPr>
            </w:pPr>
            <w:r w:rsidRPr="00181396">
              <w:rPr>
                <w:sz w:val="24"/>
                <w:szCs w:val="24"/>
              </w:rPr>
              <w:t>Стручната слу</w:t>
            </w:r>
            <w:r w:rsidRPr="00181396">
              <w:rPr>
                <w:sz w:val="24"/>
                <w:szCs w:val="24"/>
                <w:lang w:val="mk-MK"/>
              </w:rPr>
              <w:t>ж</w:t>
            </w:r>
            <w:r w:rsidRPr="00181396">
              <w:rPr>
                <w:sz w:val="24"/>
                <w:szCs w:val="24"/>
              </w:rPr>
              <w:t xml:space="preserve">ба ја следи процедурата за изборните предмети. </w:t>
            </w:r>
            <w:r w:rsidRPr="00181396">
              <w:rPr>
                <w:sz w:val="24"/>
                <w:szCs w:val="24"/>
                <w:lang w:val="mk-MK"/>
              </w:rPr>
              <w:t>Процесот за понудување и избор на слободни изборни предмети во одделенска настава се одвива така што кон крајот на учебната година наставниците со училишниот психолог се состануваат и дискутираат за новостите од страна на МОН доколку ги има, а се однесуваат на некои насоки во врска со спроведување на процесот за избор на слободни изборни предмети. Исто така се прави список на предмети за секое подрачје, кои ќе бидат понудени во анонимен прашалник за учениците, а ученици сами ја изразуваат својата волја, заокружувајќи по три предмети од секое подрачје кои би сакале да ги изучуваат во следната учебна година. Врз основа на добиените резултати, се прави анкетен лист со предметите за кои најмногу ученици се изјасниле дека би сакале да ги изучуваат и на почетокот на следната учебна година истите се понудуваат на учениците, кои пак зедно со родител/старател избираат два предмети од кои еден би го изучувале во првото и еден во второто полугодие</w:t>
            </w:r>
            <w:r w:rsidRPr="007627EF">
              <w:rPr>
                <w:lang w:val="mk-MK"/>
              </w:rPr>
              <w:t xml:space="preserve">. </w:t>
            </w:r>
          </w:p>
          <w:p w:rsidR="00DD211A" w:rsidRPr="00512574" w:rsidRDefault="00512574" w:rsidP="00512574">
            <w:pPr>
              <w:pStyle w:val="TableParagraph"/>
              <w:ind w:right="106"/>
              <w:jc w:val="both"/>
              <w:rPr>
                <w:sz w:val="24"/>
              </w:rPr>
            </w:pPr>
            <w:r>
              <w:rPr>
                <w:sz w:val="24"/>
              </w:rPr>
              <w:t xml:space="preserve">Во интервјуто со фокус-групата со ученици </w:t>
            </w:r>
            <w:r>
              <w:rPr>
                <w:sz w:val="24"/>
                <w:lang w:val="mk-MK"/>
              </w:rPr>
              <w:t>50%</w:t>
            </w:r>
            <w:r>
              <w:rPr>
                <w:sz w:val="24"/>
              </w:rPr>
              <w:t xml:space="preserve"> од учениците се изјасниле дека имаат мо</w:t>
            </w:r>
            <w:r>
              <w:rPr>
                <w:sz w:val="24"/>
                <w:lang w:val="mk-MK"/>
              </w:rPr>
              <w:t>ж</w:t>
            </w:r>
            <w:r>
              <w:rPr>
                <w:sz w:val="24"/>
              </w:rPr>
              <w:t>ност да</w:t>
            </w:r>
            <w:r>
              <w:rPr>
                <w:sz w:val="24"/>
                <w:lang w:val="mk-MK"/>
              </w:rPr>
              <w:t xml:space="preserve"> </w:t>
            </w:r>
            <w:r>
              <w:rPr>
                <w:sz w:val="24"/>
              </w:rPr>
              <w:t>изберат предмет,</w:t>
            </w:r>
            <w:r>
              <w:rPr>
                <w:sz w:val="24"/>
                <w:lang w:val="mk-MK"/>
              </w:rPr>
              <w:t xml:space="preserve"> а 50% се изјасниле</w:t>
            </w:r>
            <w:r>
              <w:rPr>
                <w:sz w:val="24"/>
              </w:rPr>
              <w:t xml:space="preserve"> дека</w:t>
            </w:r>
            <w:r>
              <w:rPr>
                <w:sz w:val="24"/>
                <w:lang w:val="mk-MK"/>
              </w:rPr>
              <w:t xml:space="preserve"> </w:t>
            </w:r>
            <w:r>
              <w:rPr>
                <w:sz w:val="24"/>
              </w:rPr>
              <w:t>е</w:t>
            </w:r>
            <w:r>
              <w:rPr>
                <w:sz w:val="24"/>
                <w:lang w:val="mk-MK"/>
              </w:rPr>
              <w:t xml:space="preserve"> </w:t>
            </w:r>
            <w:r>
              <w:rPr>
                <w:sz w:val="24"/>
              </w:rPr>
              <w:t>проблем</w:t>
            </w:r>
            <w:r>
              <w:rPr>
                <w:sz w:val="24"/>
                <w:lang w:val="mk-MK"/>
              </w:rPr>
              <w:t xml:space="preserve"> </w:t>
            </w:r>
            <w:r>
              <w:rPr>
                <w:sz w:val="24"/>
              </w:rPr>
              <w:t>тоа</w:t>
            </w:r>
            <w:r>
              <w:rPr>
                <w:sz w:val="24"/>
                <w:lang w:val="mk-MK"/>
              </w:rPr>
              <w:t xml:space="preserve"> </w:t>
            </w:r>
            <w:r>
              <w:rPr>
                <w:sz w:val="24"/>
              </w:rPr>
              <w:t>што доколку нема</w:t>
            </w:r>
            <w:r>
              <w:rPr>
                <w:sz w:val="24"/>
                <w:lang w:val="mk-MK"/>
              </w:rPr>
              <w:t xml:space="preserve"> </w:t>
            </w:r>
            <w:r>
              <w:rPr>
                <w:sz w:val="24"/>
              </w:rPr>
              <w:t>доволен број</w:t>
            </w:r>
            <w:r>
              <w:rPr>
                <w:sz w:val="24"/>
                <w:lang w:val="mk-MK"/>
              </w:rPr>
              <w:t xml:space="preserve"> </w:t>
            </w:r>
            <w:r>
              <w:rPr>
                <w:sz w:val="24"/>
              </w:rPr>
              <w:t>на</w:t>
            </w:r>
            <w:r>
              <w:rPr>
                <w:sz w:val="24"/>
                <w:lang w:val="mk-MK"/>
              </w:rPr>
              <w:t xml:space="preserve"> </w:t>
            </w:r>
            <w:r>
              <w:rPr>
                <w:sz w:val="24"/>
              </w:rPr>
              <w:t>ученици,</w:t>
            </w:r>
            <w:r>
              <w:rPr>
                <w:sz w:val="24"/>
                <w:lang w:val="mk-MK"/>
              </w:rPr>
              <w:t xml:space="preserve"> </w:t>
            </w:r>
            <w:r>
              <w:rPr>
                <w:sz w:val="24"/>
              </w:rPr>
              <w:t>не мо</w:t>
            </w:r>
            <w:r>
              <w:rPr>
                <w:sz w:val="24"/>
                <w:lang w:val="mk-MK"/>
              </w:rPr>
              <w:t>ж</w:t>
            </w:r>
            <w:r>
              <w:rPr>
                <w:sz w:val="24"/>
              </w:rPr>
              <w:t>ат да го следат предметот што го избрале.</w:t>
            </w:r>
          </w:p>
        </w:tc>
      </w:tr>
    </w:tbl>
    <w:p w:rsidR="00DD211A" w:rsidRDefault="00DD211A">
      <w:pPr>
        <w:rPr>
          <w:lang w:val="mk-MK"/>
        </w:rPr>
      </w:pPr>
    </w:p>
    <w:p w:rsidR="00B16BF9" w:rsidRPr="00512574" w:rsidRDefault="00B16BF9"/>
    <w:p w:rsidR="00B16BF9" w:rsidRDefault="00B16BF9"/>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1"/>
        <w:gridCol w:w="9186"/>
      </w:tblGrid>
      <w:tr w:rsidR="00B16BF9" w:rsidTr="00016E4B">
        <w:trPr>
          <w:trHeight w:val="379"/>
        </w:trPr>
        <w:tc>
          <w:tcPr>
            <w:tcW w:w="12051" w:type="dxa"/>
            <w:gridSpan w:val="2"/>
            <w:shd w:val="clear" w:color="auto" w:fill="FBD4B4" w:themeFill="accent6" w:themeFillTint="66"/>
          </w:tcPr>
          <w:p w:rsidR="00B16BF9" w:rsidRDefault="00512574" w:rsidP="00016E4B">
            <w:pPr>
              <w:ind w:left="-91"/>
              <w:jc w:val="center"/>
              <w:rPr>
                <w:lang w:val="mk-MK"/>
              </w:rPr>
            </w:pPr>
            <w:r>
              <w:rPr>
                <w:b/>
                <w:sz w:val="24"/>
              </w:rPr>
              <w:t>1.2Haстaвен</w:t>
            </w:r>
            <w:r>
              <w:rPr>
                <w:b/>
                <w:sz w:val="24"/>
                <w:lang w:val="mk-MK"/>
              </w:rPr>
              <w:t xml:space="preserve"> </w:t>
            </w:r>
            <w:r>
              <w:rPr>
                <w:b/>
                <w:spacing w:val="-2"/>
                <w:sz w:val="24"/>
              </w:rPr>
              <w:t>процес</w:t>
            </w:r>
          </w:p>
        </w:tc>
      </w:tr>
      <w:tr w:rsidR="00B16BF9" w:rsidTr="00016E4B">
        <w:trPr>
          <w:trHeight w:val="500"/>
        </w:trPr>
        <w:tc>
          <w:tcPr>
            <w:tcW w:w="2865" w:type="dxa"/>
            <w:shd w:val="clear" w:color="auto" w:fill="FBD4B4" w:themeFill="accent6" w:themeFillTint="66"/>
          </w:tcPr>
          <w:p w:rsidR="00B16BF9" w:rsidRDefault="00512574" w:rsidP="00016E4B">
            <w:pPr>
              <w:ind w:left="-91"/>
              <w:jc w:val="center"/>
              <w:rPr>
                <w:lang w:val="mk-MK"/>
              </w:rPr>
            </w:pPr>
            <w:r>
              <w:rPr>
                <w:b/>
                <w:spacing w:val="-4"/>
                <w:sz w:val="24"/>
              </w:rPr>
              <w:t>темa</w:t>
            </w:r>
          </w:p>
        </w:tc>
        <w:tc>
          <w:tcPr>
            <w:tcW w:w="9186" w:type="dxa"/>
            <w:shd w:val="clear" w:color="auto" w:fill="FBD4B4" w:themeFill="accent6" w:themeFillTint="66"/>
          </w:tcPr>
          <w:p w:rsidR="00B16BF9" w:rsidRDefault="00512574" w:rsidP="00016E4B">
            <w:pPr>
              <w:ind w:left="-91"/>
              <w:jc w:val="center"/>
              <w:rPr>
                <w:lang w:val="mk-MK"/>
              </w:rPr>
            </w:pPr>
            <w:r>
              <w:rPr>
                <w:b/>
                <w:sz w:val="24"/>
              </w:rPr>
              <w:t>Избор</w:t>
            </w:r>
            <w:r>
              <w:rPr>
                <w:b/>
                <w:sz w:val="24"/>
                <w:lang w:val="mk-MK"/>
              </w:rPr>
              <w:t xml:space="preserve"> </w:t>
            </w:r>
            <w:r>
              <w:rPr>
                <w:b/>
                <w:sz w:val="24"/>
              </w:rPr>
              <w:t>нa</w:t>
            </w:r>
            <w:r>
              <w:rPr>
                <w:b/>
                <w:sz w:val="24"/>
                <w:lang w:val="mk-MK"/>
              </w:rPr>
              <w:t xml:space="preserve"> </w:t>
            </w:r>
            <w:r>
              <w:rPr>
                <w:b/>
                <w:sz w:val="24"/>
              </w:rPr>
              <w:t>зaдaчи,</w:t>
            </w:r>
            <w:r>
              <w:rPr>
                <w:b/>
                <w:sz w:val="24"/>
                <w:lang w:val="mk-MK"/>
              </w:rPr>
              <w:t xml:space="preserve"> </w:t>
            </w:r>
            <w:r>
              <w:rPr>
                <w:b/>
                <w:sz w:val="24"/>
              </w:rPr>
              <w:t>aктивности</w:t>
            </w:r>
            <w:r>
              <w:rPr>
                <w:b/>
                <w:sz w:val="24"/>
                <w:lang w:val="mk-MK"/>
              </w:rPr>
              <w:t xml:space="preserve"> </w:t>
            </w:r>
            <w:r>
              <w:rPr>
                <w:b/>
                <w:sz w:val="24"/>
              </w:rPr>
              <w:t>и</w:t>
            </w:r>
            <w:r>
              <w:rPr>
                <w:b/>
                <w:sz w:val="24"/>
                <w:lang w:val="mk-MK"/>
              </w:rPr>
              <w:t xml:space="preserve"> </w:t>
            </w:r>
            <w:r>
              <w:rPr>
                <w:b/>
                <w:sz w:val="24"/>
              </w:rPr>
              <w:t>нa</w:t>
            </w:r>
            <w:r>
              <w:rPr>
                <w:b/>
                <w:spacing w:val="-2"/>
                <w:sz w:val="24"/>
              </w:rPr>
              <w:t xml:space="preserve"> ресурси</w:t>
            </w:r>
          </w:p>
        </w:tc>
      </w:tr>
      <w:tr w:rsidR="00B16BF9" w:rsidTr="00016E4B">
        <w:trPr>
          <w:trHeight w:val="501"/>
        </w:trPr>
        <w:tc>
          <w:tcPr>
            <w:tcW w:w="2865" w:type="dxa"/>
            <w:shd w:val="clear" w:color="auto" w:fill="FBD4B4" w:themeFill="accent6" w:themeFillTint="66"/>
          </w:tcPr>
          <w:p w:rsidR="00B16BF9" w:rsidRDefault="000F57EB" w:rsidP="00016E4B">
            <w:pPr>
              <w:ind w:left="-91"/>
              <w:jc w:val="center"/>
              <w:rPr>
                <w:lang w:val="mk-MK"/>
              </w:rPr>
            </w:pPr>
            <w:r>
              <w:rPr>
                <w:b/>
                <w:i/>
                <w:sz w:val="24"/>
              </w:rPr>
              <w:t>Извори</w:t>
            </w:r>
            <w:r>
              <w:rPr>
                <w:b/>
                <w:i/>
                <w:sz w:val="24"/>
                <w:lang w:val="mk-MK"/>
              </w:rPr>
              <w:t xml:space="preserve"> </w:t>
            </w:r>
            <w:r>
              <w:rPr>
                <w:b/>
                <w:i/>
                <w:sz w:val="24"/>
              </w:rPr>
              <w:t>нa</w:t>
            </w:r>
            <w:r>
              <w:rPr>
                <w:b/>
                <w:i/>
                <w:sz w:val="24"/>
                <w:lang w:val="mk-MK"/>
              </w:rPr>
              <w:t xml:space="preserve"> </w:t>
            </w:r>
            <w:r>
              <w:rPr>
                <w:b/>
                <w:i/>
                <w:spacing w:val="-2"/>
                <w:sz w:val="24"/>
              </w:rPr>
              <w:t>подaтоци</w:t>
            </w:r>
          </w:p>
        </w:tc>
        <w:tc>
          <w:tcPr>
            <w:tcW w:w="9186" w:type="dxa"/>
            <w:shd w:val="clear" w:color="auto" w:fill="FBD4B4" w:themeFill="accent6" w:themeFillTint="66"/>
          </w:tcPr>
          <w:p w:rsidR="00B16BF9" w:rsidRDefault="000F57EB" w:rsidP="00016E4B">
            <w:pPr>
              <w:ind w:left="-91"/>
              <w:jc w:val="center"/>
              <w:rPr>
                <w:lang w:val="mk-MK"/>
              </w:rPr>
            </w:pPr>
            <w:r>
              <w:rPr>
                <w:b/>
                <w:i/>
                <w:sz w:val="24"/>
              </w:rPr>
              <w:t>Кои</w:t>
            </w:r>
            <w:r>
              <w:rPr>
                <w:b/>
                <w:i/>
                <w:sz w:val="24"/>
                <w:lang w:val="mk-MK"/>
              </w:rPr>
              <w:t xml:space="preserve"> </w:t>
            </w:r>
            <w:r>
              <w:rPr>
                <w:b/>
                <w:i/>
                <w:sz w:val="24"/>
              </w:rPr>
              <w:t>информaции</w:t>
            </w:r>
            <w:r>
              <w:rPr>
                <w:b/>
                <w:i/>
                <w:sz w:val="24"/>
                <w:lang w:val="mk-MK"/>
              </w:rPr>
              <w:t xml:space="preserve"> </w:t>
            </w:r>
            <w:r>
              <w:rPr>
                <w:b/>
                <w:i/>
                <w:sz w:val="24"/>
              </w:rPr>
              <w:t>cе</w:t>
            </w:r>
            <w:r>
              <w:rPr>
                <w:b/>
                <w:i/>
                <w:sz w:val="24"/>
                <w:lang w:val="mk-MK"/>
              </w:rPr>
              <w:t xml:space="preserve"> </w:t>
            </w:r>
            <w:r>
              <w:rPr>
                <w:b/>
                <w:i/>
                <w:spacing w:val="-2"/>
                <w:sz w:val="24"/>
              </w:rPr>
              <w:t>cобрaни</w:t>
            </w:r>
          </w:p>
        </w:tc>
      </w:tr>
      <w:tr w:rsidR="00B16BF9" w:rsidTr="00B16BF9">
        <w:trPr>
          <w:trHeight w:val="2137"/>
        </w:trPr>
        <w:tc>
          <w:tcPr>
            <w:tcW w:w="2865" w:type="dxa"/>
          </w:tcPr>
          <w:p w:rsidR="000F57EB" w:rsidRDefault="000F57EB" w:rsidP="00E911C3">
            <w:pPr>
              <w:pStyle w:val="TableParagraph"/>
              <w:numPr>
                <w:ilvl w:val="0"/>
                <w:numId w:val="12"/>
              </w:numPr>
              <w:tabs>
                <w:tab w:val="left" w:pos="821"/>
              </w:tabs>
              <w:ind w:left="821" w:hanging="359"/>
              <w:rPr>
                <w:rFonts w:ascii="Wingdings" w:hAnsi="Wingdings"/>
                <w:position w:val="1"/>
                <w:sz w:val="24"/>
              </w:rPr>
            </w:pPr>
            <w:r>
              <w:rPr>
                <w:b/>
                <w:spacing w:val="-2"/>
                <w:sz w:val="24"/>
              </w:rPr>
              <w:t>Haстaвници;</w:t>
            </w:r>
          </w:p>
          <w:p w:rsidR="000F57EB" w:rsidRDefault="000F57EB" w:rsidP="00E911C3">
            <w:pPr>
              <w:pStyle w:val="TableParagraph"/>
              <w:numPr>
                <w:ilvl w:val="0"/>
                <w:numId w:val="12"/>
              </w:numPr>
              <w:tabs>
                <w:tab w:val="left" w:pos="821"/>
              </w:tabs>
              <w:spacing w:before="39"/>
              <w:ind w:left="821" w:hanging="359"/>
              <w:rPr>
                <w:rFonts w:ascii="Wingdings" w:hAnsi="Wingdings"/>
                <w:position w:val="1"/>
                <w:sz w:val="24"/>
              </w:rPr>
            </w:pPr>
            <w:r>
              <w:rPr>
                <w:b/>
                <w:sz w:val="24"/>
              </w:rPr>
              <w:t>Стручнa</w:t>
            </w:r>
            <w:r>
              <w:rPr>
                <w:b/>
                <w:sz w:val="24"/>
                <w:lang w:val="mk-MK"/>
              </w:rPr>
              <w:t xml:space="preserve"> </w:t>
            </w:r>
            <w:r>
              <w:rPr>
                <w:b/>
                <w:spacing w:val="-2"/>
                <w:sz w:val="24"/>
              </w:rPr>
              <w:t>службa;</w:t>
            </w:r>
          </w:p>
          <w:p w:rsidR="000F57EB" w:rsidRDefault="000F57EB" w:rsidP="00E911C3">
            <w:pPr>
              <w:pStyle w:val="TableParagraph"/>
              <w:numPr>
                <w:ilvl w:val="0"/>
                <w:numId w:val="12"/>
              </w:numPr>
              <w:tabs>
                <w:tab w:val="left" w:pos="822"/>
              </w:tabs>
              <w:spacing w:before="39" w:line="276" w:lineRule="auto"/>
              <w:ind w:left="822" w:right="818"/>
              <w:rPr>
                <w:rFonts w:ascii="Wingdings" w:hAnsi="Wingdings"/>
                <w:position w:val="1"/>
                <w:sz w:val="24"/>
              </w:rPr>
            </w:pPr>
            <w:r>
              <w:rPr>
                <w:b/>
                <w:sz w:val="24"/>
              </w:rPr>
              <w:t>Интервју</w:t>
            </w:r>
            <w:r>
              <w:rPr>
                <w:b/>
                <w:sz w:val="24"/>
                <w:lang w:val="mk-MK"/>
              </w:rPr>
              <w:t xml:space="preserve"> </w:t>
            </w:r>
            <w:r>
              <w:rPr>
                <w:b/>
                <w:sz w:val="24"/>
              </w:rPr>
              <w:t xml:space="preserve">со </w:t>
            </w:r>
            <w:r>
              <w:rPr>
                <w:b/>
                <w:spacing w:val="-2"/>
                <w:sz w:val="24"/>
              </w:rPr>
              <w:t>дефектолог;</w:t>
            </w:r>
          </w:p>
          <w:p w:rsidR="00B16BF9" w:rsidRDefault="00B16BF9" w:rsidP="00B16BF9">
            <w:pPr>
              <w:ind w:left="-91"/>
              <w:rPr>
                <w:lang w:val="mk-MK"/>
              </w:rPr>
            </w:pPr>
          </w:p>
          <w:p w:rsidR="00B16BF9" w:rsidRDefault="00B16BF9" w:rsidP="00B16BF9">
            <w:pPr>
              <w:ind w:left="-91"/>
              <w:rPr>
                <w:lang w:val="mk-MK"/>
              </w:rPr>
            </w:pPr>
          </w:p>
          <w:p w:rsidR="00B16BF9" w:rsidRDefault="00B16BF9" w:rsidP="00B16BF9">
            <w:pPr>
              <w:ind w:left="-91"/>
              <w:rPr>
                <w:lang w:val="mk-MK"/>
              </w:rPr>
            </w:pPr>
          </w:p>
          <w:p w:rsidR="00B16BF9" w:rsidRDefault="00B16BF9" w:rsidP="00B16BF9">
            <w:pPr>
              <w:ind w:left="-91"/>
              <w:rPr>
                <w:lang w:val="mk-MK"/>
              </w:rPr>
            </w:pPr>
          </w:p>
        </w:tc>
        <w:tc>
          <w:tcPr>
            <w:tcW w:w="9186" w:type="dxa"/>
          </w:tcPr>
          <w:p w:rsidR="000F57EB" w:rsidRPr="00443DDB" w:rsidRDefault="000F57EB" w:rsidP="002C4F4B">
            <w:pPr>
              <w:pStyle w:val="TableParagraph"/>
              <w:spacing w:line="276" w:lineRule="auto"/>
              <w:ind w:right="100"/>
              <w:jc w:val="both"/>
              <w:rPr>
                <w:b/>
                <w:sz w:val="24"/>
                <w:lang w:val="mk-MK"/>
              </w:rPr>
            </w:pPr>
            <w:r w:rsidRPr="00443DDB">
              <w:rPr>
                <w:b/>
                <w:sz w:val="24"/>
                <w:lang w:val="mk-MK"/>
              </w:rPr>
              <w:t>МНОГУ ДОБРО</w:t>
            </w:r>
          </w:p>
          <w:p w:rsidR="000F57EB" w:rsidRDefault="000F57EB" w:rsidP="000F57EB">
            <w:pPr>
              <w:pStyle w:val="TableParagraph"/>
              <w:spacing w:line="276" w:lineRule="auto"/>
              <w:ind w:left="102" w:right="100"/>
              <w:jc w:val="both"/>
              <w:rPr>
                <w:sz w:val="24"/>
              </w:rPr>
            </w:pPr>
            <w:r>
              <w:rPr>
                <w:sz w:val="24"/>
              </w:rPr>
              <w:t>Сите наставници, задачите и активностите ги приспособуваат на индивидуалните образовни потреби на учениците. Притоа, наставниците користат различни приоди и ресурси за учење и настава, не ограничувајки се исклучиво на учебници и дополнителна прирачна литература. Располо</w:t>
            </w:r>
            <w:r>
              <w:rPr>
                <w:sz w:val="24"/>
                <w:lang w:val="mk-MK"/>
              </w:rPr>
              <w:t>ж</w:t>
            </w:r>
            <w:r>
              <w:rPr>
                <w:sz w:val="24"/>
              </w:rPr>
              <w:t>ливите ресурси се</w:t>
            </w:r>
            <w:r>
              <w:rPr>
                <w:sz w:val="24"/>
                <w:lang w:val="mk-MK"/>
              </w:rPr>
              <w:t xml:space="preserve"> </w:t>
            </w:r>
            <w:r>
              <w:rPr>
                <w:sz w:val="24"/>
              </w:rPr>
              <w:t>употребуваат</w:t>
            </w:r>
            <w:r>
              <w:rPr>
                <w:sz w:val="24"/>
                <w:lang w:val="mk-MK"/>
              </w:rPr>
              <w:t xml:space="preserve">  </w:t>
            </w:r>
            <w:r>
              <w:rPr>
                <w:sz w:val="24"/>
              </w:rPr>
              <w:t xml:space="preserve">на функционален начин користејки современи приоди во наставата како: искуствено учење, учење преку проект, учење преку решавање проблеми, учење преку игра, учење преку истрахување, примена на дигитални алатки и програми итн. За учениците со ПOП се користат методи и техники според нивните </w:t>
            </w:r>
            <w:r>
              <w:rPr>
                <w:spacing w:val="-2"/>
                <w:sz w:val="24"/>
              </w:rPr>
              <w:t>потреби.</w:t>
            </w:r>
          </w:p>
          <w:p w:rsidR="000F57EB" w:rsidRDefault="000F57EB" w:rsidP="000F57EB">
            <w:pPr>
              <w:pStyle w:val="TableParagraph"/>
              <w:spacing w:line="276" w:lineRule="auto"/>
              <w:ind w:left="102" w:right="109"/>
              <w:jc w:val="both"/>
              <w:rPr>
                <w:sz w:val="24"/>
              </w:rPr>
            </w:pPr>
            <w:r>
              <w:rPr>
                <w:sz w:val="24"/>
              </w:rPr>
              <w:t>Дефектологот на училиштето дава поддршка на нас</w:t>
            </w:r>
            <w:r w:rsidR="002C4F4B">
              <w:rPr>
                <w:sz w:val="24"/>
              </w:rPr>
              <w:t>тавниците при изработка на ИOП</w:t>
            </w:r>
            <w:r>
              <w:rPr>
                <w:sz w:val="24"/>
              </w:rPr>
              <w:t xml:space="preserve"> низ консултативни средби. </w:t>
            </w:r>
          </w:p>
          <w:p w:rsidR="00B16BF9" w:rsidRDefault="000F57EB" w:rsidP="000F57EB">
            <w:pPr>
              <w:rPr>
                <w:lang w:val="mk-MK"/>
              </w:rPr>
            </w:pPr>
            <w:r>
              <w:rPr>
                <w:sz w:val="24"/>
              </w:rPr>
              <w:t xml:space="preserve">Bо прашалникот за наставниот кадар, </w:t>
            </w:r>
            <w:r>
              <w:rPr>
                <w:sz w:val="24"/>
                <w:lang w:val="mk-MK"/>
              </w:rPr>
              <w:t xml:space="preserve">80% од </w:t>
            </w:r>
            <w:r>
              <w:rPr>
                <w:sz w:val="24"/>
              </w:rPr>
              <w:t>наставниците се изјаснија дека задачите и активностите ги приспособуваат на индивидуалните образовни потреби на учениците и дека во наставата користат различни ресурси за учење и настава.</w:t>
            </w:r>
          </w:p>
          <w:p w:rsidR="00B16BF9" w:rsidRDefault="00B16BF9" w:rsidP="00B16BF9">
            <w:pPr>
              <w:rPr>
                <w:lang w:val="mk-MK"/>
              </w:rPr>
            </w:pPr>
          </w:p>
          <w:p w:rsidR="00B16BF9" w:rsidRDefault="00B16BF9" w:rsidP="00B16BF9">
            <w:pPr>
              <w:rPr>
                <w:lang w:val="mk-MK"/>
              </w:rPr>
            </w:pPr>
          </w:p>
        </w:tc>
      </w:tr>
    </w:tbl>
    <w:p w:rsidR="00936D05" w:rsidRPr="000F57EB" w:rsidRDefault="00936D05"/>
    <w:p w:rsidR="00936D05" w:rsidRDefault="00936D05">
      <w:pPr>
        <w:rPr>
          <w:lang w:val="mk-MK"/>
        </w:rPr>
      </w:pPr>
    </w:p>
    <w:p w:rsidR="00936D05" w:rsidRDefault="00936D05">
      <w:pPr>
        <w:rPr>
          <w:lang w:val="mk-MK"/>
        </w:rPr>
      </w:pPr>
    </w:p>
    <w:p w:rsidR="00936D05" w:rsidRDefault="00936D05">
      <w:pPr>
        <w:rPr>
          <w:lang w:val="mk-MK"/>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0"/>
        <w:gridCol w:w="9549"/>
      </w:tblGrid>
      <w:tr w:rsidR="00B16BF9" w:rsidTr="004705B4">
        <w:trPr>
          <w:trHeight w:val="379"/>
        </w:trPr>
        <w:tc>
          <w:tcPr>
            <w:tcW w:w="12959" w:type="dxa"/>
            <w:gridSpan w:val="2"/>
            <w:shd w:val="clear" w:color="auto" w:fill="FBD4B4" w:themeFill="accent6" w:themeFillTint="66"/>
          </w:tcPr>
          <w:p w:rsidR="00B16BF9" w:rsidRDefault="000F57EB" w:rsidP="00016E4B">
            <w:pPr>
              <w:ind w:left="-91"/>
              <w:jc w:val="center"/>
              <w:rPr>
                <w:lang w:val="mk-MK"/>
              </w:rPr>
            </w:pPr>
            <w:r>
              <w:rPr>
                <w:b/>
                <w:sz w:val="24"/>
              </w:rPr>
              <w:t>1.2</w:t>
            </w:r>
            <w:r>
              <w:rPr>
                <w:b/>
                <w:sz w:val="24"/>
                <w:lang w:val="mk-MK"/>
              </w:rPr>
              <w:t xml:space="preserve"> </w:t>
            </w:r>
            <w:r>
              <w:rPr>
                <w:b/>
                <w:sz w:val="24"/>
              </w:rPr>
              <w:t>Haстaвен</w:t>
            </w:r>
            <w:r>
              <w:rPr>
                <w:b/>
                <w:sz w:val="24"/>
                <w:lang w:val="mk-MK"/>
              </w:rPr>
              <w:t xml:space="preserve"> </w:t>
            </w:r>
            <w:r>
              <w:rPr>
                <w:b/>
                <w:spacing w:val="-2"/>
                <w:sz w:val="24"/>
              </w:rPr>
              <w:t>процес</w:t>
            </w:r>
          </w:p>
        </w:tc>
      </w:tr>
      <w:tr w:rsidR="00B16BF9" w:rsidTr="004705B4">
        <w:trPr>
          <w:trHeight w:val="500"/>
        </w:trPr>
        <w:tc>
          <w:tcPr>
            <w:tcW w:w="3410" w:type="dxa"/>
            <w:shd w:val="clear" w:color="auto" w:fill="FBD4B4" w:themeFill="accent6" w:themeFillTint="66"/>
          </w:tcPr>
          <w:p w:rsidR="00B16BF9" w:rsidRDefault="000F57EB" w:rsidP="00016E4B">
            <w:pPr>
              <w:ind w:left="-91"/>
              <w:jc w:val="center"/>
              <w:rPr>
                <w:lang w:val="mk-MK"/>
              </w:rPr>
            </w:pPr>
            <w:r>
              <w:rPr>
                <w:b/>
                <w:spacing w:val="-4"/>
                <w:sz w:val="24"/>
              </w:rPr>
              <w:t>темa</w:t>
            </w:r>
          </w:p>
        </w:tc>
        <w:tc>
          <w:tcPr>
            <w:tcW w:w="9549" w:type="dxa"/>
            <w:shd w:val="clear" w:color="auto" w:fill="FBD4B4" w:themeFill="accent6" w:themeFillTint="66"/>
          </w:tcPr>
          <w:p w:rsidR="00B16BF9" w:rsidRDefault="000F57EB" w:rsidP="00016E4B">
            <w:pPr>
              <w:ind w:left="-91"/>
              <w:jc w:val="center"/>
              <w:rPr>
                <w:lang w:val="mk-MK"/>
              </w:rPr>
            </w:pPr>
            <w:r>
              <w:rPr>
                <w:b/>
                <w:sz w:val="24"/>
              </w:rPr>
              <w:t>Интерaкцијa</w:t>
            </w:r>
            <w:r>
              <w:rPr>
                <w:b/>
                <w:sz w:val="24"/>
                <w:lang w:val="mk-MK"/>
              </w:rPr>
              <w:t xml:space="preserve"> </w:t>
            </w:r>
            <w:r>
              <w:rPr>
                <w:b/>
                <w:sz w:val="24"/>
              </w:rPr>
              <w:t>меŕу</w:t>
            </w:r>
            <w:r>
              <w:rPr>
                <w:b/>
                <w:sz w:val="24"/>
                <w:lang w:val="mk-MK"/>
              </w:rPr>
              <w:t xml:space="preserve"> </w:t>
            </w:r>
            <w:r>
              <w:rPr>
                <w:b/>
                <w:sz w:val="24"/>
              </w:rPr>
              <w:t>нaстaвниците</w:t>
            </w:r>
            <w:r>
              <w:rPr>
                <w:b/>
                <w:sz w:val="24"/>
                <w:lang w:val="mk-MK"/>
              </w:rPr>
              <w:t xml:space="preserve"> </w:t>
            </w:r>
            <w:r>
              <w:rPr>
                <w:b/>
                <w:sz w:val="24"/>
              </w:rPr>
              <w:t>и</w:t>
            </w:r>
            <w:r>
              <w:rPr>
                <w:b/>
                <w:sz w:val="24"/>
                <w:lang w:val="mk-MK"/>
              </w:rPr>
              <w:t xml:space="preserve"> </w:t>
            </w:r>
            <w:r>
              <w:rPr>
                <w:b/>
                <w:sz w:val="24"/>
              </w:rPr>
              <w:t>учениците</w:t>
            </w:r>
            <w:r>
              <w:rPr>
                <w:b/>
                <w:sz w:val="24"/>
                <w:lang w:val="mk-MK"/>
              </w:rPr>
              <w:t xml:space="preserve"> </w:t>
            </w:r>
            <w:r>
              <w:rPr>
                <w:b/>
                <w:sz w:val="24"/>
              </w:rPr>
              <w:t>и</w:t>
            </w:r>
            <w:r>
              <w:rPr>
                <w:b/>
                <w:sz w:val="24"/>
                <w:lang w:val="mk-MK"/>
              </w:rPr>
              <w:t xml:space="preserve"> </w:t>
            </w:r>
            <w:r>
              <w:rPr>
                <w:b/>
                <w:sz w:val="24"/>
              </w:rPr>
              <w:t>учениците</w:t>
            </w:r>
            <w:r>
              <w:rPr>
                <w:b/>
                <w:sz w:val="24"/>
                <w:lang w:val="mk-MK"/>
              </w:rPr>
              <w:t xml:space="preserve"> </w:t>
            </w:r>
            <w:r>
              <w:rPr>
                <w:b/>
                <w:spacing w:val="-2"/>
                <w:sz w:val="24"/>
              </w:rPr>
              <w:t>меŕусебно</w:t>
            </w:r>
          </w:p>
        </w:tc>
      </w:tr>
      <w:tr w:rsidR="00B16BF9" w:rsidTr="004705B4">
        <w:trPr>
          <w:trHeight w:val="501"/>
        </w:trPr>
        <w:tc>
          <w:tcPr>
            <w:tcW w:w="3410" w:type="dxa"/>
            <w:shd w:val="clear" w:color="auto" w:fill="FBD4B4" w:themeFill="accent6" w:themeFillTint="66"/>
          </w:tcPr>
          <w:p w:rsidR="00B16BF9" w:rsidRDefault="000F57EB" w:rsidP="00016E4B">
            <w:pPr>
              <w:ind w:left="-91"/>
              <w:jc w:val="center"/>
              <w:rPr>
                <w:lang w:val="mk-MK"/>
              </w:rPr>
            </w:pPr>
            <w:r>
              <w:rPr>
                <w:b/>
                <w:i/>
                <w:sz w:val="24"/>
              </w:rPr>
              <w:t>Извори</w:t>
            </w:r>
            <w:r>
              <w:rPr>
                <w:b/>
                <w:i/>
                <w:sz w:val="24"/>
                <w:lang w:val="mk-MK"/>
              </w:rPr>
              <w:t xml:space="preserve"> </w:t>
            </w:r>
            <w:r>
              <w:rPr>
                <w:b/>
                <w:i/>
                <w:sz w:val="24"/>
              </w:rPr>
              <w:t>нa</w:t>
            </w:r>
            <w:r>
              <w:rPr>
                <w:b/>
                <w:i/>
                <w:sz w:val="24"/>
                <w:lang w:val="mk-MK"/>
              </w:rPr>
              <w:t xml:space="preserve">  </w:t>
            </w:r>
            <w:r>
              <w:rPr>
                <w:b/>
                <w:i/>
                <w:spacing w:val="-2"/>
                <w:sz w:val="24"/>
              </w:rPr>
              <w:t>подaтоци</w:t>
            </w:r>
          </w:p>
        </w:tc>
        <w:tc>
          <w:tcPr>
            <w:tcW w:w="9549" w:type="dxa"/>
            <w:shd w:val="clear" w:color="auto" w:fill="FBD4B4" w:themeFill="accent6" w:themeFillTint="66"/>
          </w:tcPr>
          <w:p w:rsidR="00B16BF9" w:rsidRDefault="000F57EB" w:rsidP="00016E4B">
            <w:pPr>
              <w:ind w:left="-91"/>
              <w:jc w:val="center"/>
              <w:rPr>
                <w:lang w:val="mk-MK"/>
              </w:rPr>
            </w:pPr>
            <w:r>
              <w:rPr>
                <w:b/>
                <w:i/>
                <w:sz w:val="24"/>
              </w:rPr>
              <w:t>Кои</w:t>
            </w:r>
            <w:r>
              <w:rPr>
                <w:b/>
                <w:i/>
                <w:sz w:val="24"/>
                <w:lang w:val="mk-MK"/>
              </w:rPr>
              <w:t xml:space="preserve"> </w:t>
            </w:r>
            <w:r>
              <w:rPr>
                <w:b/>
                <w:i/>
                <w:sz w:val="24"/>
              </w:rPr>
              <w:t>информaции</w:t>
            </w:r>
            <w:r>
              <w:rPr>
                <w:b/>
                <w:i/>
                <w:sz w:val="24"/>
                <w:lang w:val="mk-MK"/>
              </w:rPr>
              <w:t xml:space="preserve"> </w:t>
            </w:r>
            <w:r>
              <w:rPr>
                <w:b/>
                <w:i/>
                <w:sz w:val="24"/>
              </w:rPr>
              <w:t>cе</w:t>
            </w:r>
            <w:r>
              <w:rPr>
                <w:b/>
                <w:i/>
                <w:sz w:val="24"/>
                <w:lang w:val="mk-MK"/>
              </w:rPr>
              <w:t xml:space="preserve"> </w:t>
            </w:r>
            <w:r>
              <w:rPr>
                <w:b/>
                <w:i/>
                <w:spacing w:val="-2"/>
                <w:sz w:val="24"/>
              </w:rPr>
              <w:t>cобрaни</w:t>
            </w:r>
          </w:p>
        </w:tc>
      </w:tr>
      <w:tr w:rsidR="00B16BF9" w:rsidTr="004705B4">
        <w:trPr>
          <w:trHeight w:val="2137"/>
        </w:trPr>
        <w:tc>
          <w:tcPr>
            <w:tcW w:w="3410" w:type="dxa"/>
          </w:tcPr>
          <w:p w:rsidR="00B16BF9" w:rsidRPr="00B73DBF" w:rsidRDefault="00B16BF9" w:rsidP="00B73DBF">
            <w:pPr>
              <w:pStyle w:val="ListParagraph"/>
              <w:rPr>
                <w:lang w:val="mk-MK"/>
              </w:rPr>
            </w:pPr>
          </w:p>
          <w:p w:rsidR="000F57EB" w:rsidRPr="00B73DBF" w:rsidRDefault="000F57EB" w:rsidP="00E911C3">
            <w:pPr>
              <w:pStyle w:val="ListParagraph"/>
              <w:widowControl w:val="0"/>
              <w:numPr>
                <w:ilvl w:val="0"/>
                <w:numId w:val="13"/>
              </w:numPr>
              <w:tabs>
                <w:tab w:val="left" w:pos="822"/>
              </w:tabs>
              <w:autoSpaceDE w:val="0"/>
              <w:autoSpaceDN w:val="0"/>
              <w:spacing w:after="0" w:line="240" w:lineRule="auto"/>
              <w:ind w:right="319"/>
              <w:rPr>
                <w:rFonts w:ascii="Times New Roman" w:eastAsia="Times New Roman" w:hAnsi="Times New Roman" w:cs="Times New Roman"/>
                <w:sz w:val="24"/>
              </w:rPr>
            </w:pPr>
            <w:r w:rsidRPr="00B73DBF">
              <w:rPr>
                <w:rFonts w:ascii="Times New Roman" w:eastAsia="Times New Roman" w:hAnsi="Times New Roman" w:cs="Times New Roman"/>
                <w:sz w:val="24"/>
              </w:rPr>
              <w:t>План</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за</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 xml:space="preserve">слободни </w:t>
            </w:r>
            <w:r w:rsidRPr="00B73DBF">
              <w:rPr>
                <w:rFonts w:ascii="Times New Roman" w:eastAsia="Times New Roman" w:hAnsi="Times New Roman" w:cs="Times New Roman"/>
                <w:spacing w:val="-2"/>
                <w:sz w:val="24"/>
              </w:rPr>
              <w:t>ученички активности;</w:t>
            </w:r>
          </w:p>
          <w:p w:rsidR="000F57EB" w:rsidRPr="00B73DBF" w:rsidRDefault="000F57EB" w:rsidP="00E911C3">
            <w:pPr>
              <w:pStyle w:val="ListParagraph"/>
              <w:widowControl w:val="0"/>
              <w:numPr>
                <w:ilvl w:val="0"/>
                <w:numId w:val="13"/>
              </w:numPr>
              <w:tabs>
                <w:tab w:val="left" w:pos="822"/>
              </w:tabs>
              <w:autoSpaceDE w:val="0"/>
              <w:autoSpaceDN w:val="0"/>
              <w:spacing w:after="0" w:line="240" w:lineRule="auto"/>
              <w:ind w:right="804"/>
              <w:rPr>
                <w:rFonts w:ascii="Times New Roman" w:eastAsia="Times New Roman" w:hAnsi="Times New Roman" w:cs="Times New Roman"/>
                <w:sz w:val="24"/>
              </w:rPr>
            </w:pPr>
            <w:r w:rsidRPr="00B73DBF">
              <w:rPr>
                <w:rFonts w:ascii="Times New Roman" w:eastAsia="Times New Roman" w:hAnsi="Times New Roman" w:cs="Times New Roman"/>
                <w:spacing w:val="-2"/>
                <w:sz w:val="24"/>
              </w:rPr>
              <w:t>Воннаставни активности;</w:t>
            </w:r>
          </w:p>
          <w:p w:rsidR="000F57EB" w:rsidRPr="00B73DBF" w:rsidRDefault="000F57EB" w:rsidP="00E911C3">
            <w:pPr>
              <w:pStyle w:val="ListParagraph"/>
              <w:widowControl w:val="0"/>
              <w:numPr>
                <w:ilvl w:val="0"/>
                <w:numId w:val="13"/>
              </w:numPr>
              <w:tabs>
                <w:tab w:val="left" w:pos="821"/>
              </w:tabs>
              <w:autoSpaceDE w:val="0"/>
              <w:autoSpaceDN w:val="0"/>
              <w:spacing w:before="1" w:after="0" w:line="240" w:lineRule="auto"/>
              <w:ind w:right="126"/>
              <w:jc w:val="both"/>
              <w:rPr>
                <w:rFonts w:ascii="Times New Roman" w:eastAsia="Times New Roman" w:hAnsi="Times New Roman" w:cs="Times New Roman"/>
                <w:sz w:val="24"/>
              </w:rPr>
            </w:pPr>
            <w:r w:rsidRPr="00B73DBF">
              <w:rPr>
                <w:rFonts w:ascii="Times New Roman" w:eastAsia="Times New Roman" w:hAnsi="Times New Roman" w:cs="Times New Roman"/>
                <w:sz w:val="24"/>
              </w:rPr>
              <w:t>Анкета</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за</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 xml:space="preserve">ученици; </w:t>
            </w:r>
          </w:p>
          <w:p w:rsidR="000F57EB" w:rsidRPr="00B73DBF" w:rsidRDefault="000F57EB" w:rsidP="00E911C3">
            <w:pPr>
              <w:pStyle w:val="ListParagraph"/>
              <w:widowControl w:val="0"/>
              <w:numPr>
                <w:ilvl w:val="0"/>
                <w:numId w:val="13"/>
              </w:numPr>
              <w:tabs>
                <w:tab w:val="left" w:pos="822"/>
              </w:tabs>
              <w:autoSpaceDE w:val="0"/>
              <w:autoSpaceDN w:val="0"/>
              <w:spacing w:after="0" w:line="240" w:lineRule="auto"/>
              <w:ind w:right="555"/>
              <w:rPr>
                <w:rFonts w:ascii="Times New Roman" w:eastAsia="Times New Roman" w:hAnsi="Times New Roman" w:cs="Times New Roman"/>
                <w:sz w:val="24"/>
              </w:rPr>
            </w:pPr>
            <w:r w:rsidRPr="00B73DBF">
              <w:rPr>
                <w:rFonts w:ascii="Times New Roman" w:eastAsia="Times New Roman" w:hAnsi="Times New Roman" w:cs="Times New Roman"/>
                <w:sz w:val="24"/>
              </w:rPr>
              <w:t>Фокус</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група</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 xml:space="preserve">на </w:t>
            </w:r>
            <w:r w:rsidRPr="00B73DBF">
              <w:rPr>
                <w:rFonts w:ascii="Times New Roman" w:eastAsia="Times New Roman" w:hAnsi="Times New Roman" w:cs="Times New Roman"/>
                <w:spacing w:val="-2"/>
                <w:sz w:val="24"/>
              </w:rPr>
              <w:t>наставници;</w:t>
            </w:r>
          </w:p>
          <w:p w:rsidR="000F57EB" w:rsidRPr="00B73DBF" w:rsidRDefault="000F57EB" w:rsidP="00E911C3">
            <w:pPr>
              <w:pStyle w:val="ListParagraph"/>
              <w:widowControl w:val="0"/>
              <w:numPr>
                <w:ilvl w:val="0"/>
                <w:numId w:val="13"/>
              </w:numPr>
              <w:tabs>
                <w:tab w:val="left" w:pos="821"/>
              </w:tabs>
              <w:autoSpaceDE w:val="0"/>
              <w:autoSpaceDN w:val="0"/>
              <w:spacing w:before="1" w:after="0" w:line="240" w:lineRule="auto"/>
              <w:rPr>
                <w:rFonts w:ascii="Times New Roman" w:eastAsia="Times New Roman" w:hAnsi="Times New Roman" w:cs="Times New Roman"/>
                <w:sz w:val="24"/>
              </w:rPr>
            </w:pPr>
            <w:r w:rsidRPr="00B73DBF">
              <w:rPr>
                <w:rFonts w:ascii="Times New Roman" w:eastAsia="Times New Roman" w:hAnsi="Times New Roman" w:cs="Times New Roman"/>
                <w:sz w:val="24"/>
              </w:rPr>
              <w:t>Фокус</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група</w:t>
            </w:r>
            <w:r w:rsidRPr="00B73DBF">
              <w:rPr>
                <w:rFonts w:ascii="Times New Roman" w:eastAsia="Times New Roman" w:hAnsi="Times New Roman" w:cs="Times New Roman"/>
                <w:spacing w:val="-5"/>
                <w:sz w:val="24"/>
              </w:rPr>
              <w:t xml:space="preserve"> со</w:t>
            </w:r>
          </w:p>
          <w:p w:rsidR="00B16BF9" w:rsidRPr="00B73DBF" w:rsidRDefault="000F57EB" w:rsidP="00E911C3">
            <w:pPr>
              <w:pStyle w:val="ListParagraph"/>
              <w:numPr>
                <w:ilvl w:val="0"/>
                <w:numId w:val="13"/>
              </w:numPr>
              <w:rPr>
                <w:lang w:val="mk-MK"/>
              </w:rPr>
            </w:pPr>
            <w:r w:rsidRPr="00B73DBF">
              <w:rPr>
                <w:rFonts w:ascii="Times New Roman" w:eastAsia="Times New Roman" w:hAnsi="Times New Roman" w:cs="Times New Roman"/>
                <w:spacing w:val="-2"/>
                <w:sz w:val="24"/>
              </w:rPr>
              <w:t>ученици</w:t>
            </w:r>
          </w:p>
          <w:p w:rsidR="00B16BF9" w:rsidRDefault="00B16BF9" w:rsidP="00B16BF9">
            <w:pPr>
              <w:ind w:left="-91"/>
              <w:rPr>
                <w:lang w:val="mk-MK"/>
              </w:rPr>
            </w:pPr>
          </w:p>
          <w:p w:rsidR="00B16BF9" w:rsidRDefault="00B16BF9" w:rsidP="00B16BF9">
            <w:pPr>
              <w:ind w:left="-91"/>
              <w:rPr>
                <w:lang w:val="mk-MK"/>
              </w:rPr>
            </w:pPr>
          </w:p>
        </w:tc>
        <w:tc>
          <w:tcPr>
            <w:tcW w:w="9549" w:type="dxa"/>
          </w:tcPr>
          <w:p w:rsidR="000F57EB" w:rsidRPr="00E72E26" w:rsidRDefault="000F57EB" w:rsidP="000F57EB">
            <w:pPr>
              <w:rPr>
                <w:b/>
                <w:sz w:val="32"/>
                <w:szCs w:val="32"/>
                <w:lang w:val="mk-MK"/>
              </w:rPr>
            </w:pPr>
            <w:r w:rsidRPr="00E72E26">
              <w:rPr>
                <w:b/>
                <w:sz w:val="32"/>
                <w:szCs w:val="32"/>
                <w:lang w:val="mk-MK"/>
              </w:rPr>
              <w:t>ДЕЛУМНО ЗАДОВОЛУВА</w:t>
            </w:r>
          </w:p>
          <w:p w:rsidR="000F57EB" w:rsidRPr="000F57EB" w:rsidRDefault="000F57EB" w:rsidP="00E72E26">
            <w:pPr>
              <w:jc w:val="both"/>
              <w:rPr>
                <w:lang w:val="mk-MK"/>
              </w:rPr>
            </w:pPr>
            <w:r w:rsidRPr="000F57EB">
              <w:rPr>
                <w:lang w:val="mk-MK"/>
              </w:rPr>
              <w:t>Сите наставници се однесуваат со учениците на начин што промовира прифакање, почитување, соработка и разбирање. Најголемиот број наставници обезбедуваат еднакви можности за вклучување и ги вклучуваат сите ученици за време на наставните часови.</w:t>
            </w:r>
          </w:p>
          <w:p w:rsidR="000F57EB" w:rsidRPr="000F57EB" w:rsidRDefault="000F57EB" w:rsidP="00E72E26">
            <w:pPr>
              <w:jc w:val="both"/>
              <w:rPr>
                <w:lang w:val="mk-MK"/>
              </w:rPr>
            </w:pPr>
            <w:r w:rsidRPr="000F57EB">
              <w:rPr>
                <w:lang w:val="mk-MK"/>
              </w:rPr>
              <w:t>Во анкетата за ученици 50% од учениците велат дека на часовите можат да кажат слободно што мислат. 50% од учениците велат дека не им се дава можност да кажат што мислат.</w:t>
            </w:r>
          </w:p>
          <w:p w:rsidR="000F57EB" w:rsidRPr="000F57EB" w:rsidRDefault="000F57EB" w:rsidP="00E72E26">
            <w:pPr>
              <w:jc w:val="both"/>
              <w:rPr>
                <w:lang w:val="mk-MK"/>
              </w:rPr>
            </w:pPr>
            <w:r w:rsidRPr="000F57EB">
              <w:rPr>
                <w:lang w:val="mk-MK"/>
              </w:rPr>
              <w:t>Во прашалникот за наставници, наставниците се изјаснија дека учениците честопати работат на начини кои подразбираат интеракција меŕу нив.</w:t>
            </w:r>
          </w:p>
          <w:p w:rsidR="000F57EB" w:rsidRPr="000F57EB" w:rsidRDefault="000F57EB" w:rsidP="00E72E26">
            <w:pPr>
              <w:jc w:val="both"/>
              <w:rPr>
                <w:lang w:val="mk-MK"/>
              </w:rPr>
            </w:pPr>
            <w:r w:rsidRPr="000F57EB">
              <w:rPr>
                <w:lang w:val="mk-MK"/>
              </w:rPr>
              <w:t>Во разговорот со фокус-групи произлезе дека наставниците имаат потреба за обуки во кои ке научат игровни активности, мултимедија и едукативни компјутерски игри кои ке ја подобрат интеракцијата.</w:t>
            </w:r>
          </w:p>
          <w:p w:rsidR="00B16BF9" w:rsidRPr="00B73DBF" w:rsidRDefault="000F57EB" w:rsidP="00E72E26">
            <w:pPr>
              <w:jc w:val="both"/>
            </w:pPr>
            <w:r w:rsidRPr="000F57EB">
              <w:rPr>
                <w:lang w:val="mk-MK"/>
              </w:rPr>
              <w:t>Најголем број од учениците одговориле дека часот се одвива во пријатна атмосфера, но потребно е почесто да се применуваат поразлични методи и техники на работа.</w:t>
            </w:r>
          </w:p>
        </w:tc>
      </w:tr>
    </w:tbl>
    <w:p w:rsidR="00936D05" w:rsidRPr="00B73DBF" w:rsidRDefault="00936D05"/>
    <w:p w:rsidR="00936D05" w:rsidRDefault="00936D05">
      <w:pPr>
        <w:rPr>
          <w:lang w:val="mk-MK"/>
        </w:rPr>
      </w:pPr>
    </w:p>
    <w:p w:rsidR="00936D05" w:rsidRDefault="00936D05">
      <w:pPr>
        <w:rPr>
          <w:lang w:val="mk-MK"/>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1"/>
        <w:gridCol w:w="10068"/>
      </w:tblGrid>
      <w:tr w:rsidR="00B16BF9" w:rsidTr="004705B4">
        <w:trPr>
          <w:trHeight w:val="379"/>
        </w:trPr>
        <w:tc>
          <w:tcPr>
            <w:tcW w:w="12959" w:type="dxa"/>
            <w:gridSpan w:val="2"/>
            <w:shd w:val="clear" w:color="auto" w:fill="FBD4B4" w:themeFill="accent6" w:themeFillTint="66"/>
          </w:tcPr>
          <w:p w:rsidR="00B16BF9" w:rsidRDefault="00B73DBF" w:rsidP="00016E4B">
            <w:pPr>
              <w:ind w:left="-91"/>
              <w:jc w:val="center"/>
              <w:rPr>
                <w:lang w:val="mk-MK"/>
              </w:rPr>
            </w:pPr>
            <w:r w:rsidRPr="00B73DBF">
              <w:rPr>
                <w:rFonts w:ascii="Times New Roman" w:eastAsia="Times New Roman" w:hAnsi="Times New Roman" w:cs="Times New Roman"/>
                <w:b/>
                <w:sz w:val="24"/>
              </w:rPr>
              <w:lastRenderedPageBreak/>
              <w:t>1.2</w:t>
            </w:r>
            <w:r w:rsidRPr="00B73DBF">
              <w:rPr>
                <w:rFonts w:ascii="Times New Roman" w:eastAsia="Times New Roman" w:hAnsi="Times New Roman" w:cs="Times New Roman"/>
                <w:b/>
                <w:sz w:val="24"/>
                <w:lang w:val="mk-MK"/>
              </w:rPr>
              <w:t xml:space="preserve"> </w:t>
            </w:r>
            <w:r w:rsidRPr="00B73DBF">
              <w:rPr>
                <w:rFonts w:ascii="Times New Roman" w:eastAsia="Times New Roman" w:hAnsi="Times New Roman" w:cs="Times New Roman"/>
                <w:b/>
                <w:sz w:val="24"/>
              </w:rPr>
              <w:t>Haстaвен</w:t>
            </w:r>
            <w:r w:rsidRPr="00B73DBF">
              <w:rPr>
                <w:rFonts w:ascii="Times New Roman" w:eastAsia="Times New Roman" w:hAnsi="Times New Roman" w:cs="Times New Roman"/>
                <w:b/>
                <w:sz w:val="24"/>
                <w:lang w:val="mk-MK"/>
              </w:rPr>
              <w:t xml:space="preserve">  </w:t>
            </w:r>
            <w:r w:rsidRPr="00B73DBF">
              <w:rPr>
                <w:rFonts w:ascii="Times New Roman" w:eastAsia="Times New Roman" w:hAnsi="Times New Roman" w:cs="Times New Roman"/>
                <w:b/>
                <w:spacing w:val="-2"/>
                <w:sz w:val="24"/>
              </w:rPr>
              <w:t>процес</w:t>
            </w:r>
          </w:p>
        </w:tc>
      </w:tr>
      <w:tr w:rsidR="00B16BF9" w:rsidTr="004705B4">
        <w:trPr>
          <w:trHeight w:val="500"/>
        </w:trPr>
        <w:tc>
          <w:tcPr>
            <w:tcW w:w="2891" w:type="dxa"/>
            <w:shd w:val="clear" w:color="auto" w:fill="FBD4B4" w:themeFill="accent6" w:themeFillTint="66"/>
          </w:tcPr>
          <w:p w:rsidR="00B16BF9" w:rsidRDefault="00B73DBF" w:rsidP="00016E4B">
            <w:pPr>
              <w:ind w:left="-91"/>
              <w:jc w:val="center"/>
              <w:rPr>
                <w:lang w:val="mk-MK"/>
              </w:rPr>
            </w:pPr>
            <w:r w:rsidRPr="00B73DBF">
              <w:rPr>
                <w:rFonts w:ascii="Times New Roman" w:eastAsia="Times New Roman" w:hAnsi="Times New Roman" w:cs="Times New Roman"/>
                <w:b/>
                <w:spacing w:val="-4"/>
                <w:sz w:val="24"/>
              </w:rPr>
              <w:t>темa</w:t>
            </w:r>
          </w:p>
        </w:tc>
        <w:tc>
          <w:tcPr>
            <w:tcW w:w="10068" w:type="dxa"/>
            <w:shd w:val="clear" w:color="auto" w:fill="FBD4B4" w:themeFill="accent6" w:themeFillTint="66"/>
          </w:tcPr>
          <w:p w:rsidR="00B16BF9" w:rsidRDefault="00B73DBF" w:rsidP="00016E4B">
            <w:pPr>
              <w:ind w:left="-91"/>
              <w:jc w:val="center"/>
              <w:rPr>
                <w:lang w:val="mk-MK"/>
              </w:rPr>
            </w:pPr>
            <w:r w:rsidRPr="00B73DBF">
              <w:rPr>
                <w:rFonts w:ascii="Times New Roman" w:eastAsia="Times New Roman" w:hAnsi="Times New Roman" w:cs="Times New Roman"/>
                <w:b/>
                <w:sz w:val="24"/>
              </w:rPr>
              <w:t>Плaнирaње</w:t>
            </w:r>
            <w:r w:rsidRPr="00B73DBF">
              <w:rPr>
                <w:rFonts w:ascii="Times New Roman" w:eastAsia="Times New Roman" w:hAnsi="Times New Roman" w:cs="Times New Roman"/>
                <w:b/>
                <w:sz w:val="24"/>
                <w:lang w:val="mk-MK"/>
              </w:rPr>
              <w:t xml:space="preserve"> </w:t>
            </w:r>
            <w:r w:rsidRPr="00B73DBF">
              <w:rPr>
                <w:rFonts w:ascii="Times New Roman" w:eastAsia="Times New Roman" w:hAnsi="Times New Roman" w:cs="Times New Roman"/>
                <w:b/>
                <w:sz w:val="24"/>
              </w:rPr>
              <w:t>и</w:t>
            </w:r>
            <w:r w:rsidRPr="00B73DBF">
              <w:rPr>
                <w:rFonts w:ascii="Times New Roman" w:eastAsia="Times New Roman" w:hAnsi="Times New Roman" w:cs="Times New Roman"/>
                <w:b/>
                <w:sz w:val="24"/>
                <w:lang w:val="mk-MK"/>
              </w:rPr>
              <w:t xml:space="preserve"> </w:t>
            </w:r>
            <w:r w:rsidRPr="00B73DBF">
              <w:rPr>
                <w:rFonts w:ascii="Times New Roman" w:eastAsia="Times New Roman" w:hAnsi="Times New Roman" w:cs="Times New Roman"/>
                <w:b/>
                <w:sz w:val="24"/>
              </w:rPr>
              <w:t>реaлизaцијa</w:t>
            </w:r>
            <w:r w:rsidRPr="00B73DBF">
              <w:rPr>
                <w:rFonts w:ascii="Times New Roman" w:eastAsia="Times New Roman" w:hAnsi="Times New Roman" w:cs="Times New Roman"/>
                <w:b/>
                <w:sz w:val="24"/>
                <w:lang w:val="mk-MK"/>
              </w:rPr>
              <w:t xml:space="preserve"> </w:t>
            </w:r>
            <w:r w:rsidRPr="00B73DBF">
              <w:rPr>
                <w:rFonts w:ascii="Times New Roman" w:eastAsia="Times New Roman" w:hAnsi="Times New Roman" w:cs="Times New Roman"/>
                <w:b/>
                <w:sz w:val="24"/>
              </w:rPr>
              <w:t>нa</w:t>
            </w:r>
            <w:r w:rsidRPr="00B73DBF">
              <w:rPr>
                <w:rFonts w:ascii="Times New Roman" w:eastAsia="Times New Roman" w:hAnsi="Times New Roman" w:cs="Times New Roman"/>
                <w:b/>
                <w:sz w:val="24"/>
                <w:lang w:val="mk-MK"/>
              </w:rPr>
              <w:t xml:space="preserve"> </w:t>
            </w:r>
            <w:r w:rsidRPr="00B73DBF">
              <w:rPr>
                <w:rFonts w:ascii="Times New Roman" w:eastAsia="Times New Roman" w:hAnsi="Times New Roman" w:cs="Times New Roman"/>
                <w:b/>
                <w:sz w:val="24"/>
              </w:rPr>
              <w:t>обрaзовнa</w:t>
            </w:r>
            <w:r w:rsidRPr="00B73DBF">
              <w:rPr>
                <w:rFonts w:ascii="Times New Roman" w:eastAsia="Times New Roman" w:hAnsi="Times New Roman" w:cs="Times New Roman"/>
                <w:b/>
                <w:sz w:val="24"/>
                <w:lang w:val="mk-MK"/>
              </w:rPr>
              <w:t xml:space="preserve"> </w:t>
            </w:r>
            <w:r w:rsidRPr="00B73DBF">
              <w:rPr>
                <w:rFonts w:ascii="Times New Roman" w:eastAsia="Times New Roman" w:hAnsi="Times New Roman" w:cs="Times New Roman"/>
                <w:b/>
                <w:spacing w:val="-2"/>
                <w:sz w:val="24"/>
              </w:rPr>
              <w:t>инклузијa</w:t>
            </w:r>
          </w:p>
        </w:tc>
      </w:tr>
      <w:tr w:rsidR="00B16BF9" w:rsidTr="004705B4">
        <w:trPr>
          <w:trHeight w:val="501"/>
        </w:trPr>
        <w:tc>
          <w:tcPr>
            <w:tcW w:w="2891" w:type="dxa"/>
            <w:shd w:val="clear" w:color="auto" w:fill="FBD4B4" w:themeFill="accent6" w:themeFillTint="66"/>
          </w:tcPr>
          <w:p w:rsidR="00B16BF9" w:rsidRDefault="00B73DBF" w:rsidP="00016E4B">
            <w:pPr>
              <w:ind w:left="-91"/>
              <w:jc w:val="center"/>
              <w:rPr>
                <w:lang w:val="mk-MK"/>
              </w:rPr>
            </w:pPr>
            <w:r w:rsidRPr="00B73DBF">
              <w:rPr>
                <w:rFonts w:ascii="Times New Roman" w:eastAsia="Times New Roman" w:hAnsi="Times New Roman" w:cs="Times New Roman"/>
                <w:b/>
                <w:i/>
                <w:sz w:val="24"/>
              </w:rPr>
              <w:t>Извори</w:t>
            </w:r>
            <w:r w:rsidRPr="00B73DBF">
              <w:rPr>
                <w:rFonts w:ascii="Times New Roman" w:eastAsia="Times New Roman" w:hAnsi="Times New Roman" w:cs="Times New Roman"/>
                <w:b/>
                <w:i/>
                <w:sz w:val="24"/>
                <w:lang w:val="mk-MK"/>
              </w:rPr>
              <w:t xml:space="preserve"> </w:t>
            </w:r>
            <w:r w:rsidRPr="00B73DBF">
              <w:rPr>
                <w:rFonts w:ascii="Times New Roman" w:eastAsia="Times New Roman" w:hAnsi="Times New Roman" w:cs="Times New Roman"/>
                <w:b/>
                <w:i/>
                <w:sz w:val="24"/>
              </w:rPr>
              <w:t>нa</w:t>
            </w:r>
            <w:r w:rsidRPr="00B73DBF">
              <w:rPr>
                <w:rFonts w:ascii="Times New Roman" w:eastAsia="Times New Roman" w:hAnsi="Times New Roman" w:cs="Times New Roman"/>
                <w:b/>
                <w:i/>
                <w:sz w:val="24"/>
                <w:lang w:val="mk-MK"/>
              </w:rPr>
              <w:t xml:space="preserve">  </w:t>
            </w:r>
            <w:r w:rsidRPr="00B73DBF">
              <w:rPr>
                <w:rFonts w:ascii="Times New Roman" w:eastAsia="Times New Roman" w:hAnsi="Times New Roman" w:cs="Times New Roman"/>
                <w:b/>
                <w:i/>
                <w:spacing w:val="-2"/>
                <w:sz w:val="24"/>
              </w:rPr>
              <w:t>подaтоци</w:t>
            </w:r>
          </w:p>
        </w:tc>
        <w:tc>
          <w:tcPr>
            <w:tcW w:w="10068" w:type="dxa"/>
            <w:shd w:val="clear" w:color="auto" w:fill="FBD4B4" w:themeFill="accent6" w:themeFillTint="66"/>
          </w:tcPr>
          <w:p w:rsidR="00B16BF9" w:rsidRDefault="00B73DBF" w:rsidP="00016E4B">
            <w:pPr>
              <w:ind w:left="-91"/>
              <w:jc w:val="center"/>
              <w:rPr>
                <w:lang w:val="mk-MK"/>
              </w:rPr>
            </w:pPr>
            <w:r w:rsidRPr="00B73DBF">
              <w:rPr>
                <w:rFonts w:ascii="Times New Roman" w:eastAsia="Times New Roman" w:hAnsi="Times New Roman" w:cs="Times New Roman"/>
                <w:b/>
                <w:i/>
                <w:sz w:val="24"/>
              </w:rPr>
              <w:t>Кои</w:t>
            </w:r>
            <w:r w:rsidRPr="00B73DBF">
              <w:rPr>
                <w:rFonts w:ascii="Times New Roman" w:eastAsia="Times New Roman" w:hAnsi="Times New Roman" w:cs="Times New Roman"/>
                <w:b/>
                <w:i/>
                <w:sz w:val="24"/>
                <w:lang w:val="mk-MK"/>
              </w:rPr>
              <w:t xml:space="preserve"> </w:t>
            </w:r>
            <w:r w:rsidRPr="00B73DBF">
              <w:rPr>
                <w:rFonts w:ascii="Times New Roman" w:eastAsia="Times New Roman" w:hAnsi="Times New Roman" w:cs="Times New Roman"/>
                <w:b/>
                <w:i/>
                <w:sz w:val="24"/>
              </w:rPr>
              <w:t>информaции</w:t>
            </w:r>
            <w:r w:rsidRPr="00B73DBF">
              <w:rPr>
                <w:rFonts w:ascii="Times New Roman" w:eastAsia="Times New Roman" w:hAnsi="Times New Roman" w:cs="Times New Roman"/>
                <w:b/>
                <w:i/>
                <w:sz w:val="24"/>
                <w:lang w:val="mk-MK"/>
              </w:rPr>
              <w:t xml:space="preserve"> </w:t>
            </w:r>
            <w:r w:rsidRPr="00B73DBF">
              <w:rPr>
                <w:rFonts w:ascii="Times New Roman" w:eastAsia="Times New Roman" w:hAnsi="Times New Roman" w:cs="Times New Roman"/>
                <w:b/>
                <w:i/>
                <w:sz w:val="24"/>
              </w:rPr>
              <w:t>cе</w:t>
            </w:r>
            <w:r w:rsidRPr="00B73DBF">
              <w:rPr>
                <w:rFonts w:ascii="Times New Roman" w:eastAsia="Times New Roman" w:hAnsi="Times New Roman" w:cs="Times New Roman"/>
                <w:b/>
                <w:i/>
                <w:sz w:val="24"/>
                <w:lang w:val="mk-MK"/>
              </w:rPr>
              <w:t xml:space="preserve"> </w:t>
            </w:r>
            <w:r w:rsidRPr="00B73DBF">
              <w:rPr>
                <w:rFonts w:ascii="Times New Roman" w:eastAsia="Times New Roman" w:hAnsi="Times New Roman" w:cs="Times New Roman"/>
                <w:b/>
                <w:i/>
                <w:spacing w:val="-2"/>
                <w:sz w:val="24"/>
              </w:rPr>
              <w:t>cобрaни</w:t>
            </w:r>
          </w:p>
        </w:tc>
      </w:tr>
      <w:tr w:rsidR="00B16BF9" w:rsidTr="004705B4">
        <w:trPr>
          <w:trHeight w:val="2137"/>
        </w:trPr>
        <w:tc>
          <w:tcPr>
            <w:tcW w:w="2891" w:type="dxa"/>
          </w:tcPr>
          <w:p w:rsidR="00B73DBF" w:rsidRPr="00B73DBF" w:rsidRDefault="00B73DBF" w:rsidP="00E911C3">
            <w:pPr>
              <w:pStyle w:val="ListParagraph"/>
              <w:widowControl w:val="0"/>
              <w:numPr>
                <w:ilvl w:val="0"/>
                <w:numId w:val="14"/>
              </w:numPr>
              <w:tabs>
                <w:tab w:val="left" w:pos="821"/>
              </w:tabs>
              <w:autoSpaceDE w:val="0"/>
              <w:autoSpaceDN w:val="0"/>
              <w:spacing w:after="0" w:line="275" w:lineRule="exact"/>
              <w:rPr>
                <w:rFonts w:ascii="Times New Roman" w:eastAsia="Times New Roman" w:hAnsi="Times New Roman" w:cs="Times New Roman"/>
                <w:sz w:val="24"/>
              </w:rPr>
            </w:pPr>
            <w:r w:rsidRPr="00B73DBF">
              <w:rPr>
                <w:rFonts w:ascii="Times New Roman" w:eastAsia="Times New Roman" w:hAnsi="Times New Roman" w:cs="Times New Roman"/>
                <w:sz w:val="24"/>
              </w:rPr>
              <w:t>Програма</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на</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инклузивен</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pacing w:val="-4"/>
                <w:sz w:val="24"/>
              </w:rPr>
              <w:t>тим;</w:t>
            </w:r>
          </w:p>
          <w:p w:rsidR="00B73DBF" w:rsidRPr="00B73DBF" w:rsidRDefault="00B73DBF" w:rsidP="00E911C3">
            <w:pPr>
              <w:pStyle w:val="ListParagraph"/>
              <w:widowControl w:val="0"/>
              <w:numPr>
                <w:ilvl w:val="0"/>
                <w:numId w:val="14"/>
              </w:numPr>
              <w:tabs>
                <w:tab w:val="left" w:pos="821"/>
              </w:tabs>
              <w:autoSpaceDE w:val="0"/>
              <w:autoSpaceDN w:val="0"/>
              <w:spacing w:before="41" w:after="0" w:line="240" w:lineRule="auto"/>
              <w:rPr>
                <w:rFonts w:ascii="Times New Roman" w:eastAsia="Times New Roman" w:hAnsi="Times New Roman" w:cs="Times New Roman"/>
                <w:sz w:val="24"/>
              </w:rPr>
            </w:pPr>
            <w:r w:rsidRPr="00B73DBF">
              <w:rPr>
                <w:rFonts w:ascii="Times New Roman" w:eastAsia="Times New Roman" w:hAnsi="Times New Roman" w:cs="Times New Roman"/>
                <w:sz w:val="24"/>
              </w:rPr>
              <w:t>Интервју</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со</w:t>
            </w:r>
            <w:r w:rsidRPr="00B73DBF">
              <w:rPr>
                <w:rFonts w:ascii="Times New Roman" w:eastAsia="Times New Roman" w:hAnsi="Times New Roman" w:cs="Times New Roman"/>
                <w:spacing w:val="-2"/>
                <w:sz w:val="24"/>
              </w:rPr>
              <w:t xml:space="preserve"> дефектолог;</w:t>
            </w:r>
          </w:p>
          <w:p w:rsidR="00B73DBF" w:rsidRPr="00B73DBF" w:rsidRDefault="00B73DBF" w:rsidP="00E911C3">
            <w:pPr>
              <w:pStyle w:val="ListParagraph"/>
              <w:widowControl w:val="0"/>
              <w:numPr>
                <w:ilvl w:val="0"/>
                <w:numId w:val="14"/>
              </w:numPr>
              <w:tabs>
                <w:tab w:val="left" w:pos="821"/>
              </w:tabs>
              <w:autoSpaceDE w:val="0"/>
              <w:autoSpaceDN w:val="0"/>
              <w:spacing w:before="43" w:after="0" w:line="240" w:lineRule="auto"/>
              <w:rPr>
                <w:rFonts w:ascii="Times New Roman" w:eastAsia="Times New Roman" w:hAnsi="Times New Roman" w:cs="Times New Roman"/>
                <w:sz w:val="24"/>
              </w:rPr>
            </w:pPr>
            <w:r w:rsidRPr="00B73DBF">
              <w:rPr>
                <w:rFonts w:ascii="Times New Roman" w:eastAsia="Times New Roman" w:hAnsi="Times New Roman" w:cs="Times New Roman"/>
                <w:spacing w:val="-4"/>
                <w:sz w:val="24"/>
              </w:rPr>
              <w:t>ИОП;</w:t>
            </w:r>
          </w:p>
          <w:p w:rsidR="00B73DBF" w:rsidRPr="00B73DBF" w:rsidRDefault="00B73DBF" w:rsidP="00E911C3">
            <w:pPr>
              <w:pStyle w:val="ListParagraph"/>
              <w:widowControl w:val="0"/>
              <w:numPr>
                <w:ilvl w:val="0"/>
                <w:numId w:val="14"/>
              </w:numPr>
              <w:tabs>
                <w:tab w:val="left" w:pos="822"/>
              </w:tabs>
              <w:autoSpaceDE w:val="0"/>
              <w:autoSpaceDN w:val="0"/>
              <w:spacing w:before="43" w:after="0" w:line="240" w:lineRule="auto"/>
              <w:ind w:right="97"/>
              <w:rPr>
                <w:rFonts w:ascii="Times New Roman" w:eastAsia="Times New Roman" w:hAnsi="Times New Roman" w:cs="Times New Roman"/>
                <w:sz w:val="24"/>
              </w:rPr>
            </w:pPr>
            <w:r w:rsidRPr="00B73DBF">
              <w:rPr>
                <w:rFonts w:ascii="Times New Roman" w:eastAsia="Times New Roman" w:hAnsi="Times New Roman" w:cs="Times New Roman"/>
                <w:sz w:val="24"/>
              </w:rPr>
              <w:t>Индивидуален план за подобрување на инклузивноста</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во</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училиштето;</w:t>
            </w:r>
          </w:p>
          <w:p w:rsidR="00B73DBF" w:rsidRPr="00B73DBF" w:rsidRDefault="00B73DBF" w:rsidP="00E911C3">
            <w:pPr>
              <w:pStyle w:val="ListParagraph"/>
              <w:widowControl w:val="0"/>
              <w:numPr>
                <w:ilvl w:val="0"/>
                <w:numId w:val="14"/>
              </w:numPr>
              <w:tabs>
                <w:tab w:val="left" w:pos="822"/>
              </w:tabs>
              <w:autoSpaceDE w:val="0"/>
              <w:autoSpaceDN w:val="0"/>
              <w:spacing w:after="0" w:line="240" w:lineRule="auto"/>
              <w:ind w:right="155"/>
              <w:rPr>
                <w:rFonts w:ascii="Times New Roman" w:eastAsia="Times New Roman" w:hAnsi="Times New Roman" w:cs="Times New Roman"/>
                <w:sz w:val="24"/>
              </w:rPr>
            </w:pPr>
            <w:r w:rsidRPr="00B73DBF">
              <w:rPr>
                <w:rFonts w:ascii="Times New Roman" w:eastAsia="Times New Roman" w:hAnsi="Times New Roman" w:cs="Times New Roman"/>
                <w:sz w:val="24"/>
              </w:rPr>
              <w:t>Извештај за индивидуални третман</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и</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кои</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се</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изведуваат</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во Центарот за поддршка;</w:t>
            </w:r>
          </w:p>
          <w:p w:rsidR="00B73DBF" w:rsidRPr="00B73DBF" w:rsidRDefault="00B73DBF" w:rsidP="00E911C3">
            <w:pPr>
              <w:pStyle w:val="ListParagraph"/>
              <w:widowControl w:val="0"/>
              <w:numPr>
                <w:ilvl w:val="0"/>
                <w:numId w:val="14"/>
              </w:numPr>
              <w:tabs>
                <w:tab w:val="left" w:pos="822"/>
              </w:tabs>
              <w:autoSpaceDE w:val="0"/>
              <w:autoSpaceDN w:val="0"/>
              <w:spacing w:after="0" w:line="240" w:lineRule="auto"/>
              <w:ind w:right="109"/>
              <w:rPr>
                <w:rFonts w:ascii="Times New Roman" w:eastAsia="Times New Roman" w:hAnsi="Times New Roman" w:cs="Times New Roman"/>
                <w:sz w:val="24"/>
              </w:rPr>
            </w:pPr>
            <w:r w:rsidRPr="00B73DBF">
              <w:rPr>
                <w:rFonts w:ascii="Times New Roman" w:eastAsia="Times New Roman" w:hAnsi="Times New Roman" w:cs="Times New Roman"/>
                <w:sz w:val="24"/>
              </w:rPr>
              <w:t>Мислење</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за</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ученик</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со</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ИОП</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од страна на стручната слу</w:t>
            </w:r>
            <w:r w:rsidRPr="00B73DBF">
              <w:rPr>
                <w:rFonts w:ascii="Times New Roman" w:eastAsia="Times New Roman" w:hAnsi="Times New Roman" w:cs="Times New Roman"/>
                <w:sz w:val="24"/>
                <w:lang w:val="mk-MK"/>
              </w:rPr>
              <w:t>ж</w:t>
            </w:r>
            <w:r w:rsidRPr="00B73DBF">
              <w:rPr>
                <w:rFonts w:ascii="Times New Roman" w:eastAsia="Times New Roman" w:hAnsi="Times New Roman" w:cs="Times New Roman"/>
                <w:sz w:val="24"/>
              </w:rPr>
              <w:t>ба;</w:t>
            </w:r>
          </w:p>
          <w:p w:rsidR="00B16BF9" w:rsidRPr="00B73DBF" w:rsidRDefault="00B73DBF" w:rsidP="00E911C3">
            <w:pPr>
              <w:pStyle w:val="ListParagraph"/>
              <w:numPr>
                <w:ilvl w:val="0"/>
                <w:numId w:val="14"/>
              </w:numPr>
              <w:rPr>
                <w:lang w:val="mk-MK"/>
              </w:rPr>
            </w:pPr>
            <w:r w:rsidRPr="00B73DBF">
              <w:rPr>
                <w:rFonts w:ascii="Times New Roman" w:eastAsia="Times New Roman" w:hAnsi="Times New Roman" w:cs="Times New Roman"/>
                <w:sz w:val="24"/>
              </w:rPr>
              <w:t>Евалуации од страна на наставниците за ИОП на ученик</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со</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посебни</w:t>
            </w:r>
            <w:r w:rsidRPr="00B73DBF">
              <w:rPr>
                <w:rFonts w:ascii="Times New Roman" w:eastAsia="Times New Roman" w:hAnsi="Times New Roman" w:cs="Times New Roman"/>
                <w:sz w:val="24"/>
                <w:lang w:val="mk-MK"/>
              </w:rPr>
              <w:t xml:space="preserve">  </w:t>
            </w:r>
            <w:r w:rsidRPr="00B73DBF">
              <w:rPr>
                <w:rFonts w:ascii="Times New Roman" w:eastAsia="Times New Roman" w:hAnsi="Times New Roman" w:cs="Times New Roman"/>
                <w:sz w:val="24"/>
              </w:rPr>
              <w:t xml:space="preserve">образовни </w:t>
            </w:r>
            <w:r w:rsidRPr="00B73DBF">
              <w:rPr>
                <w:rFonts w:ascii="Times New Roman" w:eastAsia="Times New Roman" w:hAnsi="Times New Roman" w:cs="Times New Roman"/>
                <w:spacing w:val="-2"/>
                <w:sz w:val="24"/>
              </w:rPr>
              <w:lastRenderedPageBreak/>
              <w:t>потреби.</w:t>
            </w:r>
          </w:p>
          <w:p w:rsidR="00B16BF9" w:rsidRDefault="00B16BF9" w:rsidP="00B16BF9">
            <w:pPr>
              <w:ind w:left="-91"/>
              <w:rPr>
                <w:lang w:val="mk-MK"/>
              </w:rPr>
            </w:pPr>
          </w:p>
          <w:p w:rsidR="00B16BF9" w:rsidRDefault="00B16BF9" w:rsidP="00B16BF9">
            <w:pPr>
              <w:ind w:left="-91"/>
              <w:rPr>
                <w:lang w:val="mk-MK"/>
              </w:rPr>
            </w:pPr>
          </w:p>
        </w:tc>
        <w:tc>
          <w:tcPr>
            <w:tcW w:w="10068" w:type="dxa"/>
          </w:tcPr>
          <w:p w:rsidR="00B73DBF" w:rsidRPr="00B73DBF" w:rsidRDefault="00B73DBF" w:rsidP="00B73DBF">
            <w:pPr>
              <w:widowControl w:val="0"/>
              <w:autoSpaceDE w:val="0"/>
              <w:autoSpaceDN w:val="0"/>
              <w:spacing w:after="0" w:line="240" w:lineRule="auto"/>
              <w:jc w:val="both"/>
              <w:rPr>
                <w:rFonts w:ascii="Times New Roman" w:eastAsia="Times New Roman" w:hAnsi="Times New Roman" w:cs="Times New Roman"/>
                <w:b/>
                <w:lang w:val="mk-MK"/>
              </w:rPr>
            </w:pPr>
            <w:r w:rsidRPr="00B73DBF">
              <w:rPr>
                <w:rFonts w:ascii="Times New Roman" w:eastAsia="Times New Roman" w:hAnsi="Times New Roman" w:cs="Times New Roman"/>
                <w:b/>
                <w:lang w:val="mk-MK"/>
              </w:rPr>
              <w:lastRenderedPageBreak/>
              <w:t>МНОГУ ДОБРО</w:t>
            </w:r>
          </w:p>
          <w:p w:rsidR="00B73DBF" w:rsidRPr="00B73DBF" w:rsidRDefault="00B73DBF" w:rsidP="00B73DBF">
            <w:pPr>
              <w:widowControl w:val="0"/>
              <w:autoSpaceDE w:val="0"/>
              <w:autoSpaceDN w:val="0"/>
              <w:spacing w:after="0" w:line="240" w:lineRule="auto"/>
              <w:jc w:val="both"/>
              <w:rPr>
                <w:rFonts w:ascii="Times New Roman" w:eastAsia="Times New Roman" w:hAnsi="Times New Roman" w:cs="Times New Roman"/>
                <w:b/>
                <w:lang w:val="mk-MK"/>
              </w:rPr>
            </w:pPr>
          </w:p>
          <w:p w:rsidR="00B73DBF" w:rsidRPr="00B73DBF" w:rsidRDefault="00B73DBF" w:rsidP="00B73DBF">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B73DBF">
              <w:rPr>
                <w:rFonts w:ascii="Times New Roman" w:eastAsia="Times New Roman" w:hAnsi="Times New Roman" w:cs="Times New Roman"/>
                <w:sz w:val="24"/>
                <w:szCs w:val="24"/>
                <w:lang w:val="mk-MK"/>
              </w:rPr>
              <w:t>С</w:t>
            </w:r>
            <w:r w:rsidRPr="00B73DBF">
              <w:rPr>
                <w:rFonts w:ascii="Times New Roman" w:eastAsia="Times New Roman" w:hAnsi="Times New Roman" w:cs="Times New Roman"/>
                <w:sz w:val="24"/>
                <w:szCs w:val="24"/>
              </w:rPr>
              <w:t>уштина</w:t>
            </w:r>
            <w:r w:rsidRPr="00B73DBF">
              <w:rPr>
                <w:rFonts w:ascii="Times New Roman" w:eastAsia="Times New Roman" w:hAnsi="Times New Roman" w:cs="Times New Roman"/>
                <w:sz w:val="24"/>
                <w:szCs w:val="24"/>
                <w:lang w:val="mk-MK"/>
              </w:rPr>
              <w:t xml:space="preserve">та на </w:t>
            </w:r>
            <w:r w:rsidRPr="00B73DBF">
              <w:rPr>
                <w:rFonts w:ascii="Times New Roman" w:eastAsia="Times New Roman" w:hAnsi="Times New Roman" w:cs="Times New Roman"/>
                <w:sz w:val="24"/>
                <w:szCs w:val="24"/>
              </w:rPr>
              <w:t>o</w:t>
            </w:r>
            <w:r w:rsidRPr="00B73DBF">
              <w:rPr>
                <w:rFonts w:ascii="Times New Roman" w:eastAsia="Times New Roman" w:hAnsi="Times New Roman" w:cs="Times New Roman"/>
                <w:sz w:val="24"/>
                <w:szCs w:val="24"/>
                <w:lang w:val="mk-MK"/>
              </w:rPr>
              <w:t xml:space="preserve">бразовната инклузија е </w:t>
            </w:r>
            <w:r w:rsidRPr="00B73DBF">
              <w:rPr>
                <w:rFonts w:ascii="Times New Roman" w:eastAsia="Times New Roman" w:hAnsi="Times New Roman" w:cs="Times New Roman"/>
                <w:sz w:val="24"/>
                <w:szCs w:val="24"/>
              </w:rPr>
              <w:t>како редовните училишта да се развијат на начин што ќе одговара на образовните и социјални потреби на секој ученик и</w:t>
            </w:r>
            <w:r w:rsidRPr="00B73DBF">
              <w:rPr>
                <w:rFonts w:ascii="Times New Roman" w:eastAsia="Times New Roman" w:hAnsi="Times New Roman" w:cs="Times New Roman"/>
                <w:sz w:val="24"/>
                <w:szCs w:val="24"/>
                <w:lang w:val="mk-MK"/>
              </w:rPr>
              <w:t xml:space="preserve"> да</w:t>
            </w:r>
            <w:r w:rsidRPr="00B73DBF">
              <w:rPr>
                <w:rFonts w:ascii="Times New Roman" w:eastAsia="Times New Roman" w:hAnsi="Times New Roman" w:cs="Times New Roman"/>
                <w:sz w:val="24"/>
                <w:szCs w:val="24"/>
              </w:rPr>
              <w:t xml:space="preserve"> се оформат во место каде што секој ученик припаѓа, каде што е прифатен и поддржан од соучениците и сите други членови на училишната заедница</w:t>
            </w:r>
            <w:r w:rsidRPr="00B73DBF">
              <w:rPr>
                <w:rFonts w:ascii="Times New Roman" w:eastAsia="Times New Roman" w:hAnsi="Times New Roman" w:cs="Times New Roman"/>
                <w:sz w:val="24"/>
                <w:szCs w:val="24"/>
                <w:lang w:val="mk-MK"/>
              </w:rPr>
              <w:t>.</w:t>
            </w:r>
          </w:p>
          <w:p w:rsidR="00B73DBF" w:rsidRPr="00B73DBF" w:rsidRDefault="00B73DBF" w:rsidP="00B73DBF">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B73DBF">
              <w:rPr>
                <w:rFonts w:ascii="Times New Roman" w:eastAsia="Times New Roman" w:hAnsi="Times New Roman" w:cs="Times New Roman"/>
                <w:sz w:val="24"/>
                <w:szCs w:val="24"/>
                <w:lang w:val="mk-MK"/>
              </w:rPr>
              <w:t xml:space="preserve">Директорот на училиштето има формирано </w:t>
            </w:r>
            <w:r w:rsidRPr="00B73DBF">
              <w:rPr>
                <w:rFonts w:ascii="Times New Roman" w:eastAsia="Times New Roman" w:hAnsi="Times New Roman" w:cs="Times New Roman"/>
                <w:sz w:val="24"/>
                <w:szCs w:val="24"/>
              </w:rPr>
              <w:t>Училишен инклузивен тим</w:t>
            </w:r>
            <w:r w:rsidRPr="00B73DBF">
              <w:rPr>
                <w:rFonts w:ascii="Times New Roman" w:eastAsia="Times New Roman" w:hAnsi="Times New Roman" w:cs="Times New Roman"/>
                <w:sz w:val="24"/>
                <w:szCs w:val="24"/>
                <w:lang w:val="mk-MK"/>
              </w:rPr>
              <w:t xml:space="preserve"> и </w:t>
            </w:r>
            <w:r w:rsidRPr="00B73DBF">
              <w:rPr>
                <w:rFonts w:ascii="Times New Roman" w:eastAsia="Times New Roman" w:hAnsi="Times New Roman" w:cs="Times New Roman"/>
                <w:sz w:val="24"/>
                <w:szCs w:val="24"/>
              </w:rPr>
              <w:t>Инклузив</w:t>
            </w:r>
            <w:r w:rsidRPr="00B73DBF">
              <w:rPr>
                <w:rFonts w:ascii="Times New Roman" w:eastAsia="Times New Roman" w:hAnsi="Times New Roman" w:cs="Times New Roman"/>
                <w:sz w:val="24"/>
                <w:szCs w:val="24"/>
                <w:lang w:val="mk-MK"/>
              </w:rPr>
              <w:t xml:space="preserve">ни тимови за </w:t>
            </w:r>
            <w:r w:rsidRPr="00B73DBF">
              <w:rPr>
                <w:rFonts w:ascii="Times New Roman" w:eastAsia="Times New Roman" w:hAnsi="Times New Roman" w:cs="Times New Roman"/>
                <w:sz w:val="24"/>
                <w:szCs w:val="24"/>
              </w:rPr>
              <w:t>учени</w:t>
            </w:r>
            <w:r w:rsidRPr="00B73DBF">
              <w:rPr>
                <w:rFonts w:ascii="Times New Roman" w:eastAsia="Times New Roman" w:hAnsi="Times New Roman" w:cs="Times New Roman"/>
                <w:sz w:val="24"/>
                <w:szCs w:val="24"/>
                <w:lang w:val="mk-MK"/>
              </w:rPr>
              <w:t>ците со потешкотии во учењето вклучени во редовната настава.</w:t>
            </w:r>
          </w:p>
          <w:p w:rsidR="00B73DBF" w:rsidRPr="00B73DBF" w:rsidRDefault="00B73DBF" w:rsidP="00B73DBF">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B73DBF">
              <w:rPr>
                <w:rFonts w:ascii="Times New Roman" w:eastAsia="Times New Roman" w:hAnsi="Times New Roman" w:cs="Times New Roman"/>
                <w:sz w:val="24"/>
                <w:szCs w:val="24"/>
              </w:rPr>
              <w:t>Училишниот инклузивен тим се грижи за инклузивните политики и практики на ниво на целото училиште, ги осмислува и спроведува планираните активности и води грижа истите да бидат усогласени и применети во воспитнообразовната работ</w:t>
            </w:r>
            <w:r w:rsidRPr="00B73DBF">
              <w:rPr>
                <w:rFonts w:ascii="Times New Roman" w:eastAsia="Times New Roman" w:hAnsi="Times New Roman" w:cs="Times New Roman"/>
                <w:sz w:val="24"/>
                <w:szCs w:val="24"/>
                <w:lang w:val="mk-MK"/>
              </w:rPr>
              <w:t>а.</w:t>
            </w:r>
          </w:p>
          <w:p w:rsidR="00B73DBF" w:rsidRPr="00B73DBF" w:rsidRDefault="00B73DBF" w:rsidP="00B73DBF">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B73DBF">
              <w:rPr>
                <w:rFonts w:ascii="Times New Roman" w:eastAsia="Times New Roman" w:hAnsi="Times New Roman" w:cs="Times New Roman"/>
                <w:sz w:val="24"/>
                <w:szCs w:val="24"/>
              </w:rPr>
              <w:t>Инклузивниот тим за ученик во фокусот на својата работа го има конкретниот ученик за кого е формиран овој тим, односно тој ги спроведува мерките за поддршка во учењето согласно со препораките од стручните тела за функционална проценка.</w:t>
            </w:r>
            <w:r w:rsidRPr="00B73DBF">
              <w:rPr>
                <w:rFonts w:ascii="Times New Roman" w:eastAsia="Times New Roman" w:hAnsi="Times New Roman" w:cs="Times New Roman"/>
                <w:sz w:val="24"/>
                <w:szCs w:val="24"/>
                <w:lang w:val="mk-MK"/>
              </w:rPr>
              <w:t xml:space="preserve"> </w:t>
            </w:r>
            <w:r w:rsidRPr="00B73DBF">
              <w:rPr>
                <w:rFonts w:ascii="Times New Roman" w:eastAsia="Times New Roman" w:hAnsi="Times New Roman" w:cs="Times New Roman"/>
                <w:sz w:val="24"/>
                <w:szCs w:val="24"/>
              </w:rPr>
              <w:t xml:space="preserve">Во таа смисла, </w:t>
            </w:r>
            <w:r w:rsidRPr="00B73DBF">
              <w:rPr>
                <w:rFonts w:ascii="Times New Roman" w:eastAsia="Times New Roman" w:hAnsi="Times New Roman" w:cs="Times New Roman"/>
                <w:sz w:val="24"/>
                <w:szCs w:val="24"/>
                <w:lang w:val="mk-MK"/>
              </w:rPr>
              <w:t xml:space="preserve"> </w:t>
            </w:r>
            <w:r w:rsidRPr="00B73DBF">
              <w:rPr>
                <w:rFonts w:ascii="Times New Roman" w:eastAsia="Times New Roman" w:hAnsi="Times New Roman" w:cs="Times New Roman"/>
                <w:sz w:val="24"/>
                <w:szCs w:val="24"/>
              </w:rPr>
              <w:t>доколку е препорачано, училишниот тим за ученик</w:t>
            </w:r>
            <w:r w:rsidRPr="00B73DBF">
              <w:rPr>
                <w:rFonts w:ascii="Times New Roman" w:eastAsia="Times New Roman" w:hAnsi="Times New Roman" w:cs="Times New Roman"/>
                <w:sz w:val="24"/>
                <w:szCs w:val="24"/>
                <w:lang w:val="mk-MK"/>
              </w:rPr>
              <w:t xml:space="preserve">от </w:t>
            </w:r>
            <w:r w:rsidRPr="00B73DBF">
              <w:rPr>
                <w:rFonts w:ascii="Times New Roman" w:eastAsia="Times New Roman" w:hAnsi="Times New Roman" w:cs="Times New Roman"/>
                <w:sz w:val="24"/>
                <w:szCs w:val="24"/>
              </w:rPr>
              <w:t>изготв</w:t>
            </w:r>
            <w:r w:rsidRPr="00B73DBF">
              <w:rPr>
                <w:rFonts w:ascii="Times New Roman" w:eastAsia="Times New Roman" w:hAnsi="Times New Roman" w:cs="Times New Roman"/>
                <w:sz w:val="24"/>
                <w:szCs w:val="24"/>
                <w:lang w:val="mk-MK"/>
              </w:rPr>
              <w:t>ува</w:t>
            </w:r>
            <w:r w:rsidRPr="00B73DBF">
              <w:rPr>
                <w:rFonts w:ascii="Times New Roman" w:eastAsia="Times New Roman" w:hAnsi="Times New Roman" w:cs="Times New Roman"/>
                <w:sz w:val="24"/>
                <w:szCs w:val="24"/>
              </w:rPr>
              <w:t xml:space="preserve"> ИОП</w:t>
            </w:r>
            <w:r w:rsidRPr="00B73DBF">
              <w:rPr>
                <w:rFonts w:ascii="Times New Roman" w:eastAsia="Times New Roman" w:hAnsi="Times New Roman" w:cs="Times New Roman"/>
                <w:sz w:val="24"/>
                <w:szCs w:val="24"/>
                <w:lang w:val="mk-MK"/>
              </w:rPr>
              <w:t xml:space="preserve"> или модифицирана програма</w:t>
            </w:r>
            <w:r w:rsidRPr="00B73DBF">
              <w:rPr>
                <w:rFonts w:ascii="Times New Roman" w:eastAsia="Times New Roman" w:hAnsi="Times New Roman" w:cs="Times New Roman"/>
                <w:sz w:val="24"/>
                <w:szCs w:val="24"/>
              </w:rPr>
              <w:t xml:space="preserve"> за ученикот со попреченост согласно со неговите индивидуални потенцијали и потреби.</w:t>
            </w:r>
          </w:p>
          <w:p w:rsidR="00B73DBF" w:rsidRPr="00B73DBF" w:rsidRDefault="00B73DBF" w:rsidP="00B73DBF">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B73DBF">
              <w:rPr>
                <w:rFonts w:ascii="Times New Roman" w:eastAsia="Times New Roman" w:hAnsi="Times New Roman" w:cs="Times New Roman"/>
                <w:sz w:val="24"/>
                <w:szCs w:val="24"/>
                <w:lang w:val="mk-MK"/>
              </w:rPr>
              <w:t>Процес на изготвување на ИОП:</w:t>
            </w:r>
          </w:p>
          <w:p w:rsidR="00B73DBF" w:rsidRPr="00B73DBF" w:rsidRDefault="00B73DBF" w:rsidP="00E911C3">
            <w:pPr>
              <w:widowControl w:val="0"/>
              <w:numPr>
                <w:ilvl w:val="0"/>
                <w:numId w:val="16"/>
              </w:numPr>
              <w:autoSpaceDE w:val="0"/>
              <w:autoSpaceDN w:val="0"/>
              <w:spacing w:after="0" w:line="240" w:lineRule="auto"/>
              <w:contextualSpacing/>
              <w:jc w:val="both"/>
              <w:rPr>
                <w:rFonts w:ascii="Times New Roman" w:eastAsia="Times New Roman" w:hAnsi="Times New Roman" w:cs="Times New Roman"/>
                <w:sz w:val="24"/>
                <w:szCs w:val="24"/>
                <w:lang w:val="mk-MK"/>
              </w:rPr>
            </w:pPr>
            <w:r w:rsidRPr="00B73DBF">
              <w:rPr>
                <w:rFonts w:ascii="Times New Roman" w:eastAsia="Times New Roman" w:hAnsi="Times New Roman" w:cs="Times New Roman"/>
                <w:sz w:val="24"/>
                <w:szCs w:val="24"/>
              </w:rPr>
              <w:t>Основни информации за ученикот - во овој дел се содржани лични податоци за ученикот и други потребни информации како што се: историја за образованието; податоци за претходни интервенции; медицинска историја (доколку ја има), опис на сегашното ниво на функционирање на ученикот/развоен статус во целина, а потоа по области (развојно-когнитивна, емоционална, физички и социјален статус), како и индивидуалните карактеристики на детето (преференции,способности, потреби, интереси и сл).</w:t>
            </w:r>
          </w:p>
          <w:p w:rsidR="00B73DBF" w:rsidRPr="00B73DBF" w:rsidRDefault="00B73DBF" w:rsidP="00E911C3">
            <w:pPr>
              <w:widowControl w:val="0"/>
              <w:numPr>
                <w:ilvl w:val="0"/>
                <w:numId w:val="15"/>
              </w:numPr>
              <w:autoSpaceDE w:val="0"/>
              <w:autoSpaceDN w:val="0"/>
              <w:spacing w:after="0" w:line="240" w:lineRule="auto"/>
              <w:jc w:val="both"/>
              <w:rPr>
                <w:rFonts w:ascii="Times New Roman" w:eastAsia="Times New Roman" w:hAnsi="Times New Roman" w:cs="Times New Roman"/>
                <w:sz w:val="24"/>
                <w:szCs w:val="24"/>
              </w:rPr>
            </w:pPr>
            <w:r w:rsidRPr="00B73DBF">
              <w:rPr>
                <w:rFonts w:ascii="Times New Roman" w:eastAsia="Times New Roman" w:hAnsi="Times New Roman" w:cs="Times New Roman"/>
                <w:sz w:val="24"/>
                <w:szCs w:val="24"/>
              </w:rPr>
              <w:t xml:space="preserve">Тековно ниво на постигнување во различни области - овој дел опфаќа листа со сите наставни предмети за кои ученикот има потреба од поддршка, тековното ниво на постигнување на ученикот за секој предмет за кој тој има потреба од поддршка, силните страни и потребите кои се однесуваат на учењето на ученикот и соодветни податоци за </w:t>
            </w:r>
            <w:r w:rsidRPr="00B73DBF">
              <w:rPr>
                <w:rFonts w:ascii="Times New Roman" w:eastAsia="Times New Roman" w:hAnsi="Times New Roman" w:cs="Times New Roman"/>
                <w:sz w:val="24"/>
                <w:szCs w:val="24"/>
              </w:rPr>
              <w:lastRenderedPageBreak/>
              <w:t>оценувањето, како доказ за одлуката дека ученикот има потреба од поддршка.</w:t>
            </w:r>
          </w:p>
          <w:p w:rsidR="00B73DBF" w:rsidRPr="00B73DBF" w:rsidRDefault="00B73DBF" w:rsidP="00E911C3">
            <w:pPr>
              <w:widowControl w:val="0"/>
              <w:numPr>
                <w:ilvl w:val="0"/>
                <w:numId w:val="15"/>
              </w:numPr>
              <w:autoSpaceDE w:val="0"/>
              <w:autoSpaceDN w:val="0"/>
              <w:spacing w:after="0" w:line="240" w:lineRule="auto"/>
              <w:jc w:val="both"/>
              <w:rPr>
                <w:rFonts w:ascii="Times New Roman" w:eastAsia="Times New Roman" w:hAnsi="Times New Roman" w:cs="Times New Roman"/>
                <w:sz w:val="24"/>
                <w:szCs w:val="24"/>
              </w:rPr>
            </w:pPr>
            <w:r w:rsidRPr="00B73DBF">
              <w:rPr>
                <w:rFonts w:ascii="Times New Roman" w:eastAsia="Times New Roman" w:hAnsi="Times New Roman" w:cs="Times New Roman"/>
                <w:sz w:val="24"/>
                <w:szCs w:val="24"/>
              </w:rPr>
              <w:t> Идентификација на приоритетните потреби – откако ИТУ го документирал профилот и постигнувањето на ученикот  тие информации може да се употребат за идентификување на областите во кои ученикот има потреба од поддршка и да се определат приоритетите. Овие приоритетни области треба да се групираат во различни функционални области при што задолжително се земаат предвид препорачаните развојни цели и интервенции од стручните тела за функционална проценка. При идентификацијата на приоритетните потреби</w:t>
            </w:r>
            <w:r w:rsidR="00E72E26">
              <w:rPr>
                <w:rFonts w:ascii="Times New Roman" w:eastAsia="Times New Roman" w:hAnsi="Times New Roman" w:cs="Times New Roman"/>
                <w:sz w:val="24"/>
                <w:szCs w:val="24"/>
                <w:lang w:val="mk-MK"/>
              </w:rPr>
              <w:t xml:space="preserve"> </w:t>
            </w:r>
            <w:r w:rsidRPr="00B73DBF">
              <w:rPr>
                <w:rFonts w:ascii="Times New Roman" w:eastAsia="Times New Roman" w:hAnsi="Times New Roman" w:cs="Times New Roman"/>
                <w:sz w:val="24"/>
                <w:szCs w:val="24"/>
              </w:rPr>
              <w:t>треба да се земат предвид моменталните можности и функционалности на детето, како и стекнатите компетенции и потреби за секоја област за која е потребна поддршка. Врз основа на идентификацијата на приоритетните потреби на ученикот се планираат резултатите од учењето кои треба да бидат специфични, мерливи и достижни.</w:t>
            </w:r>
          </w:p>
          <w:p w:rsidR="00B73DBF" w:rsidRPr="00B73DBF" w:rsidRDefault="00B73DBF" w:rsidP="00E911C3">
            <w:pPr>
              <w:widowControl w:val="0"/>
              <w:numPr>
                <w:ilvl w:val="0"/>
                <w:numId w:val="15"/>
              </w:numPr>
              <w:autoSpaceDE w:val="0"/>
              <w:autoSpaceDN w:val="0"/>
              <w:spacing w:after="0" w:line="240" w:lineRule="auto"/>
              <w:jc w:val="both"/>
              <w:rPr>
                <w:rFonts w:ascii="Times New Roman" w:eastAsia="Times New Roman" w:hAnsi="Times New Roman" w:cs="Times New Roman"/>
                <w:sz w:val="24"/>
                <w:szCs w:val="24"/>
              </w:rPr>
            </w:pPr>
            <w:r w:rsidRPr="00B73DBF">
              <w:rPr>
                <w:rFonts w:ascii="Times New Roman" w:eastAsia="Times New Roman" w:hAnsi="Times New Roman" w:cs="Times New Roman"/>
                <w:sz w:val="24"/>
                <w:szCs w:val="24"/>
              </w:rPr>
              <w:t>Идентификација на наставните стратегии и стратегиите за оценување – во овој дел се опишуваат начини за работа со ученикот, опис на специфичните методи, техники и активности при реализација на наставата и оценувањето, резултати што се очекуваат да ги постигне ученикот, наставни средства/ресурси кои ќе бидат потребни за спроведување на ИОП како и улоги и одговорности на различните чинители.</w:t>
            </w:r>
          </w:p>
          <w:p w:rsidR="00B73DBF" w:rsidRPr="00B73DBF" w:rsidRDefault="00B73DBF" w:rsidP="00E911C3">
            <w:pPr>
              <w:widowControl w:val="0"/>
              <w:numPr>
                <w:ilvl w:val="0"/>
                <w:numId w:val="15"/>
              </w:numPr>
              <w:autoSpaceDE w:val="0"/>
              <w:autoSpaceDN w:val="0"/>
              <w:spacing w:after="0" w:line="240" w:lineRule="auto"/>
              <w:jc w:val="both"/>
              <w:rPr>
                <w:rFonts w:ascii="Times New Roman" w:eastAsia="Times New Roman" w:hAnsi="Times New Roman" w:cs="Times New Roman"/>
                <w:sz w:val="24"/>
                <w:szCs w:val="24"/>
              </w:rPr>
            </w:pPr>
            <w:r w:rsidRPr="00B73DBF">
              <w:rPr>
                <w:rFonts w:ascii="Times New Roman" w:eastAsia="Times New Roman" w:hAnsi="Times New Roman" w:cs="Times New Roman"/>
                <w:sz w:val="24"/>
                <w:szCs w:val="24"/>
              </w:rPr>
              <w:t>Временска рамка за спроведување – се однесува на временскиот период на започнување на спроведувањето на ИОП, периодот на самото спроведување и временскиот период на анализа на напредокот на ученикот.</w:t>
            </w:r>
          </w:p>
          <w:p w:rsidR="00B73DBF" w:rsidRPr="00B73DBF" w:rsidRDefault="00B73DBF" w:rsidP="00E911C3">
            <w:pPr>
              <w:widowControl w:val="0"/>
              <w:numPr>
                <w:ilvl w:val="0"/>
                <w:numId w:val="15"/>
              </w:numPr>
              <w:autoSpaceDE w:val="0"/>
              <w:autoSpaceDN w:val="0"/>
              <w:spacing w:after="0" w:line="240" w:lineRule="auto"/>
              <w:jc w:val="both"/>
              <w:rPr>
                <w:rFonts w:ascii="Times New Roman" w:eastAsia="Times New Roman" w:hAnsi="Times New Roman" w:cs="Times New Roman"/>
                <w:sz w:val="24"/>
                <w:szCs w:val="24"/>
              </w:rPr>
            </w:pPr>
            <w:r w:rsidRPr="00B73DBF">
              <w:rPr>
                <w:rFonts w:ascii="Times New Roman" w:eastAsia="Times New Roman" w:hAnsi="Times New Roman" w:cs="Times New Roman"/>
                <w:sz w:val="24"/>
                <w:szCs w:val="24"/>
              </w:rPr>
              <w:t> Извештај за напредокот – е составен дел на индивидуалниот образовен план за постојано оценување и собирање податоци што ќе се користат за да се утврди напредокот на ученикот. Во извештајот се запишуваат постигнатите резултати од учењето, начинот на кој ќе се известува за постигнувањето на ученикот, определување на временскиот период во кој ќе се изготви извештајот и фреквенцијата на известување.</w:t>
            </w:r>
          </w:p>
          <w:p w:rsidR="00B73DBF" w:rsidRPr="00B73DBF" w:rsidRDefault="00B73DBF" w:rsidP="00E911C3">
            <w:pPr>
              <w:widowControl w:val="0"/>
              <w:numPr>
                <w:ilvl w:val="0"/>
                <w:numId w:val="15"/>
              </w:numPr>
              <w:autoSpaceDE w:val="0"/>
              <w:autoSpaceDN w:val="0"/>
              <w:spacing w:after="0" w:line="240" w:lineRule="auto"/>
              <w:jc w:val="both"/>
              <w:rPr>
                <w:rFonts w:ascii="Times New Roman" w:eastAsia="Times New Roman" w:hAnsi="Times New Roman" w:cs="Times New Roman"/>
                <w:sz w:val="24"/>
                <w:szCs w:val="24"/>
              </w:rPr>
            </w:pPr>
            <w:r w:rsidRPr="00B73DBF">
              <w:rPr>
                <w:rFonts w:ascii="Times New Roman" w:eastAsia="Times New Roman" w:hAnsi="Times New Roman" w:cs="Times New Roman"/>
                <w:sz w:val="24"/>
                <w:szCs w:val="24"/>
              </w:rPr>
              <w:t>Имиња и позиции на членовите на тимот за изработка и реализација на ИОП.</w:t>
            </w:r>
          </w:p>
          <w:p w:rsidR="00B73DBF" w:rsidRPr="00B73DBF" w:rsidRDefault="00B73DBF" w:rsidP="00E911C3">
            <w:pPr>
              <w:widowControl w:val="0"/>
              <w:numPr>
                <w:ilvl w:val="0"/>
                <w:numId w:val="15"/>
              </w:numPr>
              <w:autoSpaceDE w:val="0"/>
              <w:autoSpaceDN w:val="0"/>
              <w:spacing w:after="0" w:line="240" w:lineRule="auto"/>
              <w:jc w:val="both"/>
              <w:rPr>
                <w:rFonts w:ascii="Times New Roman" w:eastAsia="Times New Roman" w:hAnsi="Times New Roman" w:cs="Times New Roman"/>
                <w:sz w:val="24"/>
                <w:szCs w:val="24"/>
              </w:rPr>
            </w:pPr>
            <w:r w:rsidRPr="00B73DBF">
              <w:rPr>
                <w:rFonts w:ascii="Times New Roman" w:eastAsia="Times New Roman" w:hAnsi="Times New Roman" w:cs="Times New Roman"/>
                <w:sz w:val="24"/>
                <w:szCs w:val="24"/>
              </w:rPr>
              <w:t>Следење, евалуација и ревидирање на ИОП.</w:t>
            </w:r>
          </w:p>
          <w:p w:rsidR="00B73DBF" w:rsidRPr="00B73DBF" w:rsidRDefault="00B73DBF" w:rsidP="00B73DBF">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B73DBF">
              <w:rPr>
                <w:rFonts w:ascii="Times New Roman" w:eastAsia="Times New Roman" w:hAnsi="Times New Roman" w:cs="Times New Roman"/>
                <w:sz w:val="24"/>
                <w:szCs w:val="24"/>
              </w:rPr>
              <w:t xml:space="preserve">Соработката помеѓу </w:t>
            </w:r>
            <w:r w:rsidRPr="00B73DBF">
              <w:rPr>
                <w:rFonts w:ascii="Times New Roman" w:eastAsia="Times New Roman" w:hAnsi="Times New Roman" w:cs="Times New Roman"/>
                <w:sz w:val="24"/>
                <w:szCs w:val="24"/>
                <w:lang w:val="mk-MK"/>
              </w:rPr>
              <w:t xml:space="preserve">нашето училиште како центар за поддршка и основното училиште со ресурсен центар „Св. Климент Охридски“ Ново Село, Струмица е остварлива само во делот на доделување образовни асистенти за учениците со потешкотии кои се инклузирани во редовната настава. </w:t>
            </w:r>
          </w:p>
          <w:p w:rsidR="00B16BF9" w:rsidRPr="00E72E26" w:rsidRDefault="00B73DBF" w:rsidP="00E72E26">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B73DBF">
              <w:rPr>
                <w:rFonts w:ascii="Times New Roman" w:eastAsia="Times New Roman" w:hAnsi="Times New Roman" w:cs="Times New Roman"/>
                <w:sz w:val="24"/>
                <w:szCs w:val="24"/>
                <w:lang w:val="mk-MK"/>
              </w:rPr>
              <w:t>Имаме добра соработка со образовните асистенти</w:t>
            </w:r>
            <w:r w:rsidR="00E72E26">
              <w:rPr>
                <w:rFonts w:ascii="Times New Roman" w:eastAsia="Times New Roman" w:hAnsi="Times New Roman" w:cs="Times New Roman"/>
                <w:sz w:val="24"/>
                <w:szCs w:val="24"/>
                <w:lang w:val="mk-MK"/>
              </w:rPr>
              <w:t xml:space="preserve"> </w:t>
            </w:r>
            <w:r w:rsidRPr="00B73DBF">
              <w:rPr>
                <w:rFonts w:ascii="Times New Roman" w:eastAsia="Times New Roman" w:hAnsi="Times New Roman" w:cs="Times New Roman"/>
                <w:sz w:val="24"/>
                <w:szCs w:val="24"/>
                <w:lang w:val="mk-MK"/>
              </w:rPr>
              <w:t>кои постојано не известуваат за напредокот и однесувањето на учениците преку разговори, одржување состаноци и извештаи.</w:t>
            </w:r>
          </w:p>
        </w:tc>
      </w:tr>
    </w:tbl>
    <w:p w:rsidR="00B73DBF" w:rsidRPr="00E72E26" w:rsidRDefault="00B73DBF">
      <w:pPr>
        <w:rPr>
          <w:lang w:val="mk-MK"/>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10228"/>
      </w:tblGrid>
      <w:tr w:rsidR="000F57EB" w:rsidTr="004705B4">
        <w:trPr>
          <w:trHeight w:val="379"/>
        </w:trPr>
        <w:tc>
          <w:tcPr>
            <w:tcW w:w="12779" w:type="dxa"/>
            <w:gridSpan w:val="2"/>
            <w:shd w:val="clear" w:color="auto" w:fill="FBD4B4" w:themeFill="accent6" w:themeFillTint="66"/>
          </w:tcPr>
          <w:p w:rsidR="000F57EB" w:rsidRDefault="00B73DBF" w:rsidP="007E0E4E">
            <w:pPr>
              <w:ind w:left="-91"/>
              <w:jc w:val="center"/>
              <w:rPr>
                <w:lang w:val="mk-MK"/>
              </w:rPr>
            </w:pPr>
            <w:r w:rsidRPr="00B73DBF">
              <w:rPr>
                <w:rFonts w:ascii="Times New Roman" w:eastAsia="Times New Roman" w:hAnsi="Times New Roman" w:cs="Times New Roman"/>
                <w:b/>
                <w:sz w:val="24"/>
              </w:rPr>
              <w:t>1.2</w:t>
            </w:r>
            <w:r w:rsidRPr="00B73DBF">
              <w:rPr>
                <w:rFonts w:ascii="Times New Roman" w:eastAsia="Times New Roman" w:hAnsi="Times New Roman" w:cs="Times New Roman"/>
                <w:b/>
                <w:sz w:val="24"/>
                <w:lang w:val="mk-MK"/>
              </w:rPr>
              <w:t xml:space="preserve"> </w:t>
            </w:r>
            <w:r w:rsidRPr="00B73DBF">
              <w:rPr>
                <w:rFonts w:ascii="Times New Roman" w:eastAsia="Times New Roman" w:hAnsi="Times New Roman" w:cs="Times New Roman"/>
                <w:b/>
                <w:sz w:val="24"/>
              </w:rPr>
              <w:t>Haстaвен</w:t>
            </w:r>
            <w:r w:rsidRPr="00B73DBF">
              <w:rPr>
                <w:rFonts w:ascii="Times New Roman" w:eastAsia="Times New Roman" w:hAnsi="Times New Roman" w:cs="Times New Roman"/>
                <w:b/>
                <w:sz w:val="24"/>
                <w:lang w:val="mk-MK"/>
              </w:rPr>
              <w:t xml:space="preserve"> </w:t>
            </w:r>
            <w:r w:rsidRPr="00B73DBF">
              <w:rPr>
                <w:rFonts w:ascii="Times New Roman" w:eastAsia="Times New Roman" w:hAnsi="Times New Roman" w:cs="Times New Roman"/>
                <w:b/>
                <w:spacing w:val="-2"/>
                <w:sz w:val="24"/>
              </w:rPr>
              <w:t>процес</w:t>
            </w:r>
          </w:p>
        </w:tc>
      </w:tr>
      <w:tr w:rsidR="000F57EB" w:rsidTr="004705B4">
        <w:trPr>
          <w:trHeight w:val="500"/>
        </w:trPr>
        <w:tc>
          <w:tcPr>
            <w:tcW w:w="2551" w:type="dxa"/>
            <w:shd w:val="clear" w:color="auto" w:fill="FBD4B4" w:themeFill="accent6" w:themeFillTint="66"/>
          </w:tcPr>
          <w:p w:rsidR="000F57EB" w:rsidRDefault="00B73DBF" w:rsidP="007E0E4E">
            <w:pPr>
              <w:ind w:left="-91"/>
              <w:rPr>
                <w:lang w:val="mk-MK"/>
              </w:rPr>
            </w:pPr>
            <w:r w:rsidRPr="00B73DBF">
              <w:rPr>
                <w:rFonts w:ascii="Times New Roman" w:eastAsia="Times New Roman" w:hAnsi="Times New Roman" w:cs="Times New Roman"/>
                <w:b/>
                <w:spacing w:val="-4"/>
                <w:sz w:val="24"/>
              </w:rPr>
              <w:t>темa</w:t>
            </w:r>
          </w:p>
        </w:tc>
        <w:tc>
          <w:tcPr>
            <w:tcW w:w="10228" w:type="dxa"/>
            <w:shd w:val="clear" w:color="auto" w:fill="FBD4B4" w:themeFill="accent6" w:themeFillTint="66"/>
          </w:tcPr>
          <w:p w:rsidR="000F57EB" w:rsidRDefault="00B73DBF" w:rsidP="007E0E4E">
            <w:pPr>
              <w:ind w:left="-91"/>
              <w:jc w:val="center"/>
              <w:rPr>
                <w:lang w:val="mk-MK"/>
              </w:rPr>
            </w:pPr>
            <w:r w:rsidRPr="00B73DBF">
              <w:rPr>
                <w:rFonts w:ascii="Times New Roman" w:eastAsia="Times New Roman" w:hAnsi="Times New Roman" w:cs="Times New Roman"/>
                <w:b/>
                <w:sz w:val="24"/>
              </w:rPr>
              <w:t>Активности</w:t>
            </w:r>
            <w:r w:rsidRPr="00B73DBF">
              <w:rPr>
                <w:rFonts w:ascii="Times New Roman" w:eastAsia="Times New Roman" w:hAnsi="Times New Roman" w:cs="Times New Roman"/>
                <w:b/>
                <w:sz w:val="24"/>
                <w:lang w:val="mk-MK"/>
              </w:rPr>
              <w:t xml:space="preserve"> </w:t>
            </w:r>
            <w:r w:rsidRPr="00B73DBF">
              <w:rPr>
                <w:rFonts w:ascii="Times New Roman" w:eastAsia="Times New Roman" w:hAnsi="Times New Roman" w:cs="Times New Roman"/>
                <w:b/>
                <w:sz w:val="24"/>
              </w:rPr>
              <w:t>зa</w:t>
            </w:r>
            <w:r w:rsidRPr="00B73DBF">
              <w:rPr>
                <w:rFonts w:ascii="Times New Roman" w:eastAsia="Times New Roman" w:hAnsi="Times New Roman" w:cs="Times New Roman"/>
                <w:b/>
                <w:sz w:val="24"/>
                <w:lang w:val="mk-MK"/>
              </w:rPr>
              <w:t xml:space="preserve">  </w:t>
            </w:r>
            <w:r w:rsidRPr="00B73DBF">
              <w:rPr>
                <w:rFonts w:ascii="Times New Roman" w:eastAsia="Times New Roman" w:hAnsi="Times New Roman" w:cs="Times New Roman"/>
                <w:b/>
                <w:sz w:val="24"/>
              </w:rPr>
              <w:t>меŕуетничкa</w:t>
            </w:r>
            <w:r w:rsidRPr="00B73DBF">
              <w:rPr>
                <w:rFonts w:ascii="Times New Roman" w:eastAsia="Times New Roman" w:hAnsi="Times New Roman" w:cs="Times New Roman"/>
                <w:b/>
                <w:sz w:val="24"/>
                <w:lang w:val="mk-MK"/>
              </w:rPr>
              <w:t xml:space="preserve"> </w:t>
            </w:r>
            <w:r w:rsidRPr="00B73DBF">
              <w:rPr>
                <w:rFonts w:ascii="Times New Roman" w:eastAsia="Times New Roman" w:hAnsi="Times New Roman" w:cs="Times New Roman"/>
                <w:b/>
                <w:sz w:val="24"/>
              </w:rPr>
              <w:t>интегрaцијa</w:t>
            </w:r>
            <w:r w:rsidRPr="00B73DBF">
              <w:rPr>
                <w:rFonts w:ascii="Times New Roman" w:eastAsia="Times New Roman" w:hAnsi="Times New Roman" w:cs="Times New Roman"/>
                <w:b/>
                <w:sz w:val="24"/>
                <w:lang w:val="mk-MK"/>
              </w:rPr>
              <w:t xml:space="preserve"> </w:t>
            </w:r>
            <w:r w:rsidRPr="00B73DBF">
              <w:rPr>
                <w:rFonts w:ascii="Times New Roman" w:eastAsia="Times New Roman" w:hAnsi="Times New Roman" w:cs="Times New Roman"/>
                <w:b/>
                <w:sz w:val="24"/>
              </w:rPr>
              <w:t>во</w:t>
            </w:r>
            <w:r w:rsidRPr="00B73DBF">
              <w:rPr>
                <w:rFonts w:ascii="Times New Roman" w:eastAsia="Times New Roman" w:hAnsi="Times New Roman" w:cs="Times New Roman"/>
                <w:b/>
                <w:sz w:val="24"/>
                <w:lang w:val="mk-MK"/>
              </w:rPr>
              <w:t xml:space="preserve"> </w:t>
            </w:r>
            <w:r w:rsidRPr="00B73DBF">
              <w:rPr>
                <w:rFonts w:ascii="Times New Roman" w:eastAsia="Times New Roman" w:hAnsi="Times New Roman" w:cs="Times New Roman"/>
                <w:b/>
                <w:spacing w:val="-2"/>
                <w:sz w:val="24"/>
              </w:rPr>
              <w:t>обрaзовaнието</w:t>
            </w:r>
          </w:p>
        </w:tc>
      </w:tr>
      <w:tr w:rsidR="000F57EB" w:rsidTr="004705B4">
        <w:trPr>
          <w:trHeight w:val="501"/>
        </w:trPr>
        <w:tc>
          <w:tcPr>
            <w:tcW w:w="2551" w:type="dxa"/>
            <w:shd w:val="clear" w:color="auto" w:fill="FBD4B4" w:themeFill="accent6" w:themeFillTint="66"/>
          </w:tcPr>
          <w:p w:rsidR="000F57EB" w:rsidRDefault="00B73DBF" w:rsidP="007E0E4E">
            <w:pPr>
              <w:ind w:left="-91"/>
              <w:rPr>
                <w:lang w:val="mk-MK"/>
              </w:rPr>
            </w:pPr>
            <w:r w:rsidRPr="00B73DBF">
              <w:rPr>
                <w:rFonts w:ascii="Times New Roman" w:eastAsia="Times New Roman" w:hAnsi="Times New Roman" w:cs="Times New Roman"/>
                <w:b/>
                <w:i/>
                <w:sz w:val="24"/>
              </w:rPr>
              <w:t>Извори</w:t>
            </w:r>
            <w:r w:rsidRPr="00B73DBF">
              <w:rPr>
                <w:rFonts w:ascii="Times New Roman" w:eastAsia="Times New Roman" w:hAnsi="Times New Roman" w:cs="Times New Roman"/>
                <w:b/>
                <w:i/>
                <w:sz w:val="24"/>
                <w:lang w:val="mk-MK"/>
              </w:rPr>
              <w:t xml:space="preserve"> </w:t>
            </w:r>
            <w:r w:rsidRPr="00B73DBF">
              <w:rPr>
                <w:rFonts w:ascii="Times New Roman" w:eastAsia="Times New Roman" w:hAnsi="Times New Roman" w:cs="Times New Roman"/>
                <w:b/>
                <w:i/>
                <w:sz w:val="24"/>
              </w:rPr>
              <w:t>нa</w:t>
            </w:r>
            <w:r w:rsidRPr="00B73DBF">
              <w:rPr>
                <w:rFonts w:ascii="Times New Roman" w:eastAsia="Times New Roman" w:hAnsi="Times New Roman" w:cs="Times New Roman"/>
                <w:b/>
                <w:i/>
                <w:sz w:val="24"/>
                <w:lang w:val="mk-MK"/>
              </w:rPr>
              <w:t xml:space="preserve"> </w:t>
            </w:r>
            <w:r w:rsidRPr="00B73DBF">
              <w:rPr>
                <w:rFonts w:ascii="Times New Roman" w:eastAsia="Times New Roman" w:hAnsi="Times New Roman" w:cs="Times New Roman"/>
                <w:b/>
                <w:i/>
                <w:spacing w:val="-2"/>
                <w:sz w:val="24"/>
              </w:rPr>
              <w:t>подaтоци</w:t>
            </w:r>
          </w:p>
        </w:tc>
        <w:tc>
          <w:tcPr>
            <w:tcW w:w="10228" w:type="dxa"/>
            <w:shd w:val="clear" w:color="auto" w:fill="FBD4B4" w:themeFill="accent6" w:themeFillTint="66"/>
          </w:tcPr>
          <w:p w:rsidR="000F57EB" w:rsidRDefault="00B73DBF" w:rsidP="007E0E4E">
            <w:pPr>
              <w:ind w:left="-91"/>
              <w:jc w:val="center"/>
              <w:rPr>
                <w:lang w:val="mk-MK"/>
              </w:rPr>
            </w:pPr>
            <w:r w:rsidRPr="00B73DBF">
              <w:rPr>
                <w:rFonts w:ascii="Times New Roman" w:eastAsia="Times New Roman" w:hAnsi="Times New Roman" w:cs="Times New Roman"/>
                <w:b/>
                <w:i/>
                <w:sz w:val="24"/>
              </w:rPr>
              <w:t>Кои</w:t>
            </w:r>
            <w:r w:rsidRPr="00B73DBF">
              <w:rPr>
                <w:rFonts w:ascii="Times New Roman" w:eastAsia="Times New Roman" w:hAnsi="Times New Roman" w:cs="Times New Roman"/>
                <w:b/>
                <w:i/>
                <w:sz w:val="24"/>
                <w:lang w:val="mk-MK"/>
              </w:rPr>
              <w:t xml:space="preserve"> </w:t>
            </w:r>
            <w:r w:rsidRPr="00B73DBF">
              <w:rPr>
                <w:rFonts w:ascii="Times New Roman" w:eastAsia="Times New Roman" w:hAnsi="Times New Roman" w:cs="Times New Roman"/>
                <w:b/>
                <w:i/>
                <w:sz w:val="24"/>
              </w:rPr>
              <w:t>информaции</w:t>
            </w:r>
            <w:r w:rsidRPr="00B73DBF">
              <w:rPr>
                <w:rFonts w:ascii="Times New Roman" w:eastAsia="Times New Roman" w:hAnsi="Times New Roman" w:cs="Times New Roman"/>
                <w:b/>
                <w:i/>
                <w:sz w:val="24"/>
                <w:lang w:val="mk-MK"/>
              </w:rPr>
              <w:t xml:space="preserve"> </w:t>
            </w:r>
            <w:r w:rsidRPr="00B73DBF">
              <w:rPr>
                <w:rFonts w:ascii="Times New Roman" w:eastAsia="Times New Roman" w:hAnsi="Times New Roman" w:cs="Times New Roman"/>
                <w:b/>
                <w:i/>
                <w:sz w:val="24"/>
              </w:rPr>
              <w:t>cе</w:t>
            </w:r>
            <w:r w:rsidRPr="00B73DBF">
              <w:rPr>
                <w:rFonts w:ascii="Times New Roman" w:eastAsia="Times New Roman" w:hAnsi="Times New Roman" w:cs="Times New Roman"/>
                <w:b/>
                <w:i/>
                <w:sz w:val="24"/>
                <w:lang w:val="mk-MK"/>
              </w:rPr>
              <w:t xml:space="preserve"> </w:t>
            </w:r>
            <w:r w:rsidRPr="00B73DBF">
              <w:rPr>
                <w:rFonts w:ascii="Times New Roman" w:eastAsia="Times New Roman" w:hAnsi="Times New Roman" w:cs="Times New Roman"/>
                <w:b/>
                <w:i/>
                <w:spacing w:val="-2"/>
                <w:sz w:val="24"/>
              </w:rPr>
              <w:t>cобрaни</w:t>
            </w:r>
          </w:p>
        </w:tc>
      </w:tr>
      <w:tr w:rsidR="000F57EB" w:rsidTr="004705B4">
        <w:trPr>
          <w:trHeight w:val="2137"/>
        </w:trPr>
        <w:tc>
          <w:tcPr>
            <w:tcW w:w="2551" w:type="dxa"/>
          </w:tcPr>
          <w:p w:rsidR="007E0E4E" w:rsidRPr="007E0E4E" w:rsidRDefault="007E0E4E" w:rsidP="00E911C3">
            <w:pPr>
              <w:pStyle w:val="ListParagraph"/>
              <w:numPr>
                <w:ilvl w:val="0"/>
                <w:numId w:val="17"/>
              </w:numPr>
              <w:spacing w:after="0" w:line="240" w:lineRule="auto"/>
              <w:rPr>
                <w:b/>
                <w:lang w:val="mk-MK"/>
              </w:rPr>
            </w:pPr>
            <w:r w:rsidRPr="007E0E4E">
              <w:rPr>
                <w:b/>
                <w:lang w:val="mk-MK"/>
              </w:rPr>
              <w:t>Акциски план на</w:t>
            </w:r>
          </w:p>
          <w:p w:rsidR="007E0E4E" w:rsidRPr="007E0E4E" w:rsidRDefault="007E0E4E" w:rsidP="007E0E4E">
            <w:pPr>
              <w:spacing w:after="0" w:line="240" w:lineRule="auto"/>
              <w:ind w:left="-91"/>
              <w:rPr>
                <w:b/>
                <w:lang w:val="mk-MK"/>
              </w:rPr>
            </w:pPr>
            <w:r w:rsidRPr="007E0E4E">
              <w:rPr>
                <w:b/>
                <w:lang w:val="mk-MK"/>
              </w:rPr>
              <w:t xml:space="preserve">   Тимот за училишна</w:t>
            </w:r>
          </w:p>
          <w:p w:rsidR="007E0E4E" w:rsidRPr="007E0E4E" w:rsidRDefault="007E0E4E" w:rsidP="007E0E4E">
            <w:pPr>
              <w:spacing w:after="0" w:line="240" w:lineRule="auto"/>
              <w:ind w:left="-91"/>
              <w:rPr>
                <w:b/>
                <w:lang w:val="mk-MK"/>
              </w:rPr>
            </w:pPr>
            <w:r w:rsidRPr="007E0E4E">
              <w:rPr>
                <w:b/>
                <w:lang w:val="mk-MK"/>
              </w:rPr>
              <w:t>интеграција;</w:t>
            </w:r>
          </w:p>
          <w:p w:rsidR="007E0E4E" w:rsidRPr="007E0E4E" w:rsidRDefault="007E0E4E" w:rsidP="00E911C3">
            <w:pPr>
              <w:pStyle w:val="ListParagraph"/>
              <w:numPr>
                <w:ilvl w:val="0"/>
                <w:numId w:val="17"/>
              </w:numPr>
              <w:spacing w:after="0" w:line="240" w:lineRule="auto"/>
              <w:rPr>
                <w:b/>
                <w:lang w:val="mk-MK"/>
              </w:rPr>
            </w:pPr>
            <w:r w:rsidRPr="007E0E4E">
              <w:rPr>
                <w:b/>
                <w:lang w:val="mk-MK"/>
              </w:rPr>
              <w:t>Интервју со</w:t>
            </w:r>
          </w:p>
          <w:p w:rsidR="007E0E4E" w:rsidRPr="007E0E4E" w:rsidRDefault="007E0E4E" w:rsidP="007E0E4E">
            <w:pPr>
              <w:spacing w:after="0" w:line="240" w:lineRule="auto"/>
              <w:ind w:left="-91"/>
              <w:rPr>
                <w:b/>
                <w:lang w:val="mk-MK"/>
              </w:rPr>
            </w:pPr>
            <w:r w:rsidRPr="007E0E4E">
              <w:rPr>
                <w:b/>
                <w:lang w:val="mk-MK"/>
              </w:rPr>
              <w:t>Координаторот на</w:t>
            </w:r>
          </w:p>
          <w:p w:rsidR="007E0E4E" w:rsidRPr="007E0E4E" w:rsidRDefault="007E0E4E" w:rsidP="007E0E4E">
            <w:pPr>
              <w:spacing w:after="0" w:line="240" w:lineRule="auto"/>
              <w:ind w:left="-91"/>
              <w:rPr>
                <w:b/>
                <w:lang w:val="mk-MK"/>
              </w:rPr>
            </w:pPr>
            <w:r w:rsidRPr="007E0E4E">
              <w:rPr>
                <w:b/>
                <w:lang w:val="mk-MK"/>
              </w:rPr>
              <w:t>Тимот за</w:t>
            </w:r>
          </w:p>
          <w:p w:rsidR="007E0E4E" w:rsidRPr="007E0E4E" w:rsidRDefault="007E0E4E" w:rsidP="007E0E4E">
            <w:pPr>
              <w:spacing w:after="0" w:line="240" w:lineRule="auto"/>
              <w:ind w:left="-91"/>
              <w:rPr>
                <w:b/>
                <w:lang w:val="mk-MK"/>
              </w:rPr>
            </w:pPr>
            <w:r w:rsidRPr="007E0E4E">
              <w:rPr>
                <w:b/>
                <w:lang w:val="mk-MK"/>
              </w:rPr>
              <w:t>меŕуетничка</w:t>
            </w:r>
          </w:p>
          <w:p w:rsidR="007E0E4E" w:rsidRPr="007E0E4E" w:rsidRDefault="007E0E4E" w:rsidP="007E0E4E">
            <w:pPr>
              <w:spacing w:after="0" w:line="240" w:lineRule="auto"/>
              <w:ind w:left="-91"/>
              <w:rPr>
                <w:b/>
                <w:lang w:val="mk-MK"/>
              </w:rPr>
            </w:pPr>
            <w:r w:rsidRPr="007E0E4E">
              <w:rPr>
                <w:b/>
                <w:lang w:val="mk-MK"/>
              </w:rPr>
              <w:t>интеграција;</w:t>
            </w:r>
          </w:p>
          <w:p w:rsidR="007E0E4E" w:rsidRPr="007E0E4E" w:rsidRDefault="007E0E4E" w:rsidP="00E911C3">
            <w:pPr>
              <w:pStyle w:val="ListParagraph"/>
              <w:numPr>
                <w:ilvl w:val="0"/>
                <w:numId w:val="17"/>
              </w:numPr>
              <w:spacing w:after="0" w:line="240" w:lineRule="auto"/>
              <w:rPr>
                <w:b/>
                <w:lang w:val="mk-MK"/>
              </w:rPr>
            </w:pPr>
            <w:r w:rsidRPr="007E0E4E">
              <w:rPr>
                <w:b/>
                <w:lang w:val="mk-MK"/>
              </w:rPr>
              <w:t>Меморандуми за</w:t>
            </w:r>
          </w:p>
          <w:p w:rsidR="007E0E4E" w:rsidRPr="007E0E4E" w:rsidRDefault="007E0E4E" w:rsidP="007E0E4E">
            <w:pPr>
              <w:spacing w:after="0" w:line="240" w:lineRule="auto"/>
              <w:ind w:left="-91"/>
              <w:rPr>
                <w:b/>
                <w:lang w:val="mk-MK"/>
              </w:rPr>
            </w:pPr>
            <w:r w:rsidRPr="007E0E4E">
              <w:rPr>
                <w:b/>
                <w:lang w:val="mk-MK"/>
              </w:rPr>
              <w:t>соработка;</w:t>
            </w:r>
          </w:p>
          <w:p w:rsidR="007E0E4E" w:rsidRPr="007E0E4E" w:rsidRDefault="007E0E4E" w:rsidP="00E911C3">
            <w:pPr>
              <w:pStyle w:val="ListParagraph"/>
              <w:numPr>
                <w:ilvl w:val="0"/>
                <w:numId w:val="17"/>
              </w:numPr>
              <w:spacing w:after="0" w:line="240" w:lineRule="auto"/>
              <w:rPr>
                <w:b/>
                <w:lang w:val="mk-MK"/>
              </w:rPr>
            </w:pPr>
            <w:r w:rsidRPr="007E0E4E">
              <w:rPr>
                <w:b/>
                <w:lang w:val="mk-MK"/>
              </w:rPr>
              <w:t>Извештаи од</w:t>
            </w:r>
          </w:p>
          <w:p w:rsidR="007E0E4E" w:rsidRPr="007E0E4E" w:rsidRDefault="007E0E4E" w:rsidP="007E0E4E">
            <w:pPr>
              <w:spacing w:after="0" w:line="240" w:lineRule="auto"/>
              <w:ind w:left="-91"/>
              <w:rPr>
                <w:b/>
                <w:lang w:val="mk-MK"/>
              </w:rPr>
            </w:pPr>
            <w:r w:rsidRPr="007E0E4E">
              <w:rPr>
                <w:b/>
                <w:lang w:val="mk-MK"/>
              </w:rPr>
              <w:t>Реализирани МИО</w:t>
            </w:r>
          </w:p>
          <w:p w:rsidR="007E0E4E" w:rsidRPr="007E0E4E" w:rsidRDefault="007E0E4E" w:rsidP="007E0E4E">
            <w:pPr>
              <w:spacing w:after="0" w:line="240" w:lineRule="auto"/>
              <w:ind w:left="-91"/>
              <w:rPr>
                <w:b/>
              </w:rPr>
            </w:pPr>
            <w:r w:rsidRPr="007E0E4E">
              <w:rPr>
                <w:b/>
                <w:lang w:val="mk-MK"/>
              </w:rPr>
              <w:t>активности;</w:t>
            </w:r>
          </w:p>
          <w:p w:rsidR="007E0E4E" w:rsidRPr="007E0E4E" w:rsidRDefault="007E0E4E" w:rsidP="00E911C3">
            <w:pPr>
              <w:pStyle w:val="ListParagraph"/>
              <w:numPr>
                <w:ilvl w:val="0"/>
                <w:numId w:val="17"/>
              </w:numPr>
              <w:spacing w:after="0" w:line="240" w:lineRule="auto"/>
              <w:rPr>
                <w:b/>
                <w:lang w:val="mk-MK"/>
              </w:rPr>
            </w:pPr>
            <w:r w:rsidRPr="007E0E4E">
              <w:rPr>
                <w:b/>
                <w:lang w:val="mk-MK"/>
              </w:rPr>
              <w:t>Интервју со фокус-Групи на</w:t>
            </w:r>
          </w:p>
          <w:p w:rsidR="000F57EB" w:rsidRDefault="007E0E4E" w:rsidP="007E0E4E">
            <w:pPr>
              <w:spacing w:after="0" w:line="240" w:lineRule="auto"/>
              <w:ind w:left="-91"/>
              <w:rPr>
                <w:lang w:val="mk-MK"/>
              </w:rPr>
            </w:pPr>
            <w:r w:rsidRPr="007E0E4E">
              <w:rPr>
                <w:b/>
                <w:lang w:val="mk-MK"/>
              </w:rPr>
              <w:t>наставници.</w:t>
            </w:r>
          </w:p>
        </w:tc>
        <w:tc>
          <w:tcPr>
            <w:tcW w:w="10228" w:type="dxa"/>
          </w:tcPr>
          <w:p w:rsidR="007E0E4E" w:rsidRPr="007E0E4E" w:rsidRDefault="00920DAA" w:rsidP="007E0E4E">
            <w:pPr>
              <w:rPr>
                <w:b/>
                <w:lang w:val="mk-MK"/>
              </w:rPr>
            </w:pPr>
            <w:r>
              <w:rPr>
                <w:b/>
                <w:lang w:val="mk-MK"/>
              </w:rPr>
              <w:t>НЕ</w:t>
            </w:r>
            <w:r w:rsidR="007E0E4E" w:rsidRPr="007E0E4E">
              <w:rPr>
                <w:b/>
                <w:lang w:val="mk-MK"/>
              </w:rPr>
              <w:t xml:space="preserve"> ЗАДОВОЛУВА</w:t>
            </w:r>
          </w:p>
          <w:p w:rsidR="007E0E4E" w:rsidRPr="007E0E4E" w:rsidRDefault="007E0E4E" w:rsidP="007E0E4E">
            <w:pPr>
              <w:jc w:val="both"/>
              <w:rPr>
                <w:lang w:val="mk-MK"/>
              </w:rPr>
            </w:pPr>
            <w:r w:rsidRPr="007E0E4E">
              <w:rPr>
                <w:lang w:val="mk-MK"/>
              </w:rPr>
              <w:t xml:space="preserve">Одделенските раководители во текот на годината во рамките на часот за </w:t>
            </w:r>
            <w:r>
              <w:rPr>
                <w:lang w:val="mk-MK"/>
              </w:rPr>
              <w:t>одделенска заедница реализираат</w:t>
            </w:r>
            <w:r>
              <w:t xml:space="preserve"> </w:t>
            </w:r>
            <w:r w:rsidRPr="007E0E4E">
              <w:rPr>
                <w:lang w:val="mk-MK"/>
              </w:rPr>
              <w:t>три работилници поврзани со МИО-теми. Оние што не се раководители пл</w:t>
            </w:r>
            <w:r>
              <w:rPr>
                <w:lang w:val="mk-MK"/>
              </w:rPr>
              <w:t>анираат и реализираат по три во</w:t>
            </w:r>
            <w:r w:rsidRPr="007E0E4E">
              <w:rPr>
                <w:lang w:val="mk-MK"/>
              </w:rPr>
              <w:t>рамките на нивните предмети.</w:t>
            </w:r>
          </w:p>
          <w:p w:rsidR="000F57EB" w:rsidRDefault="007E0E4E" w:rsidP="007E0E4E">
            <w:pPr>
              <w:jc w:val="both"/>
              <w:rPr>
                <w:lang w:val="mk-MK"/>
              </w:rPr>
            </w:pPr>
            <w:r w:rsidRPr="007E0E4E">
              <w:rPr>
                <w:lang w:val="mk-MK"/>
              </w:rPr>
              <w:t>Од интервјуто со коориднаторката на тимот, заклучено е дека нема голем ин</w:t>
            </w:r>
            <w:r>
              <w:rPr>
                <w:lang w:val="mk-MK"/>
              </w:rPr>
              <w:t>терес кај наставниците за спро</w:t>
            </w:r>
            <w:r w:rsidRPr="007E0E4E">
              <w:rPr>
                <w:lang w:val="mk-MK"/>
              </w:rPr>
              <w:t>ведување на заеднички МИО активности.</w:t>
            </w:r>
          </w:p>
          <w:p w:rsidR="000F57EB" w:rsidRDefault="000F57EB" w:rsidP="007E0E4E">
            <w:pPr>
              <w:rPr>
                <w:lang w:val="mk-MK"/>
              </w:rPr>
            </w:pPr>
          </w:p>
          <w:p w:rsidR="000F57EB" w:rsidRDefault="000F57EB" w:rsidP="007E0E4E">
            <w:pPr>
              <w:rPr>
                <w:lang w:val="mk-MK"/>
              </w:rPr>
            </w:pPr>
          </w:p>
          <w:p w:rsidR="000F57EB" w:rsidRDefault="000F57EB" w:rsidP="007E0E4E">
            <w:pPr>
              <w:rPr>
                <w:lang w:val="mk-MK"/>
              </w:rPr>
            </w:pPr>
          </w:p>
        </w:tc>
      </w:tr>
    </w:tbl>
    <w:p w:rsidR="00936D05" w:rsidRDefault="00936D05">
      <w:pPr>
        <w:rPr>
          <w:lang w:val="mk-MK"/>
        </w:rPr>
      </w:pPr>
    </w:p>
    <w:p w:rsidR="00936D05" w:rsidRDefault="00936D05">
      <w:pPr>
        <w:rPr>
          <w:lang w:val="mk-MK"/>
        </w:rPr>
      </w:pPr>
    </w:p>
    <w:p w:rsidR="00936D05" w:rsidRDefault="00936D05">
      <w:pPr>
        <w:rPr>
          <w:lang w:val="mk-MK"/>
        </w:rPr>
      </w:pPr>
    </w:p>
    <w:p w:rsidR="00920DAA" w:rsidRDefault="00920DAA">
      <w:pPr>
        <w:rPr>
          <w:lang w:val="mk-MK"/>
        </w:rPr>
      </w:pPr>
    </w:p>
    <w:p w:rsidR="00920DAA" w:rsidRPr="00920DAA" w:rsidRDefault="00920DAA">
      <w:pPr>
        <w:rPr>
          <w:lang w:val="mk-MK"/>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7"/>
        <w:gridCol w:w="9442"/>
      </w:tblGrid>
      <w:tr w:rsidR="000F57EB" w:rsidTr="004705B4">
        <w:trPr>
          <w:trHeight w:val="379"/>
        </w:trPr>
        <w:tc>
          <w:tcPr>
            <w:tcW w:w="12779" w:type="dxa"/>
            <w:gridSpan w:val="2"/>
            <w:shd w:val="clear" w:color="auto" w:fill="FBD4B4" w:themeFill="accent6" w:themeFillTint="66"/>
          </w:tcPr>
          <w:p w:rsidR="000F57EB" w:rsidRDefault="007E0E4E" w:rsidP="007E0E4E">
            <w:pPr>
              <w:ind w:left="-91"/>
              <w:jc w:val="center"/>
              <w:rPr>
                <w:lang w:val="mk-MK"/>
              </w:rPr>
            </w:pPr>
            <w:r w:rsidRPr="007E0E4E">
              <w:rPr>
                <w:rFonts w:ascii="Times New Roman" w:eastAsia="Times New Roman" w:hAnsi="Times New Roman" w:cs="Times New Roman"/>
                <w:b/>
                <w:sz w:val="24"/>
              </w:rPr>
              <w:lastRenderedPageBreak/>
              <w:t>1.3.Искуствa нa</w:t>
            </w:r>
            <w:r w:rsidRPr="007E0E4E">
              <w:rPr>
                <w:rFonts w:ascii="Times New Roman" w:eastAsia="Times New Roman" w:hAnsi="Times New Roman" w:cs="Times New Roman"/>
                <w:b/>
                <w:sz w:val="24"/>
                <w:lang w:val="mk-MK"/>
              </w:rPr>
              <w:t xml:space="preserve"> </w:t>
            </w:r>
            <w:r w:rsidRPr="007E0E4E">
              <w:rPr>
                <w:rFonts w:ascii="Times New Roman" w:eastAsia="Times New Roman" w:hAnsi="Times New Roman" w:cs="Times New Roman"/>
                <w:b/>
                <w:sz w:val="24"/>
              </w:rPr>
              <w:t>учениците</w:t>
            </w:r>
            <w:r w:rsidRPr="007E0E4E">
              <w:rPr>
                <w:rFonts w:ascii="Times New Roman" w:eastAsia="Times New Roman" w:hAnsi="Times New Roman" w:cs="Times New Roman"/>
                <w:b/>
                <w:sz w:val="24"/>
                <w:lang w:val="mk-MK"/>
              </w:rPr>
              <w:t xml:space="preserve"> </w:t>
            </w:r>
            <w:r w:rsidRPr="007E0E4E">
              <w:rPr>
                <w:rFonts w:ascii="Times New Roman" w:eastAsia="Times New Roman" w:hAnsi="Times New Roman" w:cs="Times New Roman"/>
                <w:b/>
                <w:sz w:val="24"/>
              </w:rPr>
              <w:t xml:space="preserve">од </w:t>
            </w:r>
            <w:r w:rsidRPr="007E0E4E">
              <w:rPr>
                <w:rFonts w:ascii="Times New Roman" w:eastAsia="Times New Roman" w:hAnsi="Times New Roman" w:cs="Times New Roman"/>
                <w:b/>
                <w:spacing w:val="-2"/>
                <w:sz w:val="24"/>
              </w:rPr>
              <w:t>учењето</w:t>
            </w:r>
          </w:p>
        </w:tc>
      </w:tr>
      <w:tr w:rsidR="000F57EB" w:rsidTr="004705B4">
        <w:trPr>
          <w:trHeight w:val="500"/>
        </w:trPr>
        <w:tc>
          <w:tcPr>
            <w:tcW w:w="3337" w:type="dxa"/>
            <w:shd w:val="clear" w:color="auto" w:fill="FBD4B4" w:themeFill="accent6" w:themeFillTint="66"/>
          </w:tcPr>
          <w:p w:rsidR="000F57EB" w:rsidRDefault="007E0E4E" w:rsidP="007E0E4E">
            <w:pPr>
              <w:ind w:left="-91"/>
              <w:jc w:val="center"/>
              <w:rPr>
                <w:lang w:val="mk-MK"/>
              </w:rPr>
            </w:pPr>
            <w:r w:rsidRPr="007E0E4E">
              <w:rPr>
                <w:rFonts w:ascii="Times New Roman" w:eastAsia="Times New Roman" w:hAnsi="Times New Roman" w:cs="Times New Roman"/>
                <w:b/>
                <w:spacing w:val="-4"/>
                <w:sz w:val="24"/>
              </w:rPr>
              <w:t>темa</w:t>
            </w:r>
          </w:p>
        </w:tc>
        <w:tc>
          <w:tcPr>
            <w:tcW w:w="9442" w:type="dxa"/>
            <w:shd w:val="clear" w:color="auto" w:fill="FBD4B4" w:themeFill="accent6" w:themeFillTint="66"/>
          </w:tcPr>
          <w:p w:rsidR="000F57EB" w:rsidRDefault="007E0E4E" w:rsidP="007E0E4E">
            <w:pPr>
              <w:ind w:left="-91"/>
              <w:jc w:val="center"/>
              <w:rPr>
                <w:lang w:val="mk-MK"/>
              </w:rPr>
            </w:pPr>
            <w:r w:rsidRPr="007E0E4E">
              <w:rPr>
                <w:rFonts w:ascii="Times New Roman" w:eastAsia="Times New Roman" w:hAnsi="Times New Roman" w:cs="Times New Roman"/>
                <w:b/>
                <w:sz w:val="24"/>
              </w:rPr>
              <w:t>Срединa</w:t>
            </w:r>
            <w:r w:rsidRPr="007E0E4E">
              <w:rPr>
                <w:rFonts w:ascii="Times New Roman" w:eastAsia="Times New Roman" w:hAnsi="Times New Roman" w:cs="Times New Roman"/>
                <w:b/>
                <w:sz w:val="24"/>
                <w:lang w:val="mk-MK"/>
              </w:rPr>
              <w:t xml:space="preserve"> </w:t>
            </w:r>
            <w:r w:rsidRPr="007E0E4E">
              <w:rPr>
                <w:rFonts w:ascii="Times New Roman" w:eastAsia="Times New Roman" w:hAnsi="Times New Roman" w:cs="Times New Roman"/>
                <w:b/>
                <w:sz w:val="24"/>
              </w:rPr>
              <w:t>и</w:t>
            </w:r>
            <w:r w:rsidRPr="007E0E4E">
              <w:rPr>
                <w:rFonts w:ascii="Times New Roman" w:eastAsia="Times New Roman" w:hAnsi="Times New Roman" w:cs="Times New Roman"/>
                <w:b/>
                <w:sz w:val="24"/>
                <w:lang w:val="mk-MK"/>
              </w:rPr>
              <w:t xml:space="preserve"> </w:t>
            </w:r>
            <w:r w:rsidRPr="007E0E4E">
              <w:rPr>
                <w:rFonts w:ascii="Times New Roman" w:eastAsia="Times New Roman" w:hAnsi="Times New Roman" w:cs="Times New Roman"/>
                <w:b/>
                <w:sz w:val="24"/>
              </w:rPr>
              <w:t>aтмосферa</w:t>
            </w:r>
            <w:r w:rsidRPr="007E0E4E">
              <w:rPr>
                <w:rFonts w:ascii="Times New Roman" w:eastAsia="Times New Roman" w:hAnsi="Times New Roman" w:cs="Times New Roman"/>
                <w:b/>
                <w:sz w:val="24"/>
                <w:lang w:val="mk-MK"/>
              </w:rPr>
              <w:t xml:space="preserve"> </w:t>
            </w:r>
            <w:r w:rsidRPr="007E0E4E">
              <w:rPr>
                <w:rFonts w:ascii="Times New Roman" w:eastAsia="Times New Roman" w:hAnsi="Times New Roman" w:cs="Times New Roman"/>
                <w:b/>
                <w:sz w:val="24"/>
              </w:rPr>
              <w:t>зa</w:t>
            </w:r>
            <w:r w:rsidRPr="007E0E4E">
              <w:rPr>
                <w:rFonts w:ascii="Times New Roman" w:eastAsia="Times New Roman" w:hAnsi="Times New Roman" w:cs="Times New Roman"/>
                <w:b/>
                <w:sz w:val="24"/>
                <w:lang w:val="mk-MK"/>
              </w:rPr>
              <w:t xml:space="preserve"> </w:t>
            </w:r>
            <w:r w:rsidRPr="007E0E4E">
              <w:rPr>
                <w:rFonts w:ascii="Times New Roman" w:eastAsia="Times New Roman" w:hAnsi="Times New Roman" w:cs="Times New Roman"/>
                <w:b/>
                <w:spacing w:val="-4"/>
                <w:sz w:val="24"/>
              </w:rPr>
              <w:t>учење</w:t>
            </w:r>
          </w:p>
        </w:tc>
      </w:tr>
      <w:tr w:rsidR="000F57EB" w:rsidTr="004705B4">
        <w:trPr>
          <w:trHeight w:val="501"/>
        </w:trPr>
        <w:tc>
          <w:tcPr>
            <w:tcW w:w="3337" w:type="dxa"/>
            <w:shd w:val="clear" w:color="auto" w:fill="FBD4B4" w:themeFill="accent6" w:themeFillTint="66"/>
          </w:tcPr>
          <w:p w:rsidR="000F57EB" w:rsidRDefault="007E0E4E" w:rsidP="007E0E4E">
            <w:pPr>
              <w:ind w:left="-91"/>
              <w:jc w:val="center"/>
              <w:rPr>
                <w:lang w:val="mk-MK"/>
              </w:rPr>
            </w:pPr>
            <w:r w:rsidRPr="007E0E4E">
              <w:rPr>
                <w:rFonts w:ascii="Times New Roman" w:eastAsia="Times New Roman" w:hAnsi="Times New Roman" w:cs="Times New Roman"/>
                <w:b/>
                <w:i/>
                <w:sz w:val="24"/>
              </w:rPr>
              <w:t>Извори</w:t>
            </w:r>
            <w:r w:rsidRPr="007E0E4E">
              <w:rPr>
                <w:rFonts w:ascii="Times New Roman" w:eastAsia="Times New Roman" w:hAnsi="Times New Roman" w:cs="Times New Roman"/>
                <w:b/>
                <w:i/>
                <w:sz w:val="24"/>
                <w:lang w:val="mk-MK"/>
              </w:rPr>
              <w:t xml:space="preserve"> </w:t>
            </w:r>
            <w:r w:rsidRPr="007E0E4E">
              <w:rPr>
                <w:rFonts w:ascii="Times New Roman" w:eastAsia="Times New Roman" w:hAnsi="Times New Roman" w:cs="Times New Roman"/>
                <w:b/>
                <w:i/>
                <w:sz w:val="24"/>
              </w:rPr>
              <w:t>нa</w:t>
            </w:r>
            <w:r w:rsidRPr="007E0E4E">
              <w:rPr>
                <w:rFonts w:ascii="Times New Roman" w:eastAsia="Times New Roman" w:hAnsi="Times New Roman" w:cs="Times New Roman"/>
                <w:b/>
                <w:i/>
                <w:sz w:val="24"/>
                <w:lang w:val="mk-MK"/>
              </w:rPr>
              <w:t xml:space="preserve"> </w:t>
            </w:r>
            <w:r w:rsidRPr="007E0E4E">
              <w:rPr>
                <w:rFonts w:ascii="Times New Roman" w:eastAsia="Times New Roman" w:hAnsi="Times New Roman" w:cs="Times New Roman"/>
                <w:b/>
                <w:i/>
                <w:spacing w:val="-2"/>
                <w:sz w:val="24"/>
              </w:rPr>
              <w:t>подaтоци</w:t>
            </w:r>
          </w:p>
        </w:tc>
        <w:tc>
          <w:tcPr>
            <w:tcW w:w="9442" w:type="dxa"/>
            <w:shd w:val="clear" w:color="auto" w:fill="FBD4B4" w:themeFill="accent6" w:themeFillTint="66"/>
          </w:tcPr>
          <w:p w:rsidR="000F57EB" w:rsidRDefault="007E0E4E" w:rsidP="007E0E4E">
            <w:pPr>
              <w:ind w:left="-91"/>
              <w:jc w:val="center"/>
              <w:rPr>
                <w:lang w:val="mk-MK"/>
              </w:rPr>
            </w:pPr>
            <w:r w:rsidRPr="007E0E4E">
              <w:rPr>
                <w:rFonts w:ascii="Times New Roman" w:eastAsia="Times New Roman" w:hAnsi="Times New Roman" w:cs="Times New Roman"/>
                <w:b/>
                <w:i/>
                <w:sz w:val="24"/>
              </w:rPr>
              <w:t>Кои</w:t>
            </w:r>
            <w:r w:rsidRPr="007E0E4E">
              <w:rPr>
                <w:rFonts w:ascii="Times New Roman" w:eastAsia="Times New Roman" w:hAnsi="Times New Roman" w:cs="Times New Roman"/>
                <w:b/>
                <w:i/>
                <w:sz w:val="24"/>
                <w:lang w:val="mk-MK"/>
              </w:rPr>
              <w:t xml:space="preserve"> </w:t>
            </w:r>
            <w:r w:rsidRPr="007E0E4E">
              <w:rPr>
                <w:rFonts w:ascii="Times New Roman" w:eastAsia="Times New Roman" w:hAnsi="Times New Roman" w:cs="Times New Roman"/>
                <w:b/>
                <w:i/>
                <w:sz w:val="24"/>
              </w:rPr>
              <w:t>информaции</w:t>
            </w:r>
            <w:r w:rsidRPr="007E0E4E">
              <w:rPr>
                <w:rFonts w:ascii="Times New Roman" w:eastAsia="Times New Roman" w:hAnsi="Times New Roman" w:cs="Times New Roman"/>
                <w:b/>
                <w:i/>
                <w:sz w:val="24"/>
                <w:lang w:val="mk-MK"/>
              </w:rPr>
              <w:t xml:space="preserve"> </w:t>
            </w:r>
            <w:r w:rsidRPr="007E0E4E">
              <w:rPr>
                <w:rFonts w:ascii="Times New Roman" w:eastAsia="Times New Roman" w:hAnsi="Times New Roman" w:cs="Times New Roman"/>
                <w:b/>
                <w:i/>
                <w:sz w:val="24"/>
              </w:rPr>
              <w:t>cе</w:t>
            </w:r>
            <w:r w:rsidRPr="007E0E4E">
              <w:rPr>
                <w:rFonts w:ascii="Times New Roman" w:eastAsia="Times New Roman" w:hAnsi="Times New Roman" w:cs="Times New Roman"/>
                <w:b/>
                <w:i/>
                <w:sz w:val="24"/>
                <w:lang w:val="mk-MK"/>
              </w:rPr>
              <w:t xml:space="preserve"> </w:t>
            </w:r>
            <w:r w:rsidRPr="007E0E4E">
              <w:rPr>
                <w:rFonts w:ascii="Times New Roman" w:eastAsia="Times New Roman" w:hAnsi="Times New Roman" w:cs="Times New Roman"/>
                <w:b/>
                <w:i/>
                <w:spacing w:val="-2"/>
                <w:sz w:val="24"/>
              </w:rPr>
              <w:t>cобрaни</w:t>
            </w:r>
          </w:p>
        </w:tc>
      </w:tr>
      <w:tr w:rsidR="000F57EB" w:rsidTr="004705B4">
        <w:trPr>
          <w:trHeight w:val="2137"/>
        </w:trPr>
        <w:tc>
          <w:tcPr>
            <w:tcW w:w="3337" w:type="dxa"/>
          </w:tcPr>
          <w:p w:rsidR="007E0E4E" w:rsidRPr="007E0E4E" w:rsidRDefault="007E0E4E" w:rsidP="00E911C3">
            <w:pPr>
              <w:widowControl w:val="0"/>
              <w:numPr>
                <w:ilvl w:val="0"/>
                <w:numId w:val="18"/>
              </w:numPr>
              <w:tabs>
                <w:tab w:val="left" w:pos="822"/>
              </w:tabs>
              <w:autoSpaceDE w:val="0"/>
              <w:autoSpaceDN w:val="0"/>
              <w:spacing w:after="0" w:line="275" w:lineRule="exact"/>
              <w:ind w:left="822" w:hanging="359"/>
              <w:rPr>
                <w:rFonts w:ascii="Times New Roman" w:eastAsia="Times New Roman" w:hAnsi="Times New Roman" w:cs="Times New Roman"/>
                <w:b/>
                <w:sz w:val="24"/>
              </w:rPr>
            </w:pPr>
            <w:r w:rsidRPr="007E0E4E">
              <w:rPr>
                <w:rFonts w:ascii="Times New Roman" w:eastAsia="Times New Roman" w:hAnsi="Times New Roman" w:cs="Times New Roman"/>
                <w:b/>
                <w:sz w:val="24"/>
              </w:rPr>
              <w:t>Анкетен</w:t>
            </w:r>
            <w:r w:rsidRPr="007E0E4E">
              <w:rPr>
                <w:rFonts w:ascii="Times New Roman" w:eastAsia="Times New Roman" w:hAnsi="Times New Roman" w:cs="Times New Roman"/>
                <w:b/>
                <w:sz w:val="24"/>
                <w:lang w:val="mk-MK"/>
              </w:rPr>
              <w:t xml:space="preserve"> </w:t>
            </w:r>
            <w:r w:rsidRPr="007E0E4E">
              <w:rPr>
                <w:rFonts w:ascii="Times New Roman" w:eastAsia="Times New Roman" w:hAnsi="Times New Roman" w:cs="Times New Roman"/>
                <w:b/>
                <w:spacing w:val="-2"/>
                <w:sz w:val="24"/>
              </w:rPr>
              <w:t>лист;</w:t>
            </w:r>
          </w:p>
          <w:p w:rsidR="007E0E4E" w:rsidRPr="007E0E4E" w:rsidRDefault="007E0E4E" w:rsidP="00E911C3">
            <w:pPr>
              <w:widowControl w:val="0"/>
              <w:numPr>
                <w:ilvl w:val="0"/>
                <w:numId w:val="18"/>
              </w:numPr>
              <w:tabs>
                <w:tab w:val="left" w:pos="823"/>
              </w:tabs>
              <w:autoSpaceDE w:val="0"/>
              <w:autoSpaceDN w:val="0"/>
              <w:spacing w:before="41" w:after="0" w:line="278" w:lineRule="auto"/>
              <w:ind w:right="252"/>
              <w:rPr>
                <w:rFonts w:ascii="Times New Roman" w:eastAsia="Times New Roman" w:hAnsi="Times New Roman" w:cs="Times New Roman"/>
                <w:b/>
                <w:sz w:val="24"/>
              </w:rPr>
            </w:pPr>
            <w:r w:rsidRPr="007E0E4E">
              <w:rPr>
                <w:rFonts w:ascii="Times New Roman" w:eastAsia="Times New Roman" w:hAnsi="Times New Roman" w:cs="Times New Roman"/>
                <w:b/>
                <w:sz w:val="24"/>
              </w:rPr>
              <w:t>Атмосферaтa</w:t>
            </w:r>
            <w:r w:rsidRPr="007E0E4E">
              <w:rPr>
                <w:rFonts w:ascii="Times New Roman" w:eastAsia="Times New Roman" w:hAnsi="Times New Roman" w:cs="Times New Roman"/>
                <w:b/>
                <w:sz w:val="24"/>
                <w:lang w:val="mk-MK"/>
              </w:rPr>
              <w:t xml:space="preserve"> </w:t>
            </w:r>
            <w:r w:rsidRPr="007E0E4E">
              <w:rPr>
                <w:rFonts w:ascii="Times New Roman" w:eastAsia="Times New Roman" w:hAnsi="Times New Roman" w:cs="Times New Roman"/>
                <w:b/>
                <w:sz w:val="24"/>
              </w:rPr>
              <w:t xml:space="preserve">во </w:t>
            </w:r>
            <w:r w:rsidRPr="007E0E4E">
              <w:rPr>
                <w:rFonts w:ascii="Times New Roman" w:eastAsia="Times New Roman" w:hAnsi="Times New Roman" w:cs="Times New Roman"/>
                <w:b/>
                <w:spacing w:val="-2"/>
                <w:sz w:val="24"/>
              </w:rPr>
              <w:t>училницaтa;</w:t>
            </w:r>
          </w:p>
          <w:p w:rsidR="007E0E4E" w:rsidRPr="007E0E4E" w:rsidRDefault="007E0E4E" w:rsidP="00E911C3">
            <w:pPr>
              <w:widowControl w:val="0"/>
              <w:numPr>
                <w:ilvl w:val="0"/>
                <w:numId w:val="18"/>
              </w:numPr>
              <w:tabs>
                <w:tab w:val="left" w:pos="823"/>
              </w:tabs>
              <w:autoSpaceDE w:val="0"/>
              <w:autoSpaceDN w:val="0"/>
              <w:spacing w:after="0" w:line="240" w:lineRule="auto"/>
              <w:ind w:right="233"/>
              <w:rPr>
                <w:rFonts w:ascii="Times New Roman" w:eastAsia="Times New Roman" w:hAnsi="Times New Roman" w:cs="Times New Roman"/>
                <w:b/>
                <w:sz w:val="24"/>
              </w:rPr>
            </w:pPr>
            <w:r w:rsidRPr="007E0E4E">
              <w:rPr>
                <w:rFonts w:ascii="Times New Roman" w:eastAsia="Times New Roman" w:hAnsi="Times New Roman" w:cs="Times New Roman"/>
                <w:b/>
                <w:spacing w:val="-2"/>
                <w:sz w:val="24"/>
              </w:rPr>
              <w:t xml:space="preserve">Индивидуaлни </w:t>
            </w:r>
            <w:r w:rsidRPr="007E0E4E">
              <w:rPr>
                <w:rFonts w:ascii="Times New Roman" w:eastAsia="Times New Roman" w:hAnsi="Times New Roman" w:cs="Times New Roman"/>
                <w:b/>
                <w:sz w:val="24"/>
              </w:rPr>
              <w:t>усни рaзговори со</w:t>
            </w:r>
            <w:r w:rsidRPr="007E0E4E">
              <w:rPr>
                <w:rFonts w:ascii="Times New Roman" w:eastAsia="Times New Roman" w:hAnsi="Times New Roman" w:cs="Times New Roman"/>
                <w:b/>
                <w:sz w:val="24"/>
                <w:lang w:val="mk-MK"/>
              </w:rPr>
              <w:t xml:space="preserve"> </w:t>
            </w:r>
            <w:r w:rsidRPr="007E0E4E">
              <w:rPr>
                <w:rFonts w:ascii="Times New Roman" w:eastAsia="Times New Roman" w:hAnsi="Times New Roman" w:cs="Times New Roman"/>
                <w:b/>
                <w:sz w:val="24"/>
              </w:rPr>
              <w:t xml:space="preserve">нaстaвниции </w:t>
            </w:r>
            <w:r w:rsidRPr="007E0E4E">
              <w:rPr>
                <w:rFonts w:ascii="Times New Roman" w:eastAsia="Times New Roman" w:hAnsi="Times New Roman" w:cs="Times New Roman"/>
                <w:b/>
                <w:spacing w:val="-2"/>
                <w:sz w:val="24"/>
              </w:rPr>
              <w:t>ученици;</w:t>
            </w:r>
          </w:p>
          <w:p w:rsidR="000F57EB" w:rsidRDefault="007E0E4E" w:rsidP="007E0E4E">
            <w:pPr>
              <w:ind w:left="-91"/>
              <w:rPr>
                <w:lang w:val="mk-MK"/>
              </w:rPr>
            </w:pPr>
            <w:r w:rsidRPr="007E0E4E">
              <w:rPr>
                <w:rFonts w:ascii="Times New Roman" w:eastAsia="Times New Roman" w:hAnsi="Times New Roman" w:cs="Times New Roman"/>
                <w:b/>
                <w:sz w:val="24"/>
              </w:rPr>
              <w:t>Рaзговор со стручнa</w:t>
            </w:r>
            <w:r w:rsidRPr="007E0E4E">
              <w:rPr>
                <w:rFonts w:ascii="Times New Roman" w:eastAsia="Times New Roman" w:hAnsi="Times New Roman" w:cs="Times New Roman"/>
                <w:b/>
                <w:sz w:val="24"/>
                <w:lang w:val="mk-MK"/>
              </w:rPr>
              <w:t xml:space="preserve"> </w:t>
            </w:r>
            <w:r w:rsidRPr="007E0E4E">
              <w:rPr>
                <w:rFonts w:ascii="Times New Roman" w:eastAsia="Times New Roman" w:hAnsi="Times New Roman" w:cs="Times New Roman"/>
                <w:b/>
                <w:sz w:val="24"/>
              </w:rPr>
              <w:t>службa.</w:t>
            </w:r>
          </w:p>
          <w:p w:rsidR="000F57EB" w:rsidRDefault="000F57EB" w:rsidP="007E0E4E">
            <w:pPr>
              <w:ind w:left="-91"/>
              <w:rPr>
                <w:lang w:val="mk-MK"/>
              </w:rPr>
            </w:pPr>
          </w:p>
          <w:p w:rsidR="000F57EB" w:rsidRDefault="000F57EB" w:rsidP="007E0E4E">
            <w:pPr>
              <w:ind w:left="-91"/>
              <w:rPr>
                <w:lang w:val="mk-MK"/>
              </w:rPr>
            </w:pPr>
          </w:p>
          <w:p w:rsidR="000F57EB" w:rsidRDefault="000F57EB" w:rsidP="007E0E4E">
            <w:pPr>
              <w:ind w:left="-91"/>
              <w:rPr>
                <w:lang w:val="mk-MK"/>
              </w:rPr>
            </w:pPr>
          </w:p>
        </w:tc>
        <w:tc>
          <w:tcPr>
            <w:tcW w:w="9442" w:type="dxa"/>
          </w:tcPr>
          <w:p w:rsidR="007E0E4E" w:rsidRPr="007E0E4E" w:rsidRDefault="007E0E4E" w:rsidP="007E0E4E">
            <w:pPr>
              <w:rPr>
                <w:b/>
                <w:lang w:val="mk-MK"/>
              </w:rPr>
            </w:pPr>
            <w:r w:rsidRPr="007E0E4E">
              <w:rPr>
                <w:b/>
                <w:lang w:val="mk-MK"/>
              </w:rPr>
              <w:t>ДЕЛУМНО ЗАДОВОЛУВА</w:t>
            </w:r>
          </w:p>
          <w:p w:rsidR="007E0E4E" w:rsidRPr="007E0E4E" w:rsidRDefault="007E0E4E" w:rsidP="007E0E4E">
            <w:pPr>
              <w:jc w:val="both"/>
              <w:rPr>
                <w:lang w:val="mk-MK"/>
              </w:rPr>
            </w:pPr>
            <w:r w:rsidRPr="007E0E4E">
              <w:rPr>
                <w:lang w:val="mk-MK"/>
              </w:rPr>
              <w:t xml:space="preserve"> Дел од учениците и родителите на анкетниот прашалник ја оцениле безбедноста в</w:t>
            </w:r>
            <w:r w:rsidR="00920DAA">
              <w:rPr>
                <w:lang w:val="mk-MK"/>
              </w:rPr>
              <w:t xml:space="preserve">о училиштето  како  добра.  </w:t>
            </w:r>
          </w:p>
          <w:p w:rsidR="007E0E4E" w:rsidRPr="007E0E4E" w:rsidRDefault="007E0E4E" w:rsidP="007E0E4E">
            <w:pPr>
              <w:rPr>
                <w:b/>
                <w:lang w:val="mk-MK"/>
              </w:rPr>
            </w:pPr>
            <w:r w:rsidRPr="007E0E4E">
              <w:rPr>
                <w:b/>
                <w:lang w:val="mk-MK"/>
              </w:rPr>
              <w:t>ДЕЛУМНО ЗАДОВОЛУВА</w:t>
            </w:r>
          </w:p>
          <w:p w:rsidR="007E0E4E" w:rsidRPr="007E0E4E" w:rsidRDefault="007E0E4E" w:rsidP="007E0E4E">
            <w:pPr>
              <w:jc w:val="both"/>
              <w:rPr>
                <w:lang w:val="mk-MK"/>
              </w:rPr>
            </w:pPr>
            <w:r w:rsidRPr="007E0E4E">
              <w:rPr>
                <w:lang w:val="mk-MK"/>
              </w:rPr>
              <w:t>Многу добро е оценета и атмосферата во училницата, 50% од родителите и 50% од учениците сметаат дека средината за учење е стимулативна.</w:t>
            </w:r>
          </w:p>
          <w:p w:rsidR="007E0E4E" w:rsidRPr="007E0E4E" w:rsidRDefault="007E0E4E" w:rsidP="007E0E4E">
            <w:pPr>
              <w:rPr>
                <w:b/>
                <w:lang w:val="mk-MK"/>
              </w:rPr>
            </w:pPr>
            <w:r w:rsidRPr="007E0E4E">
              <w:rPr>
                <w:b/>
                <w:lang w:val="mk-MK"/>
              </w:rPr>
              <w:t>ДЕЛУМНО ЗАДОВОЛУВА</w:t>
            </w:r>
          </w:p>
          <w:p w:rsidR="007E0E4E" w:rsidRPr="007E0E4E" w:rsidRDefault="007E0E4E" w:rsidP="007E0E4E">
            <w:pPr>
              <w:jc w:val="both"/>
              <w:rPr>
                <w:lang w:val="mk-MK"/>
              </w:rPr>
            </w:pPr>
            <w:r w:rsidRPr="007E0E4E">
              <w:rPr>
                <w:lang w:val="mk-MK"/>
              </w:rPr>
              <w:t>И во интервјуата за родители и за ученици испитаните се изјасниле дека се делумно задоволни од грижата и делумно се чувствуваат сигурно и безбедно.</w:t>
            </w:r>
          </w:p>
          <w:p w:rsidR="000F57EB" w:rsidRDefault="007E0E4E" w:rsidP="007E0E4E">
            <w:pPr>
              <w:jc w:val="both"/>
              <w:rPr>
                <w:lang w:val="mk-MK"/>
              </w:rPr>
            </w:pPr>
            <w:r w:rsidRPr="007E0E4E">
              <w:rPr>
                <w:lang w:val="mk-MK"/>
              </w:rPr>
              <w:t>Делумно се задоволни  и од наставниот кадар и од начините и техниките за критичко мислење.</w:t>
            </w:r>
          </w:p>
          <w:p w:rsidR="000F57EB" w:rsidRDefault="000F57EB" w:rsidP="007E0E4E">
            <w:pPr>
              <w:rPr>
                <w:lang w:val="mk-MK"/>
              </w:rPr>
            </w:pPr>
          </w:p>
          <w:p w:rsidR="000F57EB" w:rsidRDefault="000F57EB" w:rsidP="007E0E4E">
            <w:pPr>
              <w:rPr>
                <w:lang w:val="mk-MK"/>
              </w:rPr>
            </w:pPr>
          </w:p>
        </w:tc>
      </w:tr>
    </w:tbl>
    <w:p w:rsidR="000F57EB" w:rsidRDefault="000F57EB"/>
    <w:p w:rsidR="000F57EB" w:rsidRPr="000F57EB" w:rsidRDefault="000F57EB"/>
    <w:p w:rsidR="00936D05" w:rsidRDefault="00936D05">
      <w:pPr>
        <w:rPr>
          <w:lang w:val="mk-MK"/>
        </w:rPr>
      </w:pPr>
    </w:p>
    <w:p w:rsidR="00920DAA" w:rsidRDefault="00920DAA">
      <w:pPr>
        <w:rPr>
          <w:lang w:val="mk-MK"/>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7"/>
        <w:gridCol w:w="9186"/>
      </w:tblGrid>
      <w:tr w:rsidR="000F57EB" w:rsidTr="00016E4B">
        <w:trPr>
          <w:trHeight w:val="379"/>
        </w:trPr>
        <w:tc>
          <w:tcPr>
            <w:tcW w:w="12051" w:type="dxa"/>
            <w:gridSpan w:val="2"/>
            <w:shd w:val="clear" w:color="auto" w:fill="FBD4B4" w:themeFill="accent6" w:themeFillTint="66"/>
          </w:tcPr>
          <w:p w:rsidR="000F57EB" w:rsidRPr="00016E4B" w:rsidRDefault="00016E4B" w:rsidP="00016E4B">
            <w:pPr>
              <w:ind w:left="-91"/>
              <w:jc w:val="center"/>
              <w:rPr>
                <w:b/>
                <w:lang w:val="mk-MK"/>
              </w:rPr>
            </w:pPr>
            <w:r w:rsidRPr="00016E4B">
              <w:rPr>
                <w:b/>
                <w:lang w:val="mk-MK"/>
              </w:rPr>
              <w:lastRenderedPageBreak/>
              <w:t>1.3.Искуствa нaучениците од учењето</w:t>
            </w:r>
          </w:p>
        </w:tc>
      </w:tr>
      <w:tr w:rsidR="000F57EB" w:rsidTr="00016E4B">
        <w:trPr>
          <w:trHeight w:val="500"/>
        </w:trPr>
        <w:tc>
          <w:tcPr>
            <w:tcW w:w="2865" w:type="dxa"/>
            <w:shd w:val="clear" w:color="auto" w:fill="FBD4B4" w:themeFill="accent6" w:themeFillTint="66"/>
          </w:tcPr>
          <w:p w:rsidR="000F57EB" w:rsidRPr="00016E4B" w:rsidRDefault="00016E4B" w:rsidP="00016E4B">
            <w:pPr>
              <w:ind w:left="-91"/>
              <w:jc w:val="center"/>
              <w:rPr>
                <w:b/>
                <w:lang w:val="mk-MK"/>
              </w:rPr>
            </w:pPr>
            <w:r w:rsidRPr="00016E4B">
              <w:rPr>
                <w:b/>
                <w:lang w:val="mk-MK"/>
              </w:rPr>
              <w:t>темa</w:t>
            </w:r>
          </w:p>
        </w:tc>
        <w:tc>
          <w:tcPr>
            <w:tcW w:w="9186" w:type="dxa"/>
            <w:shd w:val="clear" w:color="auto" w:fill="FBD4B4" w:themeFill="accent6" w:themeFillTint="66"/>
          </w:tcPr>
          <w:p w:rsidR="000F57EB" w:rsidRPr="00016E4B" w:rsidRDefault="00016E4B" w:rsidP="00016E4B">
            <w:pPr>
              <w:ind w:left="-91"/>
              <w:jc w:val="center"/>
              <w:rPr>
                <w:b/>
                <w:lang w:val="mk-MK"/>
              </w:rPr>
            </w:pPr>
            <w:r w:rsidRPr="00016E4B">
              <w:rPr>
                <w:b/>
                <w:lang w:val="mk-MK"/>
              </w:rPr>
              <w:t>Идентификувaње и зaдоволувaње нa рaзлични обрaзовни потреби нa учениците</w:t>
            </w:r>
          </w:p>
        </w:tc>
      </w:tr>
      <w:tr w:rsidR="000F57EB" w:rsidTr="00016E4B">
        <w:trPr>
          <w:trHeight w:val="501"/>
        </w:trPr>
        <w:tc>
          <w:tcPr>
            <w:tcW w:w="2865" w:type="dxa"/>
            <w:shd w:val="clear" w:color="auto" w:fill="FBD4B4" w:themeFill="accent6" w:themeFillTint="66"/>
          </w:tcPr>
          <w:p w:rsidR="000F57EB" w:rsidRPr="00016E4B" w:rsidRDefault="00016E4B" w:rsidP="00016E4B">
            <w:pPr>
              <w:ind w:left="-91"/>
              <w:jc w:val="center"/>
              <w:rPr>
                <w:b/>
                <w:lang w:val="mk-MK"/>
              </w:rPr>
            </w:pPr>
            <w:r w:rsidRPr="00016E4B">
              <w:rPr>
                <w:b/>
                <w:lang w:val="mk-MK"/>
              </w:rPr>
              <w:t>Извори нa подaтоци</w:t>
            </w:r>
          </w:p>
        </w:tc>
        <w:tc>
          <w:tcPr>
            <w:tcW w:w="9186" w:type="dxa"/>
            <w:shd w:val="clear" w:color="auto" w:fill="FBD4B4" w:themeFill="accent6" w:themeFillTint="66"/>
          </w:tcPr>
          <w:p w:rsidR="000F57EB" w:rsidRPr="00016E4B" w:rsidRDefault="00016E4B" w:rsidP="00016E4B">
            <w:pPr>
              <w:ind w:left="-91"/>
              <w:jc w:val="center"/>
              <w:rPr>
                <w:b/>
                <w:lang w:val="mk-MK"/>
              </w:rPr>
            </w:pPr>
            <w:r w:rsidRPr="00016E4B">
              <w:rPr>
                <w:b/>
                <w:lang w:val="mk-MK"/>
              </w:rPr>
              <w:t>Кои информaции cе cобрaни</w:t>
            </w:r>
          </w:p>
        </w:tc>
      </w:tr>
      <w:tr w:rsidR="000F57EB" w:rsidTr="004705B4">
        <w:trPr>
          <w:trHeight w:val="503"/>
        </w:trPr>
        <w:tc>
          <w:tcPr>
            <w:tcW w:w="2865" w:type="dxa"/>
          </w:tcPr>
          <w:p w:rsidR="00016E4B" w:rsidRDefault="00016E4B" w:rsidP="00016E4B">
            <w:pPr>
              <w:pStyle w:val="TableParagraph"/>
              <w:spacing w:before="39"/>
              <w:rPr>
                <w:b/>
                <w:sz w:val="24"/>
              </w:rPr>
            </w:pPr>
          </w:p>
          <w:p w:rsidR="00016E4B" w:rsidRDefault="00016E4B" w:rsidP="00E911C3">
            <w:pPr>
              <w:pStyle w:val="TableParagraph"/>
              <w:numPr>
                <w:ilvl w:val="0"/>
                <w:numId w:val="19"/>
              </w:numPr>
              <w:tabs>
                <w:tab w:val="left" w:pos="822"/>
              </w:tabs>
              <w:ind w:left="822" w:hanging="359"/>
              <w:rPr>
                <w:b/>
                <w:sz w:val="24"/>
              </w:rPr>
            </w:pPr>
            <w:r>
              <w:rPr>
                <w:b/>
                <w:sz w:val="24"/>
              </w:rPr>
              <w:t>Анкетен</w:t>
            </w:r>
            <w:r>
              <w:rPr>
                <w:b/>
                <w:sz w:val="24"/>
                <w:lang w:val="mk-MK"/>
              </w:rPr>
              <w:t xml:space="preserve"> </w:t>
            </w:r>
            <w:r>
              <w:rPr>
                <w:b/>
                <w:spacing w:val="-2"/>
                <w:sz w:val="24"/>
              </w:rPr>
              <w:t>лист;</w:t>
            </w:r>
          </w:p>
          <w:p w:rsidR="00016E4B" w:rsidRDefault="00016E4B" w:rsidP="00E911C3">
            <w:pPr>
              <w:pStyle w:val="TableParagraph"/>
              <w:numPr>
                <w:ilvl w:val="0"/>
                <w:numId w:val="19"/>
              </w:numPr>
              <w:tabs>
                <w:tab w:val="left" w:pos="823"/>
              </w:tabs>
              <w:spacing w:before="41" w:line="276" w:lineRule="auto"/>
              <w:ind w:right="252"/>
              <w:rPr>
                <w:b/>
                <w:sz w:val="24"/>
              </w:rPr>
            </w:pPr>
            <w:r>
              <w:rPr>
                <w:b/>
                <w:sz w:val="24"/>
              </w:rPr>
              <w:t>Атмосферaтa</w:t>
            </w:r>
            <w:r>
              <w:rPr>
                <w:b/>
                <w:sz w:val="24"/>
                <w:lang w:val="mk-MK"/>
              </w:rPr>
              <w:t xml:space="preserve"> </w:t>
            </w:r>
            <w:r>
              <w:rPr>
                <w:b/>
                <w:sz w:val="24"/>
              </w:rPr>
              <w:t xml:space="preserve">во </w:t>
            </w:r>
            <w:r>
              <w:rPr>
                <w:b/>
                <w:spacing w:val="-2"/>
                <w:sz w:val="24"/>
              </w:rPr>
              <w:t>училницaтa;</w:t>
            </w:r>
          </w:p>
          <w:p w:rsidR="00016E4B" w:rsidRDefault="00016E4B" w:rsidP="00E911C3">
            <w:pPr>
              <w:pStyle w:val="TableParagraph"/>
              <w:numPr>
                <w:ilvl w:val="0"/>
                <w:numId w:val="19"/>
              </w:numPr>
              <w:tabs>
                <w:tab w:val="left" w:pos="823"/>
              </w:tabs>
              <w:spacing w:before="2" w:line="276" w:lineRule="auto"/>
              <w:ind w:right="233"/>
              <w:rPr>
                <w:b/>
                <w:sz w:val="24"/>
              </w:rPr>
            </w:pPr>
            <w:r>
              <w:rPr>
                <w:b/>
                <w:spacing w:val="-2"/>
                <w:sz w:val="24"/>
              </w:rPr>
              <w:t xml:space="preserve">Индивидуaлни </w:t>
            </w:r>
            <w:r>
              <w:rPr>
                <w:b/>
                <w:sz w:val="24"/>
              </w:rPr>
              <w:t>усни рaзговори со</w:t>
            </w:r>
            <w:r>
              <w:rPr>
                <w:b/>
                <w:sz w:val="24"/>
                <w:lang w:val="mk-MK"/>
              </w:rPr>
              <w:t xml:space="preserve"> </w:t>
            </w:r>
            <w:r>
              <w:rPr>
                <w:b/>
                <w:sz w:val="24"/>
              </w:rPr>
              <w:t>нaстaвници</w:t>
            </w:r>
            <w:r>
              <w:rPr>
                <w:b/>
                <w:sz w:val="24"/>
                <w:lang w:val="mk-MK"/>
              </w:rPr>
              <w:t xml:space="preserve"> </w:t>
            </w:r>
            <w:r>
              <w:rPr>
                <w:b/>
                <w:sz w:val="24"/>
              </w:rPr>
              <w:t xml:space="preserve">и </w:t>
            </w:r>
            <w:r>
              <w:rPr>
                <w:b/>
                <w:spacing w:val="-2"/>
                <w:sz w:val="24"/>
              </w:rPr>
              <w:t>ученици;</w:t>
            </w:r>
          </w:p>
          <w:p w:rsidR="000F57EB" w:rsidRPr="004705B4" w:rsidRDefault="00016E4B" w:rsidP="004705B4">
            <w:pPr>
              <w:pStyle w:val="ListParagraph"/>
              <w:numPr>
                <w:ilvl w:val="0"/>
                <w:numId w:val="17"/>
              </w:numPr>
              <w:rPr>
                <w:lang w:val="mk-MK"/>
              </w:rPr>
            </w:pPr>
            <w:r w:rsidRPr="004705B4">
              <w:rPr>
                <w:b/>
                <w:sz w:val="24"/>
              </w:rPr>
              <w:t>Рaзговор со стручнa</w:t>
            </w:r>
            <w:r w:rsidRPr="004705B4">
              <w:rPr>
                <w:b/>
                <w:sz w:val="24"/>
                <w:lang w:val="mk-MK"/>
              </w:rPr>
              <w:t xml:space="preserve"> </w:t>
            </w:r>
            <w:r w:rsidRPr="004705B4">
              <w:rPr>
                <w:b/>
                <w:sz w:val="24"/>
              </w:rPr>
              <w:t>службa.</w:t>
            </w:r>
          </w:p>
          <w:p w:rsidR="000F57EB" w:rsidRDefault="000F57EB" w:rsidP="004705B4">
            <w:pPr>
              <w:rPr>
                <w:lang w:val="mk-MK"/>
              </w:rPr>
            </w:pPr>
          </w:p>
        </w:tc>
        <w:tc>
          <w:tcPr>
            <w:tcW w:w="9186" w:type="dxa"/>
          </w:tcPr>
          <w:p w:rsidR="00016E4B" w:rsidRPr="00016E4B" w:rsidRDefault="00016E4B" w:rsidP="00016E4B">
            <w:pPr>
              <w:rPr>
                <w:b/>
                <w:lang w:val="mk-MK"/>
              </w:rPr>
            </w:pPr>
            <w:r w:rsidRPr="00016E4B">
              <w:rPr>
                <w:b/>
                <w:lang w:val="mk-MK"/>
              </w:rPr>
              <w:t>МНОГУ ДОБРО</w:t>
            </w:r>
          </w:p>
          <w:p w:rsidR="00016E4B" w:rsidRPr="00016E4B" w:rsidRDefault="00016E4B" w:rsidP="00016E4B">
            <w:pPr>
              <w:jc w:val="both"/>
              <w:rPr>
                <w:lang w:val="mk-MK"/>
              </w:rPr>
            </w:pPr>
            <w:r w:rsidRPr="00016E4B">
              <w:rPr>
                <w:lang w:val="mk-MK"/>
              </w:rPr>
              <w:t>Стручните соработници во соработка со наставниот кадар, на почетокот на у</w:t>
            </w:r>
            <w:r w:rsidR="00920DAA">
              <w:rPr>
                <w:lang w:val="mk-MK"/>
              </w:rPr>
              <w:t xml:space="preserve">чебната година, </w:t>
            </w:r>
            <w:r w:rsidRPr="00016E4B">
              <w:rPr>
                <w:lang w:val="mk-MK"/>
              </w:rPr>
              <w:t xml:space="preserve"> ги идентификуваат учениците со потешкотии и надарени и талентирани ученици.</w:t>
            </w:r>
          </w:p>
          <w:p w:rsidR="00016E4B" w:rsidRPr="00016E4B" w:rsidRDefault="00016E4B" w:rsidP="00016E4B">
            <w:pPr>
              <w:jc w:val="both"/>
              <w:rPr>
                <w:lang w:val="mk-MK"/>
              </w:rPr>
            </w:pPr>
            <w:r w:rsidRPr="00016E4B">
              <w:rPr>
                <w:lang w:val="mk-MK"/>
              </w:rPr>
              <w:t>Учениците кои имаат документ од МКФ се ученици кои се категоризирани и работат со ИОП, кој го изготвуваат наставниците во соработка со стручните соработници.</w:t>
            </w:r>
          </w:p>
          <w:p w:rsidR="000F57EB" w:rsidRDefault="00016E4B" w:rsidP="004705B4">
            <w:pPr>
              <w:jc w:val="both"/>
              <w:rPr>
                <w:lang w:val="mk-MK"/>
              </w:rPr>
            </w:pPr>
            <w:r w:rsidRPr="00016E4B">
              <w:rPr>
                <w:lang w:val="mk-MK"/>
              </w:rPr>
              <w:t>Bо текот на наставната година одделенските раководители во посебни извештаи ги идентификуваат и учениците од социјално загрозени семејства.</w:t>
            </w:r>
          </w:p>
        </w:tc>
      </w:tr>
    </w:tbl>
    <w:p w:rsidR="00936D05" w:rsidRPr="004705B4" w:rsidRDefault="00936D05">
      <w:pPr>
        <w:rPr>
          <w:lang w:val="mk-MK"/>
        </w:rPr>
      </w:pPr>
    </w:p>
    <w:p w:rsidR="00016E4B" w:rsidRPr="004705B4" w:rsidRDefault="00016E4B">
      <w:pPr>
        <w:rPr>
          <w:lang w:val="mk-MK"/>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5"/>
        <w:gridCol w:w="9846"/>
      </w:tblGrid>
      <w:tr w:rsidR="000F57EB" w:rsidTr="00016E4B">
        <w:trPr>
          <w:trHeight w:val="379"/>
        </w:trPr>
        <w:tc>
          <w:tcPr>
            <w:tcW w:w="12051" w:type="dxa"/>
            <w:gridSpan w:val="2"/>
            <w:shd w:val="clear" w:color="auto" w:fill="FBD4B4" w:themeFill="accent6" w:themeFillTint="66"/>
          </w:tcPr>
          <w:p w:rsidR="000F57EB" w:rsidRPr="00016E4B" w:rsidRDefault="00016E4B" w:rsidP="00016E4B">
            <w:pPr>
              <w:ind w:left="-91"/>
              <w:jc w:val="center"/>
              <w:rPr>
                <w:b/>
                <w:lang w:val="mk-MK"/>
              </w:rPr>
            </w:pPr>
            <w:r w:rsidRPr="00016E4B">
              <w:rPr>
                <w:b/>
                <w:lang w:val="mk-MK"/>
              </w:rPr>
              <w:t>1.4.Оценувањето како дел од наставата</w:t>
            </w:r>
          </w:p>
        </w:tc>
      </w:tr>
      <w:tr w:rsidR="000F57EB" w:rsidTr="00016E4B">
        <w:trPr>
          <w:trHeight w:val="500"/>
        </w:trPr>
        <w:tc>
          <w:tcPr>
            <w:tcW w:w="2865" w:type="dxa"/>
            <w:shd w:val="clear" w:color="auto" w:fill="FBD4B4" w:themeFill="accent6" w:themeFillTint="66"/>
          </w:tcPr>
          <w:p w:rsidR="000F57EB" w:rsidRPr="00016E4B" w:rsidRDefault="00016E4B" w:rsidP="00016E4B">
            <w:pPr>
              <w:ind w:left="-91"/>
              <w:jc w:val="center"/>
              <w:rPr>
                <w:b/>
                <w:lang w:val="mk-MK"/>
              </w:rPr>
            </w:pPr>
            <w:r w:rsidRPr="00016E4B">
              <w:rPr>
                <w:b/>
                <w:lang w:val="mk-MK"/>
              </w:rPr>
              <w:t>теми</w:t>
            </w:r>
          </w:p>
        </w:tc>
        <w:tc>
          <w:tcPr>
            <w:tcW w:w="9186" w:type="dxa"/>
            <w:shd w:val="clear" w:color="auto" w:fill="FBD4B4" w:themeFill="accent6" w:themeFillTint="66"/>
          </w:tcPr>
          <w:p w:rsidR="000F57EB" w:rsidRPr="00016E4B" w:rsidRDefault="00016E4B" w:rsidP="00016E4B">
            <w:pPr>
              <w:ind w:left="-91"/>
              <w:jc w:val="center"/>
              <w:rPr>
                <w:b/>
                <w:lang w:val="mk-MK"/>
              </w:rPr>
            </w:pPr>
            <w:r w:rsidRPr="00016E4B">
              <w:rPr>
                <w:b/>
                <w:lang w:val="mk-MK"/>
              </w:rPr>
              <w:t>Училишна политика за оценување;Методи, форми и инструменти на оценување; Коефициент на континуитет на успехот на учениците; Користење на информациите од оценувањето во наставата.</w:t>
            </w:r>
          </w:p>
        </w:tc>
      </w:tr>
      <w:tr w:rsidR="000F57EB" w:rsidTr="00016E4B">
        <w:trPr>
          <w:trHeight w:val="501"/>
        </w:trPr>
        <w:tc>
          <w:tcPr>
            <w:tcW w:w="2865" w:type="dxa"/>
            <w:shd w:val="clear" w:color="auto" w:fill="FBD4B4" w:themeFill="accent6" w:themeFillTint="66"/>
          </w:tcPr>
          <w:p w:rsidR="000F57EB" w:rsidRPr="00016E4B" w:rsidRDefault="00016E4B" w:rsidP="00016E4B">
            <w:pPr>
              <w:ind w:left="-91"/>
              <w:jc w:val="center"/>
              <w:rPr>
                <w:b/>
                <w:lang w:val="mk-MK"/>
              </w:rPr>
            </w:pPr>
            <w:r w:rsidRPr="00016E4B">
              <w:rPr>
                <w:b/>
                <w:lang w:val="mk-MK"/>
              </w:rPr>
              <w:t>Извори нa подaтоци</w:t>
            </w:r>
          </w:p>
        </w:tc>
        <w:tc>
          <w:tcPr>
            <w:tcW w:w="9186" w:type="dxa"/>
            <w:shd w:val="clear" w:color="auto" w:fill="FBD4B4" w:themeFill="accent6" w:themeFillTint="66"/>
          </w:tcPr>
          <w:p w:rsidR="000F57EB" w:rsidRPr="00016E4B" w:rsidRDefault="00016E4B" w:rsidP="00016E4B">
            <w:pPr>
              <w:ind w:left="-91"/>
              <w:jc w:val="center"/>
              <w:rPr>
                <w:b/>
                <w:lang w:val="mk-MK"/>
              </w:rPr>
            </w:pPr>
            <w:r w:rsidRPr="00016E4B">
              <w:rPr>
                <w:b/>
                <w:lang w:val="mk-MK"/>
              </w:rPr>
              <w:t>Кои информaции cе cобрaни</w:t>
            </w:r>
          </w:p>
        </w:tc>
      </w:tr>
      <w:tr w:rsidR="000F57EB" w:rsidTr="007E0E4E">
        <w:trPr>
          <w:trHeight w:val="2137"/>
        </w:trPr>
        <w:tc>
          <w:tcPr>
            <w:tcW w:w="2865" w:type="dxa"/>
          </w:tcPr>
          <w:p w:rsidR="00016E4B" w:rsidRPr="00016E4B" w:rsidRDefault="00016E4B" w:rsidP="00E911C3">
            <w:pPr>
              <w:numPr>
                <w:ilvl w:val="0"/>
                <w:numId w:val="20"/>
              </w:numPr>
              <w:rPr>
                <w:b/>
              </w:rPr>
            </w:pPr>
            <w:r w:rsidRPr="00016E4B">
              <w:rPr>
                <w:b/>
              </w:rPr>
              <w:lastRenderedPageBreak/>
              <w:t>Методи</w:t>
            </w:r>
            <w:r w:rsidRPr="00016E4B">
              <w:rPr>
                <w:b/>
                <w:lang w:val="mk-MK"/>
              </w:rPr>
              <w:t xml:space="preserve"> </w:t>
            </w:r>
            <w:r w:rsidRPr="00016E4B">
              <w:rPr>
                <w:b/>
              </w:rPr>
              <w:t>и</w:t>
            </w:r>
            <w:r w:rsidRPr="00016E4B">
              <w:rPr>
                <w:b/>
                <w:lang w:val="mk-MK"/>
              </w:rPr>
              <w:t xml:space="preserve"> </w:t>
            </w:r>
            <w:r w:rsidRPr="00016E4B">
              <w:rPr>
                <w:b/>
              </w:rPr>
              <w:t>форми</w:t>
            </w:r>
            <w:r w:rsidRPr="00016E4B">
              <w:rPr>
                <w:b/>
                <w:lang w:val="mk-MK"/>
              </w:rPr>
              <w:t xml:space="preserve"> </w:t>
            </w:r>
            <w:r w:rsidRPr="00016E4B">
              <w:rPr>
                <w:b/>
              </w:rPr>
              <w:t>за оценување;</w:t>
            </w:r>
          </w:p>
          <w:p w:rsidR="00016E4B" w:rsidRPr="00016E4B" w:rsidRDefault="00016E4B" w:rsidP="00E911C3">
            <w:pPr>
              <w:numPr>
                <w:ilvl w:val="0"/>
                <w:numId w:val="20"/>
              </w:numPr>
              <w:rPr>
                <w:b/>
              </w:rPr>
            </w:pPr>
            <w:r w:rsidRPr="00016E4B">
              <w:rPr>
                <w:b/>
              </w:rPr>
              <w:t>Разговор</w:t>
            </w:r>
            <w:r w:rsidRPr="00016E4B">
              <w:rPr>
                <w:b/>
                <w:lang w:val="mk-MK"/>
              </w:rPr>
              <w:t xml:space="preserve"> </w:t>
            </w:r>
            <w:r w:rsidRPr="00016E4B">
              <w:rPr>
                <w:b/>
              </w:rPr>
              <w:t>со</w:t>
            </w:r>
            <w:r w:rsidRPr="00016E4B">
              <w:rPr>
                <w:b/>
                <w:lang w:val="mk-MK"/>
              </w:rPr>
              <w:t xml:space="preserve"> </w:t>
            </w:r>
            <w:r w:rsidRPr="00016E4B">
              <w:rPr>
                <w:b/>
              </w:rPr>
              <w:t>претставници</w:t>
            </w:r>
            <w:r w:rsidRPr="00016E4B">
              <w:rPr>
                <w:b/>
                <w:lang w:val="mk-MK"/>
              </w:rPr>
              <w:t xml:space="preserve"> </w:t>
            </w:r>
            <w:r w:rsidRPr="00016E4B">
              <w:rPr>
                <w:b/>
              </w:rPr>
              <w:t>на Стручната служба;</w:t>
            </w:r>
          </w:p>
          <w:p w:rsidR="00016E4B" w:rsidRPr="00016E4B" w:rsidRDefault="00016E4B" w:rsidP="00E911C3">
            <w:pPr>
              <w:numPr>
                <w:ilvl w:val="0"/>
                <w:numId w:val="20"/>
              </w:numPr>
              <w:rPr>
                <w:b/>
              </w:rPr>
            </w:pPr>
            <w:r w:rsidRPr="00016E4B">
              <w:rPr>
                <w:b/>
              </w:rPr>
              <w:t>Програма</w:t>
            </w:r>
            <w:r w:rsidRPr="00016E4B">
              <w:rPr>
                <w:b/>
                <w:lang w:val="mk-MK"/>
              </w:rPr>
              <w:t xml:space="preserve"> </w:t>
            </w:r>
            <w:r w:rsidRPr="00016E4B">
              <w:rPr>
                <w:b/>
              </w:rPr>
              <w:t>за</w:t>
            </w:r>
            <w:r w:rsidRPr="00016E4B">
              <w:rPr>
                <w:b/>
                <w:lang w:val="mk-MK"/>
              </w:rPr>
              <w:t xml:space="preserve"> </w:t>
            </w:r>
            <w:r w:rsidRPr="00016E4B">
              <w:rPr>
                <w:b/>
              </w:rPr>
              <w:t>работа</w:t>
            </w:r>
            <w:r w:rsidRPr="00016E4B">
              <w:rPr>
                <w:b/>
                <w:lang w:val="mk-MK"/>
              </w:rPr>
              <w:t xml:space="preserve"> </w:t>
            </w:r>
            <w:r w:rsidRPr="00016E4B">
              <w:rPr>
                <w:b/>
              </w:rPr>
              <w:t>на учили</w:t>
            </w:r>
            <w:r w:rsidRPr="00016E4B">
              <w:rPr>
                <w:b/>
                <w:lang w:val="mk-MK"/>
              </w:rPr>
              <w:t>ш</w:t>
            </w:r>
            <w:r w:rsidRPr="00016E4B">
              <w:rPr>
                <w:b/>
              </w:rPr>
              <w:t>тето;</w:t>
            </w:r>
          </w:p>
          <w:p w:rsidR="00016E4B" w:rsidRPr="00016E4B" w:rsidRDefault="00016E4B" w:rsidP="00E911C3">
            <w:pPr>
              <w:numPr>
                <w:ilvl w:val="0"/>
                <w:numId w:val="20"/>
              </w:numPr>
              <w:rPr>
                <w:b/>
              </w:rPr>
            </w:pPr>
            <w:r w:rsidRPr="00016E4B">
              <w:rPr>
                <w:b/>
              </w:rPr>
              <w:t>Правилник за оценување и напредување</w:t>
            </w:r>
            <w:r w:rsidRPr="00016E4B">
              <w:rPr>
                <w:b/>
                <w:lang w:val="mk-MK"/>
              </w:rPr>
              <w:t xml:space="preserve"> </w:t>
            </w:r>
            <w:r w:rsidRPr="00016E4B">
              <w:rPr>
                <w:b/>
              </w:rPr>
              <w:t>на</w:t>
            </w:r>
            <w:r w:rsidRPr="00016E4B">
              <w:rPr>
                <w:b/>
                <w:lang w:val="mk-MK"/>
              </w:rPr>
              <w:t xml:space="preserve"> </w:t>
            </w:r>
            <w:r w:rsidRPr="00016E4B">
              <w:rPr>
                <w:b/>
              </w:rPr>
              <w:t>учениците;</w:t>
            </w:r>
          </w:p>
          <w:p w:rsidR="00016E4B" w:rsidRPr="00016E4B" w:rsidRDefault="00016E4B" w:rsidP="00E911C3">
            <w:pPr>
              <w:numPr>
                <w:ilvl w:val="0"/>
                <w:numId w:val="20"/>
              </w:numPr>
              <w:rPr>
                <w:b/>
              </w:rPr>
            </w:pPr>
            <w:r w:rsidRPr="00016E4B">
              <w:rPr>
                <w:b/>
              </w:rPr>
              <w:t>Интерен</w:t>
            </w:r>
            <w:r w:rsidRPr="00016E4B">
              <w:rPr>
                <w:b/>
                <w:lang w:val="mk-MK"/>
              </w:rPr>
              <w:t xml:space="preserve"> </w:t>
            </w:r>
            <w:r w:rsidRPr="00016E4B">
              <w:rPr>
                <w:b/>
              </w:rPr>
              <w:t>правилник</w:t>
            </w:r>
            <w:r w:rsidRPr="00016E4B">
              <w:rPr>
                <w:b/>
                <w:lang w:val="mk-MK"/>
              </w:rPr>
              <w:t xml:space="preserve"> </w:t>
            </w:r>
            <w:r w:rsidRPr="00016E4B">
              <w:rPr>
                <w:b/>
              </w:rPr>
              <w:t>за оценување;</w:t>
            </w:r>
          </w:p>
          <w:p w:rsidR="00016E4B" w:rsidRPr="00016E4B" w:rsidRDefault="00016E4B" w:rsidP="00E911C3">
            <w:pPr>
              <w:numPr>
                <w:ilvl w:val="0"/>
                <w:numId w:val="20"/>
              </w:numPr>
              <w:rPr>
                <w:b/>
              </w:rPr>
            </w:pPr>
            <w:r w:rsidRPr="00016E4B">
              <w:rPr>
                <w:b/>
              </w:rPr>
              <w:t>Увид во педаго</w:t>
            </w:r>
            <w:r w:rsidRPr="00016E4B">
              <w:rPr>
                <w:b/>
                <w:lang w:val="mk-MK"/>
              </w:rPr>
              <w:t>ш</w:t>
            </w:r>
            <w:r w:rsidRPr="00016E4B">
              <w:rPr>
                <w:b/>
              </w:rPr>
              <w:t>ката евиденција</w:t>
            </w:r>
            <w:r w:rsidRPr="00016E4B">
              <w:rPr>
                <w:b/>
                <w:lang w:val="mk-MK"/>
              </w:rPr>
              <w:t xml:space="preserve"> </w:t>
            </w:r>
            <w:r w:rsidRPr="00016E4B">
              <w:rPr>
                <w:b/>
              </w:rPr>
              <w:t>и</w:t>
            </w:r>
            <w:r w:rsidRPr="00016E4B">
              <w:rPr>
                <w:b/>
                <w:lang w:val="mk-MK"/>
              </w:rPr>
              <w:t xml:space="preserve"> </w:t>
            </w:r>
            <w:r w:rsidRPr="00016E4B">
              <w:rPr>
                <w:b/>
              </w:rPr>
              <w:t>документација;</w:t>
            </w:r>
          </w:p>
          <w:p w:rsidR="00016E4B" w:rsidRPr="00016E4B" w:rsidRDefault="00016E4B" w:rsidP="00E911C3">
            <w:pPr>
              <w:numPr>
                <w:ilvl w:val="0"/>
                <w:numId w:val="20"/>
              </w:numPr>
              <w:rPr>
                <w:b/>
              </w:rPr>
            </w:pPr>
            <w:r w:rsidRPr="00016E4B">
              <w:rPr>
                <w:b/>
              </w:rPr>
              <w:t>Користените</w:t>
            </w:r>
            <w:r w:rsidRPr="00016E4B">
              <w:rPr>
                <w:b/>
                <w:lang w:val="mk-MK"/>
              </w:rPr>
              <w:t xml:space="preserve"> </w:t>
            </w:r>
            <w:r w:rsidRPr="00016E4B">
              <w:rPr>
                <w:b/>
              </w:rPr>
              <w:t>инструменти</w:t>
            </w:r>
            <w:r w:rsidRPr="00016E4B">
              <w:rPr>
                <w:b/>
                <w:lang w:val="mk-MK"/>
              </w:rPr>
              <w:t xml:space="preserve"> </w:t>
            </w:r>
            <w:r w:rsidRPr="00016E4B">
              <w:rPr>
                <w:b/>
              </w:rPr>
              <w:t>за оценување;</w:t>
            </w:r>
          </w:p>
          <w:p w:rsidR="00016E4B" w:rsidRPr="00016E4B" w:rsidRDefault="00016E4B" w:rsidP="00E911C3">
            <w:pPr>
              <w:numPr>
                <w:ilvl w:val="0"/>
                <w:numId w:val="20"/>
              </w:numPr>
              <w:rPr>
                <w:b/>
              </w:rPr>
            </w:pPr>
            <w:r w:rsidRPr="00016E4B">
              <w:rPr>
                <w:b/>
              </w:rPr>
              <w:t>Користење на информациите од</w:t>
            </w:r>
            <w:r w:rsidRPr="00016E4B">
              <w:rPr>
                <w:b/>
                <w:lang w:val="mk-MK"/>
              </w:rPr>
              <w:t xml:space="preserve"> </w:t>
            </w:r>
            <w:r w:rsidRPr="00016E4B">
              <w:rPr>
                <w:b/>
              </w:rPr>
              <w:t>оценувањето</w:t>
            </w:r>
            <w:r w:rsidRPr="00016E4B">
              <w:rPr>
                <w:b/>
                <w:lang w:val="mk-MK"/>
              </w:rPr>
              <w:t xml:space="preserve"> </w:t>
            </w:r>
            <w:r w:rsidRPr="00016E4B">
              <w:rPr>
                <w:b/>
              </w:rPr>
              <w:t>во</w:t>
            </w:r>
            <w:r w:rsidRPr="00016E4B">
              <w:rPr>
                <w:b/>
                <w:lang w:val="mk-MK"/>
              </w:rPr>
              <w:t xml:space="preserve"> </w:t>
            </w:r>
            <w:r w:rsidRPr="00016E4B">
              <w:rPr>
                <w:b/>
              </w:rPr>
              <w:t>наставата;</w:t>
            </w:r>
          </w:p>
          <w:p w:rsidR="00016E4B" w:rsidRPr="00016E4B" w:rsidRDefault="00016E4B" w:rsidP="00E911C3">
            <w:pPr>
              <w:numPr>
                <w:ilvl w:val="0"/>
                <w:numId w:val="20"/>
              </w:numPr>
              <w:rPr>
                <w:b/>
              </w:rPr>
            </w:pPr>
            <w:r w:rsidRPr="00016E4B">
              <w:rPr>
                <w:b/>
              </w:rPr>
              <w:t xml:space="preserve">Записници од </w:t>
            </w:r>
            <w:r w:rsidRPr="00016E4B">
              <w:rPr>
                <w:b/>
              </w:rPr>
              <w:lastRenderedPageBreak/>
              <w:t>стручните активи,</w:t>
            </w:r>
            <w:r w:rsidRPr="00016E4B">
              <w:rPr>
                <w:b/>
                <w:lang w:val="mk-MK"/>
              </w:rPr>
              <w:t xml:space="preserve"> </w:t>
            </w:r>
            <w:r w:rsidRPr="00016E4B">
              <w:rPr>
                <w:b/>
              </w:rPr>
              <w:t>наставничкиот</w:t>
            </w:r>
            <w:r w:rsidRPr="00016E4B">
              <w:rPr>
                <w:b/>
                <w:lang w:val="mk-MK"/>
              </w:rPr>
              <w:t xml:space="preserve"> </w:t>
            </w:r>
            <w:r w:rsidRPr="00016E4B">
              <w:rPr>
                <w:b/>
              </w:rPr>
              <w:t>совет;</w:t>
            </w:r>
          </w:p>
          <w:p w:rsidR="000F57EB" w:rsidRPr="00E17CE0" w:rsidRDefault="00016E4B" w:rsidP="00E911C3">
            <w:pPr>
              <w:pStyle w:val="ListParagraph"/>
              <w:numPr>
                <w:ilvl w:val="0"/>
                <w:numId w:val="20"/>
              </w:numPr>
              <w:rPr>
                <w:rFonts w:ascii="Arial" w:hAnsi="Arial" w:cs="Arial"/>
                <w:lang w:val="mk-MK"/>
              </w:rPr>
            </w:pPr>
            <w:r w:rsidRPr="00E17CE0">
              <w:rPr>
                <w:rFonts w:ascii="Arial" w:hAnsi="Arial" w:cs="Arial"/>
                <w:b/>
              </w:rPr>
              <w:t>Интервју</w:t>
            </w:r>
            <w:r w:rsidRPr="00E17CE0">
              <w:rPr>
                <w:rFonts w:ascii="Arial" w:hAnsi="Arial" w:cs="Arial"/>
                <w:b/>
                <w:lang w:val="mk-MK"/>
              </w:rPr>
              <w:t xml:space="preserve"> </w:t>
            </w:r>
            <w:r w:rsidRPr="00E17CE0">
              <w:rPr>
                <w:rFonts w:ascii="Arial" w:hAnsi="Arial" w:cs="Arial"/>
                <w:b/>
              </w:rPr>
              <w:t>со</w:t>
            </w:r>
            <w:r w:rsidRPr="00E17CE0">
              <w:rPr>
                <w:rFonts w:ascii="Arial" w:hAnsi="Arial" w:cs="Arial"/>
                <w:b/>
                <w:lang w:val="mk-MK"/>
              </w:rPr>
              <w:t xml:space="preserve"> </w:t>
            </w:r>
            <w:r w:rsidRPr="00E17CE0">
              <w:rPr>
                <w:rFonts w:ascii="Arial" w:hAnsi="Arial" w:cs="Arial"/>
                <w:b/>
              </w:rPr>
              <w:t>директорот</w:t>
            </w:r>
            <w:r w:rsidRPr="00E17CE0">
              <w:rPr>
                <w:rFonts w:ascii="Arial" w:hAnsi="Arial" w:cs="Arial"/>
                <w:b/>
                <w:lang w:val="mk-MK"/>
              </w:rPr>
              <w:t xml:space="preserve"> </w:t>
            </w:r>
            <w:r w:rsidRPr="00E17CE0">
              <w:rPr>
                <w:rFonts w:ascii="Arial" w:hAnsi="Arial" w:cs="Arial"/>
                <w:b/>
              </w:rPr>
              <w:t>и стручната служба;</w:t>
            </w:r>
          </w:p>
          <w:p w:rsidR="0084352C" w:rsidRPr="00E17CE0" w:rsidRDefault="0084352C" w:rsidP="00E911C3">
            <w:pPr>
              <w:pStyle w:val="ListParagraph"/>
              <w:numPr>
                <w:ilvl w:val="0"/>
                <w:numId w:val="20"/>
              </w:numPr>
              <w:rPr>
                <w:rFonts w:ascii="Arial" w:hAnsi="Arial" w:cs="Arial"/>
                <w:lang w:val="mk-MK"/>
              </w:rPr>
            </w:pPr>
            <w:r w:rsidRPr="00E17CE0">
              <w:rPr>
                <w:rFonts w:ascii="Arial" w:hAnsi="Arial" w:cs="Arial"/>
                <w:lang w:val="mk-MK"/>
              </w:rPr>
              <w:t>Анкети/интервјуа со учениците, наставниците и родителите;</w:t>
            </w:r>
          </w:p>
          <w:p w:rsidR="000F57EB" w:rsidRPr="00E17CE0" w:rsidRDefault="0084352C" w:rsidP="00E911C3">
            <w:pPr>
              <w:pStyle w:val="ListParagraph"/>
              <w:numPr>
                <w:ilvl w:val="0"/>
                <w:numId w:val="20"/>
              </w:numPr>
              <w:rPr>
                <w:rFonts w:ascii="Arial" w:hAnsi="Arial" w:cs="Arial"/>
                <w:lang w:val="mk-MK"/>
              </w:rPr>
            </w:pPr>
            <w:r w:rsidRPr="00E17CE0">
              <w:rPr>
                <w:rFonts w:ascii="Arial" w:hAnsi="Arial" w:cs="Arial"/>
                <w:lang w:val="mk-MK"/>
              </w:rPr>
              <w:t>Инструменти за индивидуализирани начини на проверка.</w:t>
            </w:r>
          </w:p>
          <w:p w:rsidR="000F57EB" w:rsidRDefault="000F57EB" w:rsidP="00E17CE0">
            <w:pPr>
              <w:ind w:left="-91"/>
              <w:jc w:val="right"/>
              <w:rPr>
                <w:lang w:val="mk-MK"/>
              </w:rPr>
            </w:pPr>
          </w:p>
          <w:p w:rsidR="000F57EB" w:rsidRDefault="000F57EB" w:rsidP="007E0E4E">
            <w:pPr>
              <w:ind w:left="-91"/>
              <w:rPr>
                <w:lang w:val="mk-MK"/>
              </w:rPr>
            </w:pPr>
          </w:p>
        </w:tc>
        <w:tc>
          <w:tcPr>
            <w:tcW w:w="9186" w:type="dxa"/>
          </w:tcPr>
          <w:p w:rsidR="0084352C" w:rsidRPr="0084352C" w:rsidRDefault="0084352C" w:rsidP="0084352C">
            <w:pPr>
              <w:rPr>
                <w:lang w:val="mk-MK"/>
              </w:rPr>
            </w:pPr>
            <w:r w:rsidRPr="0084352C">
              <w:rPr>
                <w:lang w:val="mk-MK"/>
              </w:rPr>
              <w:lastRenderedPageBreak/>
              <w:t>МНОГУ ДОБРО</w:t>
            </w:r>
          </w:p>
          <w:p w:rsidR="0084352C" w:rsidRPr="0084352C" w:rsidRDefault="0084352C" w:rsidP="0084352C">
            <w:pPr>
              <w:rPr>
                <w:lang w:val="mk-MK"/>
              </w:rPr>
            </w:pPr>
            <w:r w:rsidRPr="0084352C">
              <w:rPr>
                <w:lang w:val="mk-MK"/>
              </w:rPr>
              <w:t>Оценувањето се врши според законските норми и прописи кои го регулираат оценувањето на ученикот во училиштето. Членовите на Стручната служба се произнесоа</w:t>
            </w:r>
            <w:r w:rsidR="00A25C5E">
              <w:rPr>
                <w:lang w:val="mk-MK"/>
              </w:rPr>
              <w:t xml:space="preserve"> </w:t>
            </w:r>
            <w:r w:rsidRPr="0084352C">
              <w:rPr>
                <w:lang w:val="mk-MK"/>
              </w:rPr>
              <w:t xml:space="preserve"> дека во процесот на оценување на учениците се користат предвидените методи и форми и дека тој процес се спроведува според </w:t>
            </w:r>
            <w:r w:rsidR="00A25C5E">
              <w:rPr>
                <w:lang w:val="mk-MK"/>
              </w:rPr>
              <w:t xml:space="preserve"> </w:t>
            </w:r>
            <w:r w:rsidRPr="0084352C">
              <w:rPr>
                <w:lang w:val="mk-MK"/>
              </w:rPr>
              <w:t>дадени критериуми. Наставниците го користат и методот на самооценување и меŕусебно оценување кај учениците како и ученички портфолија за секој ученик (95 %). Учениците и родителите редовно се информирани за постигнувањата на учениците. Постигнувањата и успехот на учениците се евидентираат во Евидентни листови, во Е – дневник и во Главна книга, кои се водат редовно и навремено (95%).</w:t>
            </w:r>
          </w:p>
          <w:p w:rsidR="0084352C" w:rsidRPr="0084352C" w:rsidRDefault="0084352C" w:rsidP="0084352C">
            <w:pPr>
              <w:rPr>
                <w:lang w:val="mk-MK"/>
              </w:rPr>
            </w:pPr>
            <w:r w:rsidRPr="0084352C">
              <w:rPr>
                <w:lang w:val="mk-MK"/>
              </w:rPr>
              <w:t>Давањето домашни задачи на учениците влијае за подобрување на успехот, а исто така и учеството на натпревари на учениците и нивните наставници–ментори е мотивирачко за поголеми резултати и подобар кариерен развој на наставниците.</w:t>
            </w:r>
          </w:p>
          <w:p w:rsidR="0084352C" w:rsidRPr="0084352C" w:rsidRDefault="0084352C" w:rsidP="0084352C">
            <w:pPr>
              <w:rPr>
                <w:lang w:val="mk-MK"/>
              </w:rPr>
            </w:pPr>
            <w:r w:rsidRPr="0084352C">
              <w:rPr>
                <w:lang w:val="mk-MK"/>
              </w:rPr>
              <w:t>Прашања и одговори за интервју со директор и стручна служба</w:t>
            </w:r>
          </w:p>
          <w:p w:rsidR="0084352C" w:rsidRPr="0084352C" w:rsidRDefault="0084352C" w:rsidP="0084352C">
            <w:pPr>
              <w:rPr>
                <w:lang w:val="mk-MK"/>
              </w:rPr>
            </w:pPr>
            <w:r w:rsidRPr="0084352C">
              <w:rPr>
                <w:lang w:val="mk-MK"/>
              </w:rPr>
              <w:t>1.Какви методи, форми и инструменти користат наставниците за оценување?</w:t>
            </w:r>
          </w:p>
          <w:p w:rsidR="000F57EB" w:rsidRDefault="0084352C" w:rsidP="0084352C">
            <w:pPr>
              <w:rPr>
                <w:lang w:val="mk-MK"/>
              </w:rPr>
            </w:pPr>
            <w:r w:rsidRPr="0084352C">
              <w:rPr>
                <w:lang w:val="mk-MK"/>
              </w:rPr>
              <w:t>- Наставниците користат најразлични форми, методи и инструменти за оценување на учениците како што се: формативно оценување, усна повратна информација, чек листи , листи за следење, метод на истражување, илустративен метод, метод на набљудување, самооценување на учениците итн.</w:t>
            </w:r>
          </w:p>
          <w:p w:rsidR="000F57EB" w:rsidRDefault="000F57EB" w:rsidP="007E0E4E">
            <w:pPr>
              <w:rPr>
                <w:lang w:val="mk-MK"/>
              </w:rPr>
            </w:pPr>
          </w:p>
          <w:p w:rsidR="00E17CE0" w:rsidRPr="00E17CE0" w:rsidRDefault="00E17CE0" w:rsidP="00E17CE0">
            <w:pPr>
              <w:widowControl w:val="0"/>
              <w:autoSpaceDE w:val="0"/>
              <w:autoSpaceDN w:val="0"/>
              <w:spacing w:after="0" w:line="275" w:lineRule="exact"/>
              <w:ind w:left="100"/>
              <w:rPr>
                <w:rFonts w:ascii="Times New Roman" w:eastAsia="Times New Roman" w:hAnsi="Times New Roman" w:cs="Times New Roman"/>
                <w:b/>
                <w:sz w:val="24"/>
              </w:rPr>
            </w:pPr>
            <w:r w:rsidRPr="00E17CE0">
              <w:rPr>
                <w:rFonts w:ascii="Times New Roman" w:eastAsia="Times New Roman" w:hAnsi="Times New Roman" w:cs="Times New Roman"/>
                <w:b/>
                <w:sz w:val="24"/>
                <w:u w:val="single"/>
              </w:rPr>
              <w:t>Пра</w:t>
            </w:r>
            <w:r w:rsidRPr="00E17CE0">
              <w:rPr>
                <w:rFonts w:ascii="Times New Roman" w:eastAsia="Times New Roman" w:hAnsi="Times New Roman" w:cs="Times New Roman"/>
                <w:b/>
                <w:sz w:val="24"/>
                <w:u w:val="single"/>
                <w:lang w:val="mk-MK"/>
              </w:rPr>
              <w:t>ш</w:t>
            </w:r>
            <w:r w:rsidRPr="00E17CE0">
              <w:rPr>
                <w:rFonts w:ascii="Times New Roman" w:eastAsia="Times New Roman" w:hAnsi="Times New Roman" w:cs="Times New Roman"/>
                <w:b/>
                <w:sz w:val="24"/>
                <w:u w:val="single"/>
              </w:rPr>
              <w:t>ања</w:t>
            </w:r>
            <w:r w:rsidRPr="00E17CE0">
              <w:rPr>
                <w:rFonts w:ascii="Times New Roman" w:eastAsia="Times New Roman" w:hAnsi="Times New Roman" w:cs="Times New Roman"/>
                <w:b/>
                <w:sz w:val="24"/>
                <w:u w:val="single"/>
                <w:lang w:val="mk-MK"/>
              </w:rPr>
              <w:t xml:space="preserve"> </w:t>
            </w:r>
            <w:r w:rsidRPr="00E17CE0">
              <w:rPr>
                <w:rFonts w:ascii="Times New Roman" w:eastAsia="Times New Roman" w:hAnsi="Times New Roman" w:cs="Times New Roman"/>
                <w:b/>
                <w:sz w:val="24"/>
                <w:u w:val="single"/>
              </w:rPr>
              <w:t>за</w:t>
            </w:r>
            <w:r w:rsidRPr="00E17CE0">
              <w:rPr>
                <w:rFonts w:ascii="Times New Roman" w:eastAsia="Times New Roman" w:hAnsi="Times New Roman" w:cs="Times New Roman"/>
                <w:b/>
                <w:sz w:val="24"/>
                <w:u w:val="single"/>
                <w:lang w:val="mk-MK"/>
              </w:rPr>
              <w:t xml:space="preserve"> </w:t>
            </w:r>
            <w:r w:rsidRPr="00E17CE0">
              <w:rPr>
                <w:rFonts w:ascii="Times New Roman" w:eastAsia="Times New Roman" w:hAnsi="Times New Roman" w:cs="Times New Roman"/>
                <w:b/>
                <w:spacing w:val="-2"/>
                <w:sz w:val="24"/>
                <w:u w:val="single"/>
              </w:rPr>
              <w:t>ученици:</w:t>
            </w:r>
          </w:p>
          <w:p w:rsidR="00E17CE0" w:rsidRPr="00E17CE0" w:rsidRDefault="00E17CE0" w:rsidP="00E17CE0">
            <w:pPr>
              <w:widowControl w:val="0"/>
              <w:suppressAutoHyphens/>
              <w:autoSpaceDE w:val="0"/>
              <w:autoSpaceDN w:val="0"/>
              <w:spacing w:after="0" w:line="240" w:lineRule="auto"/>
              <w:jc w:val="both"/>
              <w:rPr>
                <w:rFonts w:ascii="Times New Roman" w:eastAsia="SimSun" w:hAnsi="Times New Roman" w:cs="Times New Roman"/>
                <w:sz w:val="24"/>
                <w:szCs w:val="24"/>
                <w:lang w:eastAsia="ar-SA"/>
              </w:rPr>
            </w:pPr>
            <w:r w:rsidRPr="00E17CE0">
              <w:rPr>
                <w:rFonts w:ascii="Times New Roman" w:eastAsia="SimSun" w:hAnsi="Times New Roman" w:cs="Times New Roman"/>
                <w:sz w:val="24"/>
                <w:szCs w:val="24"/>
                <w:lang w:eastAsia="ar-SA"/>
              </w:rPr>
              <w:t>Преку</w:t>
            </w:r>
            <w:r w:rsidRPr="00E17CE0">
              <w:rPr>
                <w:rFonts w:ascii="Times New Roman" w:eastAsia="SimSun" w:hAnsi="Times New Roman" w:cs="Times New Roman"/>
                <w:sz w:val="24"/>
                <w:szCs w:val="24"/>
                <w:lang w:val="mk-MK" w:eastAsia="ar-SA"/>
              </w:rPr>
              <w:t xml:space="preserve"> </w:t>
            </w:r>
            <w:r w:rsidRPr="00E17CE0">
              <w:rPr>
                <w:rFonts w:ascii="Times New Roman" w:eastAsia="SimSun" w:hAnsi="Times New Roman" w:cs="Times New Roman"/>
                <w:sz w:val="24"/>
                <w:szCs w:val="24"/>
                <w:lang w:eastAsia="ar-SA"/>
              </w:rPr>
              <w:t>анкетен</w:t>
            </w:r>
            <w:r w:rsidRPr="00E17CE0">
              <w:rPr>
                <w:rFonts w:ascii="Times New Roman" w:eastAsia="SimSun" w:hAnsi="Times New Roman" w:cs="Times New Roman"/>
                <w:sz w:val="24"/>
                <w:szCs w:val="24"/>
                <w:lang w:val="mk-MK" w:eastAsia="ar-SA"/>
              </w:rPr>
              <w:t xml:space="preserve"> </w:t>
            </w:r>
            <w:r w:rsidRPr="00E17CE0">
              <w:rPr>
                <w:rFonts w:ascii="Times New Roman" w:eastAsia="SimSun" w:hAnsi="Times New Roman" w:cs="Times New Roman"/>
                <w:sz w:val="24"/>
                <w:szCs w:val="24"/>
                <w:lang w:eastAsia="ar-SA"/>
              </w:rPr>
              <w:t>прашалник, беа</w:t>
            </w:r>
            <w:r w:rsidRPr="00E17CE0">
              <w:rPr>
                <w:rFonts w:ascii="Times New Roman" w:eastAsia="SimSun" w:hAnsi="Times New Roman" w:cs="Times New Roman"/>
                <w:sz w:val="24"/>
                <w:szCs w:val="24"/>
                <w:lang w:val="mk-MK" w:eastAsia="ar-SA"/>
              </w:rPr>
              <w:t xml:space="preserve"> </w:t>
            </w:r>
            <w:r w:rsidRPr="00E17CE0">
              <w:rPr>
                <w:rFonts w:ascii="Times New Roman" w:eastAsia="SimSun" w:hAnsi="Times New Roman" w:cs="Times New Roman"/>
                <w:sz w:val="24"/>
                <w:szCs w:val="24"/>
                <w:lang w:eastAsia="ar-SA"/>
              </w:rPr>
              <w:t>анкетирани</w:t>
            </w:r>
            <w:r w:rsidRPr="00E17CE0">
              <w:rPr>
                <w:rFonts w:ascii="Times New Roman" w:eastAsia="SimSun" w:hAnsi="Times New Roman" w:cs="Times New Roman"/>
                <w:sz w:val="24"/>
                <w:szCs w:val="24"/>
                <w:lang w:val="mk-MK" w:eastAsia="ar-SA"/>
              </w:rPr>
              <w:t xml:space="preserve"> </w:t>
            </w:r>
            <w:r w:rsidRPr="00E17CE0">
              <w:rPr>
                <w:rFonts w:ascii="Times New Roman" w:eastAsia="SimSun" w:hAnsi="Times New Roman" w:cs="Times New Roman"/>
                <w:sz w:val="24"/>
                <w:szCs w:val="24"/>
                <w:lang w:eastAsia="ar-SA"/>
              </w:rPr>
              <w:t>50</w:t>
            </w:r>
            <w:r w:rsidRPr="00E17CE0">
              <w:rPr>
                <w:rFonts w:ascii="Times New Roman" w:eastAsia="SimSun" w:hAnsi="Times New Roman" w:cs="Times New Roman"/>
                <w:sz w:val="24"/>
                <w:szCs w:val="24"/>
                <w:lang w:val="mk-MK" w:eastAsia="ar-SA"/>
              </w:rPr>
              <w:t xml:space="preserve"> </w:t>
            </w:r>
            <w:r w:rsidRPr="00E17CE0">
              <w:rPr>
                <w:rFonts w:ascii="Times New Roman" w:eastAsia="SimSun" w:hAnsi="Times New Roman" w:cs="Times New Roman"/>
                <w:sz w:val="24"/>
                <w:szCs w:val="24"/>
                <w:lang w:eastAsia="ar-SA"/>
              </w:rPr>
              <w:t>ученици и добиени</w:t>
            </w:r>
            <w:r w:rsidRPr="00E17CE0">
              <w:rPr>
                <w:rFonts w:ascii="Times New Roman" w:eastAsia="SimSun" w:hAnsi="Times New Roman" w:cs="Times New Roman"/>
                <w:sz w:val="24"/>
                <w:szCs w:val="24"/>
                <w:lang w:val="mk-MK" w:eastAsia="ar-SA"/>
              </w:rPr>
              <w:t xml:space="preserve"> </w:t>
            </w:r>
            <w:r w:rsidRPr="00E17CE0">
              <w:rPr>
                <w:rFonts w:ascii="Times New Roman" w:eastAsia="SimSun" w:hAnsi="Times New Roman" w:cs="Times New Roman"/>
                <w:sz w:val="24"/>
                <w:szCs w:val="24"/>
                <w:lang w:eastAsia="ar-SA"/>
              </w:rPr>
              <w:t>се</w:t>
            </w:r>
            <w:r w:rsidRPr="00E17CE0">
              <w:rPr>
                <w:rFonts w:ascii="Times New Roman" w:eastAsia="SimSun" w:hAnsi="Times New Roman" w:cs="Times New Roman"/>
                <w:sz w:val="24"/>
                <w:szCs w:val="24"/>
                <w:lang w:val="mk-MK" w:eastAsia="ar-SA"/>
              </w:rPr>
              <w:t xml:space="preserve"> </w:t>
            </w:r>
            <w:r w:rsidRPr="00E17CE0">
              <w:rPr>
                <w:rFonts w:ascii="Times New Roman" w:eastAsia="SimSun" w:hAnsi="Times New Roman" w:cs="Times New Roman"/>
                <w:sz w:val="24"/>
                <w:szCs w:val="24"/>
                <w:lang w:eastAsia="ar-SA"/>
              </w:rPr>
              <w:t>следните</w:t>
            </w:r>
            <w:r w:rsidRPr="00E17CE0">
              <w:rPr>
                <w:rFonts w:ascii="Times New Roman" w:eastAsia="SimSun" w:hAnsi="Times New Roman" w:cs="Times New Roman"/>
                <w:sz w:val="24"/>
                <w:szCs w:val="24"/>
                <w:lang w:val="mk-MK" w:eastAsia="ar-SA"/>
              </w:rPr>
              <w:t xml:space="preserve"> </w:t>
            </w:r>
            <w:r w:rsidRPr="00E17CE0">
              <w:rPr>
                <w:rFonts w:ascii="Times New Roman" w:eastAsia="SimSun" w:hAnsi="Times New Roman" w:cs="Times New Roman"/>
                <w:sz w:val="24"/>
                <w:szCs w:val="24"/>
                <w:lang w:eastAsia="ar-SA"/>
              </w:rPr>
              <w:t>резултати:</w:t>
            </w:r>
          </w:p>
          <w:p w:rsidR="00E17CE0" w:rsidRPr="00E17CE0" w:rsidRDefault="00E17CE0" w:rsidP="00E911C3">
            <w:pPr>
              <w:widowControl w:val="0"/>
              <w:numPr>
                <w:ilvl w:val="1"/>
                <w:numId w:val="21"/>
              </w:numPr>
              <w:suppressAutoHyphens/>
              <w:autoSpaceDE w:val="0"/>
              <w:autoSpaceDN w:val="0"/>
              <w:spacing w:after="0" w:line="240" w:lineRule="auto"/>
              <w:contextualSpacing/>
              <w:jc w:val="both"/>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На часовите имаат можност да учат на различни начини (на пр. преку проект, преку игра, преку истражување итн.).</w:t>
            </w:r>
          </w:p>
          <w:p w:rsidR="00E17CE0" w:rsidRPr="00E17CE0" w:rsidRDefault="00E17CE0" w:rsidP="00E17CE0">
            <w:pPr>
              <w:widowControl w:val="0"/>
              <w:suppressAutoHyphens/>
              <w:autoSpaceDE w:val="0"/>
              <w:autoSpaceDN w:val="0"/>
              <w:spacing w:after="0" w:line="240" w:lineRule="auto"/>
              <w:ind w:left="408" w:hanging="300"/>
              <w:jc w:val="both"/>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Целосно се согласуваат 48%, се согласуваат 44%, не се согласуваат 6%,  и не знаат / немаат информација 2%</w:t>
            </w:r>
          </w:p>
          <w:p w:rsidR="00E17CE0" w:rsidRPr="00E17CE0" w:rsidRDefault="00E17CE0" w:rsidP="00E17CE0">
            <w:pPr>
              <w:widowControl w:val="0"/>
              <w:suppressAutoHyphens/>
              <w:autoSpaceDE w:val="0"/>
              <w:autoSpaceDN w:val="0"/>
              <w:spacing w:after="0" w:line="240" w:lineRule="auto"/>
              <w:ind w:left="408" w:hanging="300"/>
              <w:jc w:val="both"/>
              <w:rPr>
                <w:rFonts w:ascii="Times New Roman" w:eastAsia="SimSun" w:hAnsi="Times New Roman" w:cs="Times New Roman"/>
                <w:sz w:val="24"/>
                <w:szCs w:val="24"/>
                <w:lang w:val="mk-MK" w:eastAsia="ar-SA"/>
              </w:rPr>
            </w:pPr>
          </w:p>
          <w:p w:rsidR="00E17CE0" w:rsidRPr="00E17CE0" w:rsidRDefault="00E17CE0" w:rsidP="00E17CE0">
            <w:pPr>
              <w:widowControl w:val="0"/>
              <w:suppressAutoHyphens/>
              <w:autoSpaceDE w:val="0"/>
              <w:autoSpaceDN w:val="0"/>
              <w:spacing w:after="0" w:line="240" w:lineRule="auto"/>
              <w:ind w:left="408" w:hanging="300"/>
              <w:jc w:val="center"/>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lastRenderedPageBreak/>
              <w:drawing>
                <wp:inline distT="0" distB="0" distL="0" distR="0" wp14:anchorId="209C0393" wp14:editId="1C41EFED">
                  <wp:extent cx="4105275" cy="11906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7CE0" w:rsidRPr="00E17CE0" w:rsidRDefault="00E17CE0" w:rsidP="00E17CE0">
            <w:pPr>
              <w:widowControl w:val="0"/>
              <w:suppressAutoHyphens/>
              <w:autoSpaceDE w:val="0"/>
              <w:autoSpaceDN w:val="0"/>
              <w:spacing w:after="0" w:line="240" w:lineRule="auto"/>
              <w:ind w:left="408" w:hanging="300"/>
              <w:jc w:val="center"/>
              <w:rPr>
                <w:rFonts w:ascii="Times New Roman" w:eastAsia="SimSun" w:hAnsi="Times New Roman" w:cs="Times New Roman"/>
                <w:sz w:val="24"/>
                <w:szCs w:val="24"/>
                <w:lang w:val="mk-MK" w:eastAsia="ar-SA"/>
              </w:rPr>
            </w:pPr>
          </w:p>
          <w:p w:rsidR="00E17CE0" w:rsidRPr="00E17CE0" w:rsidRDefault="00E17CE0" w:rsidP="00E911C3">
            <w:pPr>
              <w:widowControl w:val="0"/>
              <w:numPr>
                <w:ilvl w:val="1"/>
                <w:numId w:val="21"/>
              </w:numPr>
              <w:suppressAutoHyphens/>
              <w:autoSpaceDE w:val="0"/>
              <w:autoSpaceDN w:val="0"/>
              <w:spacing w:after="0" w:line="240" w:lineRule="auto"/>
              <w:contextualSpacing/>
              <w:jc w:val="both"/>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Сама ги имам избрано слободните изборни активности и предмети во кои учествувам, според моите интереси.</w:t>
            </w:r>
          </w:p>
          <w:p w:rsidR="00E17CE0" w:rsidRPr="00E17CE0" w:rsidRDefault="00E17CE0" w:rsidP="00E17CE0">
            <w:pPr>
              <w:widowControl w:val="0"/>
              <w:suppressAutoHyphens/>
              <w:autoSpaceDE w:val="0"/>
              <w:autoSpaceDN w:val="0"/>
              <w:spacing w:after="0" w:line="240" w:lineRule="auto"/>
              <w:ind w:left="408" w:hanging="300"/>
              <w:jc w:val="both"/>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Целосно се согласуваат 50%, се согласуваат 28%, не се согласуваат 12%, воопшто не се согласувам 8%  и не знаат / немаат информација 2%</w:t>
            </w:r>
          </w:p>
          <w:p w:rsidR="00E17CE0" w:rsidRPr="00E17CE0" w:rsidRDefault="00E17CE0" w:rsidP="00E17CE0">
            <w:pPr>
              <w:widowControl w:val="0"/>
              <w:suppressAutoHyphens/>
              <w:autoSpaceDE w:val="0"/>
              <w:autoSpaceDN w:val="0"/>
              <w:spacing w:after="0" w:line="240" w:lineRule="auto"/>
              <w:ind w:left="408" w:hanging="300"/>
              <w:jc w:val="both"/>
              <w:rPr>
                <w:rFonts w:ascii="Times New Roman" w:eastAsia="SimSun" w:hAnsi="Times New Roman" w:cs="Times New Roman"/>
                <w:sz w:val="24"/>
                <w:szCs w:val="24"/>
                <w:lang w:val="mk-MK" w:eastAsia="ar-SA"/>
              </w:rPr>
            </w:pPr>
          </w:p>
          <w:p w:rsidR="00E17CE0" w:rsidRPr="00E17CE0" w:rsidRDefault="00E17CE0" w:rsidP="00E17CE0">
            <w:pPr>
              <w:widowControl w:val="0"/>
              <w:suppressAutoHyphens/>
              <w:autoSpaceDE w:val="0"/>
              <w:autoSpaceDN w:val="0"/>
              <w:spacing w:after="0" w:line="240" w:lineRule="auto"/>
              <w:ind w:left="408" w:hanging="300"/>
              <w:jc w:val="center"/>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drawing>
                <wp:inline distT="0" distB="0" distL="0" distR="0" wp14:anchorId="289E228D" wp14:editId="55A051B0">
                  <wp:extent cx="4857750" cy="12954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17CE0" w:rsidRPr="00E17CE0" w:rsidRDefault="00E17CE0" w:rsidP="00E17CE0">
            <w:pPr>
              <w:widowControl w:val="0"/>
              <w:suppressAutoHyphens/>
              <w:autoSpaceDE w:val="0"/>
              <w:autoSpaceDN w:val="0"/>
              <w:spacing w:after="0" w:line="240" w:lineRule="auto"/>
              <w:ind w:left="408" w:hanging="300"/>
              <w:jc w:val="both"/>
              <w:rPr>
                <w:rFonts w:ascii="Times New Roman" w:eastAsia="SimSun" w:hAnsi="Times New Roman" w:cs="Times New Roman"/>
                <w:sz w:val="24"/>
                <w:szCs w:val="24"/>
                <w:lang w:val="mk-MK" w:eastAsia="ar-SA"/>
              </w:rPr>
            </w:pPr>
          </w:p>
          <w:p w:rsidR="00E17CE0" w:rsidRPr="00E17CE0" w:rsidRDefault="00E17CE0" w:rsidP="00E911C3">
            <w:pPr>
              <w:widowControl w:val="0"/>
              <w:numPr>
                <w:ilvl w:val="1"/>
                <w:numId w:val="21"/>
              </w:numPr>
              <w:suppressAutoHyphens/>
              <w:autoSpaceDE w:val="0"/>
              <w:autoSpaceDN w:val="0"/>
              <w:spacing w:after="0" w:line="240" w:lineRule="auto"/>
              <w:contextualSpacing/>
              <w:jc w:val="both"/>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На часовите користам различни материјали и извори на знаења ( на пр. енциклопедии, списанија, интернет, модели).</w:t>
            </w:r>
          </w:p>
          <w:p w:rsidR="00E17CE0" w:rsidRPr="00E17CE0" w:rsidRDefault="00E17CE0" w:rsidP="00E17CE0">
            <w:pPr>
              <w:widowControl w:val="0"/>
              <w:suppressAutoHyphens/>
              <w:autoSpaceDE w:val="0"/>
              <w:autoSpaceDN w:val="0"/>
              <w:spacing w:after="0" w:line="240" w:lineRule="auto"/>
              <w:ind w:left="408" w:hanging="300"/>
              <w:jc w:val="both"/>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Целосно се согласуваат 28%, се согласуваат 48%, не се согласуваат 18%, воопшто не се согласувам 4%  и не знаат / немаат информација 2%</w:t>
            </w:r>
          </w:p>
          <w:p w:rsidR="00E17CE0" w:rsidRPr="00E17CE0" w:rsidRDefault="00E17CE0" w:rsidP="00E17CE0">
            <w:pPr>
              <w:widowControl w:val="0"/>
              <w:suppressAutoHyphens/>
              <w:autoSpaceDE w:val="0"/>
              <w:autoSpaceDN w:val="0"/>
              <w:spacing w:after="0" w:line="240" w:lineRule="auto"/>
              <w:ind w:left="408" w:hanging="300"/>
              <w:jc w:val="center"/>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drawing>
                <wp:inline distT="0" distB="0" distL="0" distR="0" wp14:anchorId="026ABE4F" wp14:editId="5413895B">
                  <wp:extent cx="4943475" cy="1333500"/>
                  <wp:effectExtent l="0" t="0" r="952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17CE0" w:rsidRPr="00E17CE0" w:rsidRDefault="00E17CE0" w:rsidP="00E911C3">
            <w:pPr>
              <w:widowControl w:val="0"/>
              <w:numPr>
                <w:ilvl w:val="1"/>
                <w:numId w:val="21"/>
              </w:numPr>
              <w:suppressAutoHyphens/>
              <w:autoSpaceDE w:val="0"/>
              <w:autoSpaceDN w:val="0"/>
              <w:spacing w:after="0" w:line="240" w:lineRule="auto"/>
              <w:contextualSpacing/>
              <w:jc w:val="both"/>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lastRenderedPageBreak/>
              <w:t>Наставниците ја прават содржината од предметите интересна.</w:t>
            </w:r>
          </w:p>
          <w:p w:rsidR="00E17CE0" w:rsidRPr="00E17CE0" w:rsidRDefault="00E17CE0" w:rsidP="00E17CE0">
            <w:pPr>
              <w:widowControl w:val="0"/>
              <w:suppressAutoHyphens/>
              <w:autoSpaceDE w:val="0"/>
              <w:autoSpaceDN w:val="0"/>
              <w:spacing w:after="0" w:line="240" w:lineRule="auto"/>
              <w:ind w:left="408" w:hanging="300"/>
              <w:jc w:val="both"/>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Целосно се согласуваат 36%, се согласуваат 44%, не се согласуваат 14%, воопшто не се согласувам 4%  и не знаат / немаат информација 2%</w:t>
            </w:r>
          </w:p>
          <w:p w:rsidR="00E17CE0" w:rsidRPr="00E17CE0" w:rsidRDefault="00E17CE0" w:rsidP="00E17CE0">
            <w:pPr>
              <w:widowControl w:val="0"/>
              <w:suppressAutoHyphens/>
              <w:autoSpaceDE w:val="0"/>
              <w:autoSpaceDN w:val="0"/>
              <w:spacing w:after="0" w:line="240" w:lineRule="auto"/>
              <w:ind w:left="408" w:hanging="300"/>
              <w:jc w:val="center"/>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drawing>
                <wp:inline distT="0" distB="0" distL="0" distR="0" wp14:anchorId="0C894BCB" wp14:editId="0A2D6C29">
                  <wp:extent cx="5076825" cy="129540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17CE0" w:rsidRPr="00E17CE0" w:rsidRDefault="00E17CE0" w:rsidP="00E911C3">
            <w:pPr>
              <w:widowControl w:val="0"/>
              <w:numPr>
                <w:ilvl w:val="1"/>
                <w:numId w:val="21"/>
              </w:numPr>
              <w:suppressAutoHyphens/>
              <w:autoSpaceDE w:val="0"/>
              <w:autoSpaceDN w:val="0"/>
              <w:spacing w:after="0" w:line="240" w:lineRule="auto"/>
              <w:contextualSpacing/>
              <w:jc w:val="both"/>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 xml:space="preserve">На најголем број од часовите, сите ученици сме активно вклучени во наставата( поставуваме прашања, дискутираме, работиме во групи) </w:t>
            </w:r>
          </w:p>
          <w:p w:rsidR="00E17CE0" w:rsidRPr="00E17CE0" w:rsidRDefault="00E17CE0" w:rsidP="00E17CE0">
            <w:pPr>
              <w:widowControl w:val="0"/>
              <w:suppressAutoHyphens/>
              <w:autoSpaceDE w:val="0"/>
              <w:autoSpaceDN w:val="0"/>
              <w:spacing w:after="0" w:line="240" w:lineRule="auto"/>
              <w:ind w:left="408" w:hanging="300"/>
              <w:jc w:val="both"/>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Целосно се согласуваат 38%, се согласуваат 36%, не се согласуваат 20%, воопшто не се согласувам 6%</w:t>
            </w:r>
          </w:p>
          <w:p w:rsidR="00E17CE0" w:rsidRPr="00E17CE0" w:rsidRDefault="00E17CE0" w:rsidP="00E17CE0">
            <w:pPr>
              <w:widowControl w:val="0"/>
              <w:suppressAutoHyphens/>
              <w:autoSpaceDE w:val="0"/>
              <w:autoSpaceDN w:val="0"/>
              <w:spacing w:after="0" w:line="240" w:lineRule="auto"/>
              <w:ind w:left="408" w:hanging="300"/>
              <w:jc w:val="center"/>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drawing>
                <wp:inline distT="0" distB="0" distL="0" distR="0" wp14:anchorId="0B9B2A54" wp14:editId="5AB38C4A">
                  <wp:extent cx="5762625" cy="124777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7CE0" w:rsidRPr="00E17CE0" w:rsidRDefault="00E17CE0" w:rsidP="00E911C3">
            <w:pPr>
              <w:widowControl w:val="0"/>
              <w:numPr>
                <w:ilvl w:val="1"/>
                <w:numId w:val="21"/>
              </w:numPr>
              <w:suppressAutoHyphens/>
              <w:autoSpaceDE w:val="0"/>
              <w:autoSpaceDN w:val="0"/>
              <w:spacing w:after="0" w:line="240" w:lineRule="auto"/>
              <w:contextualSpacing/>
              <w:jc w:val="both"/>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Наставниците ме поддржуваат и ме мотивираат да учествувам на различни натпревари.</w:t>
            </w:r>
          </w:p>
          <w:p w:rsidR="00E17CE0" w:rsidRPr="00E17CE0" w:rsidRDefault="00E17CE0" w:rsidP="00E17CE0">
            <w:pPr>
              <w:widowControl w:val="0"/>
              <w:suppressAutoHyphens/>
              <w:autoSpaceDE w:val="0"/>
              <w:autoSpaceDN w:val="0"/>
              <w:spacing w:after="0" w:line="240" w:lineRule="auto"/>
              <w:ind w:left="408" w:hanging="300"/>
              <w:jc w:val="both"/>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Целосно се согласуваат 30%, се согласуваат 42%, не се согласуваат 14%, воопшто не се согласуваат 6%  и не знаат / немаат информација 8%</w:t>
            </w:r>
          </w:p>
          <w:p w:rsidR="00E17CE0" w:rsidRPr="00E17CE0" w:rsidRDefault="00E17CE0" w:rsidP="00E17CE0">
            <w:pPr>
              <w:widowControl w:val="0"/>
              <w:suppressAutoHyphens/>
              <w:autoSpaceDE w:val="0"/>
              <w:autoSpaceDN w:val="0"/>
              <w:spacing w:after="0" w:line="240" w:lineRule="auto"/>
              <w:ind w:left="408" w:hanging="300"/>
              <w:jc w:val="center"/>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drawing>
                <wp:inline distT="0" distB="0" distL="0" distR="0" wp14:anchorId="3519E06E" wp14:editId="3CC3A4DE">
                  <wp:extent cx="5486400" cy="138112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17CE0" w:rsidRPr="00E17CE0" w:rsidRDefault="00E17CE0" w:rsidP="00E17CE0">
            <w:pPr>
              <w:widowControl w:val="0"/>
              <w:suppressAutoHyphens/>
              <w:autoSpaceDE w:val="0"/>
              <w:autoSpaceDN w:val="0"/>
              <w:spacing w:after="0" w:line="240" w:lineRule="auto"/>
              <w:jc w:val="both"/>
              <w:rPr>
                <w:rFonts w:ascii="Times New Roman" w:eastAsia="SimSun" w:hAnsi="Times New Roman" w:cs="Times New Roman"/>
                <w:sz w:val="24"/>
                <w:szCs w:val="24"/>
                <w:lang w:val="mk-MK" w:eastAsia="ar-SA"/>
              </w:rPr>
            </w:pPr>
            <w:r w:rsidRPr="00E17CE0">
              <w:rPr>
                <w:rFonts w:ascii="Times New Roman" w:eastAsia="SimSun" w:hAnsi="Times New Roman" w:cs="Times New Roman"/>
                <w:b/>
                <w:sz w:val="24"/>
                <w:szCs w:val="24"/>
                <w:lang w:val="mk-MK" w:eastAsia="ar-SA"/>
              </w:rPr>
              <w:lastRenderedPageBreak/>
              <w:t>1.7Наставниците ме поддржуваат и ме мотивираат да учествувам на различни проекти.</w:t>
            </w:r>
          </w:p>
          <w:p w:rsidR="00E17CE0" w:rsidRPr="00E17CE0" w:rsidRDefault="00E17CE0" w:rsidP="00E17CE0">
            <w:pPr>
              <w:widowControl w:val="0"/>
              <w:suppressAutoHyphens/>
              <w:autoSpaceDE w:val="0"/>
              <w:autoSpaceDN w:val="0"/>
              <w:spacing w:after="0" w:line="240" w:lineRule="auto"/>
              <w:ind w:left="408" w:hanging="300"/>
              <w:jc w:val="both"/>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Целосно се согласуваат 36%, се согласуваат 38%, не се согласуваат 16%, воопшто не се согласуваат 6%  и не знаат / немаат информација 4%</w:t>
            </w:r>
          </w:p>
          <w:p w:rsidR="00E17CE0" w:rsidRPr="00E17CE0" w:rsidRDefault="00E17CE0" w:rsidP="00E17CE0">
            <w:pPr>
              <w:widowControl w:val="0"/>
              <w:suppressAutoHyphens/>
              <w:autoSpaceDE w:val="0"/>
              <w:autoSpaceDN w:val="0"/>
              <w:spacing w:after="0" w:line="240" w:lineRule="auto"/>
              <w:ind w:left="408" w:hanging="300"/>
              <w:jc w:val="center"/>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drawing>
                <wp:inline distT="0" distB="0" distL="0" distR="0" wp14:anchorId="3898A85F" wp14:editId="5380288A">
                  <wp:extent cx="5438775" cy="1257300"/>
                  <wp:effectExtent l="0" t="0" r="9525"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17CE0" w:rsidRPr="00E17CE0" w:rsidRDefault="00E17CE0" w:rsidP="00E17CE0">
            <w:pPr>
              <w:widowControl w:val="0"/>
              <w:suppressAutoHyphens/>
              <w:autoSpaceDE w:val="0"/>
              <w:autoSpaceDN w:val="0"/>
              <w:spacing w:after="0" w:line="240" w:lineRule="auto"/>
              <w:jc w:val="both"/>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1.8 Наставниците однапред ни објаснуваат што треба да знаеме за секоја оцена.</w:t>
            </w:r>
          </w:p>
          <w:p w:rsidR="00E17CE0" w:rsidRPr="00E17CE0" w:rsidRDefault="00E17CE0" w:rsidP="00E17CE0">
            <w:pPr>
              <w:widowControl w:val="0"/>
              <w:suppressAutoHyphens/>
              <w:autoSpaceDE w:val="0"/>
              <w:autoSpaceDN w:val="0"/>
              <w:spacing w:after="0" w:line="240" w:lineRule="auto"/>
              <w:ind w:left="408" w:hanging="300"/>
              <w:jc w:val="both"/>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Целосно се согласуваат 52%, се согласуваат 22%, не се согласуваат 12%, воопшто не се согласуваат 10%  и не знаат / немаат информација 4%</w:t>
            </w:r>
          </w:p>
          <w:p w:rsidR="00E17CE0" w:rsidRPr="00E17CE0" w:rsidRDefault="00E17CE0" w:rsidP="00E17CE0">
            <w:pPr>
              <w:widowControl w:val="0"/>
              <w:suppressAutoHyphens/>
              <w:autoSpaceDE w:val="0"/>
              <w:autoSpaceDN w:val="0"/>
              <w:spacing w:after="0" w:line="240" w:lineRule="auto"/>
              <w:ind w:left="408" w:hanging="300"/>
              <w:jc w:val="both"/>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drawing>
                <wp:inline distT="0" distB="0" distL="0" distR="0" wp14:anchorId="76A022C7" wp14:editId="786314AA">
                  <wp:extent cx="5648325" cy="1257300"/>
                  <wp:effectExtent l="0" t="0" r="9525"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17CE0" w:rsidRPr="00E17CE0" w:rsidRDefault="00E17CE0" w:rsidP="00E17CE0">
            <w:pPr>
              <w:widowControl w:val="0"/>
              <w:suppressAutoHyphens/>
              <w:autoSpaceDE w:val="0"/>
              <w:autoSpaceDN w:val="0"/>
              <w:spacing w:after="0" w:line="240" w:lineRule="auto"/>
              <w:jc w:val="both"/>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1.9 Наставниците ни објаснуваат зошто сум добила одредена оцена.</w:t>
            </w:r>
          </w:p>
          <w:p w:rsidR="00E17CE0" w:rsidRPr="00E17CE0" w:rsidRDefault="00E17CE0" w:rsidP="00E17CE0">
            <w:pPr>
              <w:widowControl w:val="0"/>
              <w:suppressAutoHyphens/>
              <w:autoSpaceDE w:val="0"/>
              <w:autoSpaceDN w:val="0"/>
              <w:spacing w:after="0" w:line="240" w:lineRule="auto"/>
              <w:ind w:left="408" w:hanging="300"/>
              <w:jc w:val="both"/>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 xml:space="preserve">Целосно се согласуваат 42%, се согласуваат 34%, не се согласуваат 20%, воопшто не се согласуваат 4%  </w:t>
            </w:r>
          </w:p>
          <w:p w:rsidR="00E17CE0" w:rsidRPr="00E17CE0" w:rsidRDefault="00E17CE0" w:rsidP="00E17CE0">
            <w:pPr>
              <w:widowControl w:val="0"/>
              <w:suppressAutoHyphens/>
              <w:autoSpaceDE w:val="0"/>
              <w:autoSpaceDN w:val="0"/>
              <w:spacing w:after="0" w:line="240" w:lineRule="auto"/>
              <w:ind w:left="408" w:hanging="300"/>
              <w:jc w:val="center"/>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drawing>
                <wp:inline distT="0" distB="0" distL="0" distR="0" wp14:anchorId="0C1CBF03" wp14:editId="45D8964E">
                  <wp:extent cx="5572125" cy="1200150"/>
                  <wp:effectExtent l="0" t="0" r="9525"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17CE0" w:rsidRPr="00E17CE0" w:rsidRDefault="00E17CE0" w:rsidP="00E17CE0">
            <w:pPr>
              <w:widowControl w:val="0"/>
              <w:suppressAutoHyphens/>
              <w:autoSpaceDE w:val="0"/>
              <w:autoSpaceDN w:val="0"/>
              <w:spacing w:after="0" w:line="240" w:lineRule="auto"/>
              <w:jc w:val="both"/>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1.10  Оценувањето на сите ученици е праведно.</w:t>
            </w:r>
          </w:p>
          <w:p w:rsidR="00E17CE0" w:rsidRPr="00E17CE0" w:rsidRDefault="00E17CE0" w:rsidP="00E17CE0">
            <w:pPr>
              <w:widowControl w:val="0"/>
              <w:suppressAutoHyphens/>
              <w:autoSpaceDE w:val="0"/>
              <w:autoSpaceDN w:val="0"/>
              <w:spacing w:after="0" w:line="240" w:lineRule="auto"/>
              <w:jc w:val="both"/>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Целосно се согласуваат 30%, се согласуваат 28%, не се согласуваат 24%, воопшто не се согласуваат 12%  и не знаат / немаат информација 6%</w:t>
            </w:r>
          </w:p>
          <w:p w:rsidR="00E17CE0" w:rsidRPr="00E17CE0" w:rsidRDefault="00E17CE0" w:rsidP="00E17CE0">
            <w:pPr>
              <w:widowControl w:val="0"/>
              <w:suppressAutoHyphens/>
              <w:autoSpaceDE w:val="0"/>
              <w:autoSpaceDN w:val="0"/>
              <w:spacing w:after="0" w:line="240" w:lineRule="auto"/>
              <w:jc w:val="center"/>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lastRenderedPageBreak/>
              <w:drawing>
                <wp:inline distT="0" distB="0" distL="0" distR="0" wp14:anchorId="210AFB5D" wp14:editId="3D59EE22">
                  <wp:extent cx="5857875" cy="128587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17CE0" w:rsidRPr="00E17CE0" w:rsidRDefault="00E17CE0" w:rsidP="00E17CE0">
            <w:pPr>
              <w:widowControl w:val="0"/>
              <w:suppressAutoHyphens/>
              <w:autoSpaceDE w:val="0"/>
              <w:autoSpaceDN w:val="0"/>
              <w:spacing w:after="0" w:line="240" w:lineRule="auto"/>
              <w:jc w:val="both"/>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1.11 Наставниците редовно ме потсетуваат за моите постигнувања и начините за нивно подобрување.</w:t>
            </w:r>
          </w:p>
          <w:p w:rsidR="00E17CE0" w:rsidRPr="00E17CE0" w:rsidRDefault="00E17CE0" w:rsidP="00E17CE0">
            <w:pPr>
              <w:widowControl w:val="0"/>
              <w:suppressAutoHyphens/>
              <w:autoSpaceDE w:val="0"/>
              <w:autoSpaceDN w:val="0"/>
              <w:spacing w:after="0" w:line="240" w:lineRule="auto"/>
              <w:jc w:val="both"/>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 xml:space="preserve">Целосно се согласуваат 46%, се согласуваат 44%, не се согласуваат 6%, воопшто не се согласуваат 4% </w:t>
            </w:r>
          </w:p>
          <w:p w:rsidR="00E17CE0" w:rsidRPr="00E17CE0" w:rsidRDefault="00E17CE0" w:rsidP="00E17CE0">
            <w:pPr>
              <w:widowControl w:val="0"/>
              <w:suppressAutoHyphens/>
              <w:autoSpaceDE w:val="0"/>
              <w:autoSpaceDN w:val="0"/>
              <w:spacing w:after="0" w:line="240" w:lineRule="auto"/>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drawing>
                <wp:inline distT="0" distB="0" distL="0" distR="0" wp14:anchorId="3E1175E7" wp14:editId="3EE4F9CE">
                  <wp:extent cx="6096000" cy="1228725"/>
                  <wp:effectExtent l="0" t="0" r="1905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17CE0" w:rsidRPr="00E17CE0" w:rsidRDefault="00E17CE0" w:rsidP="00E17CE0">
            <w:pPr>
              <w:widowControl w:val="0"/>
              <w:suppressAutoHyphens/>
              <w:autoSpaceDE w:val="0"/>
              <w:autoSpaceDN w:val="0"/>
              <w:spacing w:after="0" w:line="240" w:lineRule="auto"/>
              <w:ind w:left="408" w:hanging="300"/>
              <w:jc w:val="both"/>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1.12 Наставниците користат различни начини за проверка на моите знаења( усна проверка, тестови, наставни листови)</w:t>
            </w:r>
          </w:p>
          <w:p w:rsidR="00E17CE0" w:rsidRPr="00E17CE0" w:rsidRDefault="00E17CE0" w:rsidP="00E17CE0">
            <w:pPr>
              <w:widowControl w:val="0"/>
              <w:suppressAutoHyphens/>
              <w:autoSpaceDE w:val="0"/>
              <w:autoSpaceDN w:val="0"/>
              <w:spacing w:after="0" w:line="240" w:lineRule="auto"/>
              <w:ind w:left="408" w:hanging="300"/>
              <w:jc w:val="both"/>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Целосно се согласуваат 74%, се согласуваат 20%, не се согласуваат 6%</w:t>
            </w:r>
          </w:p>
          <w:p w:rsidR="00E17CE0" w:rsidRPr="00E17CE0" w:rsidRDefault="00E17CE0" w:rsidP="00E17CE0">
            <w:pPr>
              <w:widowControl w:val="0"/>
              <w:suppressAutoHyphens/>
              <w:autoSpaceDE w:val="0"/>
              <w:autoSpaceDN w:val="0"/>
              <w:spacing w:after="0" w:line="240" w:lineRule="auto"/>
              <w:ind w:left="408" w:hanging="300"/>
              <w:jc w:val="center"/>
              <w:rPr>
                <w:rFonts w:ascii="Times New Roman" w:eastAsia="SimSun" w:hAnsi="Times New Roman" w:cs="Times New Roman"/>
                <w:b/>
                <w:sz w:val="24"/>
                <w:szCs w:val="24"/>
                <w:lang w:val="mk-MK" w:eastAsia="ar-SA"/>
              </w:rPr>
            </w:pPr>
            <w:r w:rsidRPr="00E17CE0">
              <w:rPr>
                <w:rFonts w:ascii="Times New Roman" w:eastAsia="SimSun" w:hAnsi="Times New Roman" w:cs="Times New Roman"/>
                <w:b/>
                <w:noProof/>
                <w:sz w:val="24"/>
                <w:szCs w:val="24"/>
              </w:rPr>
              <w:drawing>
                <wp:inline distT="0" distB="0" distL="0" distR="0" wp14:anchorId="71503A56" wp14:editId="2DDAE1AA">
                  <wp:extent cx="5381625" cy="91440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17CE0" w:rsidRPr="00E17CE0" w:rsidRDefault="00E17CE0" w:rsidP="00E17CE0">
            <w:pPr>
              <w:widowControl w:val="0"/>
              <w:suppressAutoHyphens/>
              <w:autoSpaceDE w:val="0"/>
              <w:autoSpaceDN w:val="0"/>
              <w:spacing w:after="0" w:line="240" w:lineRule="auto"/>
              <w:ind w:left="408" w:hanging="300"/>
              <w:jc w:val="both"/>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 xml:space="preserve">1.13  Наставниците ме пофалуваат за мојот труд </w:t>
            </w:r>
          </w:p>
          <w:p w:rsidR="00E17CE0" w:rsidRPr="00E17CE0" w:rsidRDefault="00E17CE0" w:rsidP="00E17CE0">
            <w:pPr>
              <w:widowControl w:val="0"/>
              <w:autoSpaceDE w:val="0"/>
              <w:autoSpaceDN w:val="0"/>
              <w:spacing w:after="0" w:line="240" w:lineRule="auto"/>
              <w:ind w:left="408" w:hanging="300"/>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Целосно се согласуваат 56%, се согласуваат 32%, не се согласуваат 8% и не знаат / немаат информација 4%</w:t>
            </w:r>
          </w:p>
          <w:p w:rsidR="00E17CE0" w:rsidRPr="00E17CE0" w:rsidRDefault="00E17CE0" w:rsidP="00E17CE0">
            <w:pPr>
              <w:widowControl w:val="0"/>
              <w:autoSpaceDE w:val="0"/>
              <w:autoSpaceDN w:val="0"/>
              <w:spacing w:after="0" w:line="240" w:lineRule="auto"/>
              <w:ind w:left="408" w:hanging="300"/>
              <w:jc w:val="center"/>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lastRenderedPageBreak/>
              <w:drawing>
                <wp:inline distT="0" distB="0" distL="0" distR="0" wp14:anchorId="41100A4E" wp14:editId="1F681A1F">
                  <wp:extent cx="5543550" cy="1019175"/>
                  <wp:effectExtent l="0" t="0" r="1905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17CE0" w:rsidRPr="00E17CE0" w:rsidRDefault="00E17CE0" w:rsidP="00E17CE0">
            <w:pPr>
              <w:widowControl w:val="0"/>
              <w:autoSpaceDE w:val="0"/>
              <w:autoSpaceDN w:val="0"/>
              <w:spacing w:after="0" w:line="240" w:lineRule="auto"/>
              <w:ind w:left="408" w:hanging="300"/>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1.14 Наставниците ме пофалуваат за моите резултати</w:t>
            </w:r>
          </w:p>
          <w:p w:rsidR="00E17CE0" w:rsidRPr="00E17CE0" w:rsidRDefault="00E17CE0" w:rsidP="00E17CE0">
            <w:pPr>
              <w:widowControl w:val="0"/>
              <w:autoSpaceDE w:val="0"/>
              <w:autoSpaceDN w:val="0"/>
              <w:spacing w:after="0" w:line="240" w:lineRule="auto"/>
              <w:ind w:left="408" w:hanging="300"/>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Целосно се согласуваат 48%, се согласуваат 36%, не се согласуваат 8%  и не знаат / немаат информација 8%</w:t>
            </w:r>
          </w:p>
          <w:p w:rsidR="00E17CE0" w:rsidRPr="00E17CE0" w:rsidRDefault="00E17CE0" w:rsidP="00E17CE0">
            <w:pPr>
              <w:widowControl w:val="0"/>
              <w:autoSpaceDE w:val="0"/>
              <w:autoSpaceDN w:val="0"/>
              <w:spacing w:after="0" w:line="240" w:lineRule="auto"/>
              <w:ind w:left="408" w:hanging="300"/>
              <w:jc w:val="center"/>
              <w:rPr>
                <w:rFonts w:ascii="Times New Roman" w:eastAsia="SimSun" w:hAnsi="Times New Roman" w:cs="Times New Roman"/>
                <w:b/>
                <w:sz w:val="24"/>
                <w:szCs w:val="24"/>
                <w:lang w:val="mk-MK" w:eastAsia="ar-SA"/>
              </w:rPr>
            </w:pPr>
            <w:r w:rsidRPr="00E17CE0">
              <w:rPr>
                <w:rFonts w:ascii="Times New Roman" w:eastAsia="SimSun" w:hAnsi="Times New Roman" w:cs="Times New Roman"/>
                <w:b/>
                <w:noProof/>
                <w:sz w:val="24"/>
                <w:szCs w:val="24"/>
              </w:rPr>
              <w:drawing>
                <wp:inline distT="0" distB="0" distL="0" distR="0" wp14:anchorId="77BECB2F" wp14:editId="6D85C58E">
                  <wp:extent cx="5391150" cy="1000125"/>
                  <wp:effectExtent l="0" t="0" r="1905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17CE0" w:rsidRPr="00E17CE0" w:rsidRDefault="00E17CE0" w:rsidP="00E17CE0">
            <w:pPr>
              <w:widowControl w:val="0"/>
              <w:autoSpaceDE w:val="0"/>
              <w:autoSpaceDN w:val="0"/>
              <w:spacing w:after="0" w:line="240" w:lineRule="auto"/>
              <w:ind w:left="408" w:hanging="300"/>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1.15 Ако не знам нешто на часовите, можам слободно да ги прашам наставниците</w:t>
            </w:r>
          </w:p>
          <w:p w:rsidR="00E17CE0" w:rsidRPr="00E17CE0" w:rsidRDefault="00E17CE0" w:rsidP="00E17CE0">
            <w:pPr>
              <w:widowControl w:val="0"/>
              <w:autoSpaceDE w:val="0"/>
              <w:autoSpaceDN w:val="0"/>
              <w:spacing w:after="0" w:line="240" w:lineRule="auto"/>
              <w:ind w:left="408" w:hanging="300"/>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Целосно се согласуваат 60%, се согласуваат 36%, не се согласуваат 4%</w:t>
            </w:r>
          </w:p>
          <w:p w:rsidR="00E17CE0" w:rsidRPr="00E17CE0" w:rsidRDefault="00E17CE0" w:rsidP="00E17CE0">
            <w:pPr>
              <w:widowControl w:val="0"/>
              <w:autoSpaceDE w:val="0"/>
              <w:autoSpaceDN w:val="0"/>
              <w:spacing w:after="0" w:line="240" w:lineRule="auto"/>
              <w:ind w:left="408" w:hanging="300"/>
              <w:jc w:val="center"/>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drawing>
                <wp:inline distT="0" distB="0" distL="0" distR="0" wp14:anchorId="3FF8BF9D" wp14:editId="44DBBA95">
                  <wp:extent cx="5343525" cy="88582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17CE0" w:rsidRPr="00E17CE0" w:rsidRDefault="00E17CE0" w:rsidP="00E17CE0">
            <w:pPr>
              <w:widowControl w:val="0"/>
              <w:autoSpaceDE w:val="0"/>
              <w:autoSpaceDN w:val="0"/>
              <w:spacing w:after="0" w:line="240" w:lineRule="auto"/>
              <w:ind w:left="408" w:hanging="300"/>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 xml:space="preserve">1.16 На часовите можам слободно да кажам што мислам </w:t>
            </w:r>
          </w:p>
          <w:p w:rsidR="00E17CE0" w:rsidRPr="00E17CE0" w:rsidRDefault="00E17CE0" w:rsidP="00E17CE0">
            <w:pPr>
              <w:widowControl w:val="0"/>
              <w:autoSpaceDE w:val="0"/>
              <w:autoSpaceDN w:val="0"/>
              <w:spacing w:after="0" w:line="240" w:lineRule="auto"/>
              <w:ind w:left="408" w:hanging="300"/>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Целосно се согласуваат 40%, се согласуваат 36%, не се согласуваат 16%, воопшто не се      согласуваат 6%  и не знаат / немаат информација 2%</w:t>
            </w:r>
          </w:p>
          <w:p w:rsidR="00E17CE0" w:rsidRPr="00E17CE0" w:rsidRDefault="00E17CE0" w:rsidP="00E17CE0">
            <w:pPr>
              <w:widowControl w:val="0"/>
              <w:autoSpaceDE w:val="0"/>
              <w:autoSpaceDN w:val="0"/>
              <w:spacing w:after="0" w:line="240" w:lineRule="auto"/>
              <w:ind w:left="408" w:hanging="300"/>
              <w:jc w:val="center"/>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drawing>
                <wp:inline distT="0" distB="0" distL="0" distR="0" wp14:anchorId="3C91CA15" wp14:editId="40026D4F">
                  <wp:extent cx="5486400" cy="131445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17CE0" w:rsidRPr="00E17CE0" w:rsidRDefault="00E17CE0" w:rsidP="00E17CE0">
            <w:pPr>
              <w:widowControl w:val="0"/>
              <w:autoSpaceDE w:val="0"/>
              <w:autoSpaceDN w:val="0"/>
              <w:spacing w:after="0" w:line="240" w:lineRule="auto"/>
              <w:ind w:left="408" w:hanging="300"/>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 xml:space="preserve">1.17 Во училиштето имам избор на различни воннаставни активности </w:t>
            </w:r>
          </w:p>
          <w:p w:rsidR="00E17CE0" w:rsidRPr="00E17CE0" w:rsidRDefault="00E17CE0" w:rsidP="00E17CE0">
            <w:pPr>
              <w:widowControl w:val="0"/>
              <w:autoSpaceDE w:val="0"/>
              <w:autoSpaceDN w:val="0"/>
              <w:spacing w:after="0" w:line="240" w:lineRule="auto"/>
              <w:ind w:left="408" w:hanging="300"/>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lastRenderedPageBreak/>
              <w:t>Целосно се согласуваат 32%, се согласуваат 36%, не се согласуваат 22%, воопшто не се      согласуваат 8%  и не знаат / немаат информација 2%</w:t>
            </w:r>
          </w:p>
          <w:p w:rsidR="00E17CE0" w:rsidRPr="00E17CE0" w:rsidRDefault="00E17CE0" w:rsidP="00E17CE0">
            <w:pPr>
              <w:widowControl w:val="0"/>
              <w:autoSpaceDE w:val="0"/>
              <w:autoSpaceDN w:val="0"/>
              <w:spacing w:after="0" w:line="240" w:lineRule="auto"/>
              <w:ind w:left="408" w:hanging="300"/>
              <w:jc w:val="center"/>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drawing>
                <wp:inline distT="0" distB="0" distL="0" distR="0" wp14:anchorId="382835D5" wp14:editId="79A606D0">
                  <wp:extent cx="5429250" cy="127635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17CE0" w:rsidRPr="00E17CE0" w:rsidRDefault="00E17CE0" w:rsidP="00E17CE0">
            <w:pPr>
              <w:widowControl w:val="0"/>
              <w:autoSpaceDE w:val="0"/>
              <w:autoSpaceDN w:val="0"/>
              <w:spacing w:after="0" w:line="240" w:lineRule="auto"/>
              <w:ind w:left="408" w:hanging="300"/>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 xml:space="preserve">1.18 Се вклучувам во воннаставни активности по мој избор </w:t>
            </w:r>
          </w:p>
          <w:p w:rsidR="00E17CE0" w:rsidRPr="00E17CE0" w:rsidRDefault="00E17CE0" w:rsidP="00E17CE0">
            <w:pPr>
              <w:widowControl w:val="0"/>
              <w:autoSpaceDE w:val="0"/>
              <w:autoSpaceDN w:val="0"/>
              <w:spacing w:after="0" w:line="240" w:lineRule="auto"/>
              <w:ind w:left="408" w:hanging="300"/>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Целосно се согласуваат 42%, се согласуваат 40%, не се согласуваат 14%, воопшто не се      согласуваат 2%  и не знаат / немаат информација 2%</w:t>
            </w:r>
          </w:p>
          <w:p w:rsidR="00E17CE0" w:rsidRPr="00E17CE0" w:rsidRDefault="00E17CE0" w:rsidP="00E17CE0">
            <w:pPr>
              <w:widowControl w:val="0"/>
              <w:autoSpaceDE w:val="0"/>
              <w:autoSpaceDN w:val="0"/>
              <w:spacing w:after="0" w:line="240" w:lineRule="auto"/>
              <w:ind w:left="408" w:hanging="300"/>
              <w:jc w:val="center"/>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drawing>
                <wp:inline distT="0" distB="0" distL="0" distR="0" wp14:anchorId="716062FA" wp14:editId="19C215F8">
                  <wp:extent cx="5429250" cy="1266825"/>
                  <wp:effectExtent l="0" t="0" r="1905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17CE0" w:rsidRPr="00E17CE0" w:rsidRDefault="00E17CE0" w:rsidP="00E17CE0">
            <w:pPr>
              <w:widowControl w:val="0"/>
              <w:autoSpaceDE w:val="0"/>
              <w:autoSpaceDN w:val="0"/>
              <w:spacing w:after="0" w:line="240" w:lineRule="auto"/>
              <w:ind w:left="108"/>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1.19 Наставниците ме вклучуваат во подготвувањето и планирањето на воннаставните активности</w:t>
            </w:r>
          </w:p>
          <w:p w:rsidR="00E17CE0" w:rsidRPr="00E17CE0" w:rsidRDefault="00E17CE0" w:rsidP="00E17CE0">
            <w:pPr>
              <w:widowControl w:val="0"/>
              <w:autoSpaceDE w:val="0"/>
              <w:autoSpaceDN w:val="0"/>
              <w:spacing w:after="0" w:line="240" w:lineRule="auto"/>
              <w:ind w:left="408" w:hanging="300"/>
              <w:rPr>
                <w:rFonts w:ascii="Times New Roman" w:eastAsia="SimSun" w:hAnsi="Times New Roman" w:cs="Times New Roman"/>
                <w:sz w:val="24"/>
                <w:szCs w:val="24"/>
                <w:lang w:val="mk-MK" w:eastAsia="ar-SA"/>
              </w:rPr>
            </w:pPr>
            <w:r w:rsidRPr="00E17CE0">
              <w:rPr>
                <w:rFonts w:ascii="Times New Roman" w:eastAsia="SimSun" w:hAnsi="Times New Roman" w:cs="Times New Roman"/>
                <w:sz w:val="24"/>
                <w:szCs w:val="24"/>
                <w:lang w:val="mk-MK" w:eastAsia="ar-SA"/>
              </w:rPr>
              <w:t>Целосно се согласуваат 36%, се согласуваат 36%, не се согласуваат 16%, воопшто не се      согласуваат 6%  и не знаат / немаат информација 6%</w:t>
            </w:r>
          </w:p>
          <w:p w:rsidR="00E17CE0" w:rsidRPr="00E17CE0" w:rsidRDefault="00E17CE0" w:rsidP="00E17CE0">
            <w:pPr>
              <w:widowControl w:val="0"/>
              <w:autoSpaceDE w:val="0"/>
              <w:autoSpaceDN w:val="0"/>
              <w:spacing w:after="0" w:line="240" w:lineRule="auto"/>
              <w:ind w:left="408" w:hanging="300"/>
              <w:jc w:val="center"/>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drawing>
                <wp:inline distT="0" distB="0" distL="0" distR="0" wp14:anchorId="45D19C64" wp14:editId="1569853E">
                  <wp:extent cx="5448300" cy="1304925"/>
                  <wp:effectExtent l="0" t="0" r="1905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17CE0" w:rsidRPr="00E17CE0" w:rsidRDefault="00E17CE0" w:rsidP="00E17CE0">
            <w:pPr>
              <w:widowControl w:val="0"/>
              <w:autoSpaceDE w:val="0"/>
              <w:autoSpaceDN w:val="0"/>
              <w:spacing w:after="0" w:line="240" w:lineRule="auto"/>
              <w:ind w:left="408" w:hanging="300"/>
              <w:rPr>
                <w:rFonts w:ascii="Times New Roman" w:eastAsia="SimSun" w:hAnsi="Times New Roman" w:cs="Times New Roman"/>
                <w:b/>
                <w:sz w:val="24"/>
                <w:szCs w:val="24"/>
                <w:lang w:val="mk-MK" w:eastAsia="ar-SA"/>
              </w:rPr>
            </w:pPr>
            <w:r w:rsidRPr="00E17CE0">
              <w:rPr>
                <w:rFonts w:ascii="Times New Roman" w:eastAsia="SimSun" w:hAnsi="Times New Roman" w:cs="Times New Roman"/>
                <w:b/>
                <w:sz w:val="24"/>
                <w:szCs w:val="24"/>
                <w:lang w:val="mk-MK" w:eastAsia="ar-SA"/>
              </w:rPr>
              <w:t>1.20 Сум бил/а вклучен/а во активности заедно со ученици од други култури ( од моето или од друго училиште)</w:t>
            </w:r>
          </w:p>
          <w:p w:rsidR="00E17CE0" w:rsidRPr="00E17CE0" w:rsidRDefault="00E17CE0" w:rsidP="00E17CE0">
            <w:pPr>
              <w:widowControl w:val="0"/>
              <w:autoSpaceDE w:val="0"/>
              <w:autoSpaceDN w:val="0"/>
              <w:spacing w:after="0" w:line="240" w:lineRule="auto"/>
              <w:ind w:left="408" w:hanging="300"/>
              <w:rPr>
                <w:rFonts w:ascii="Times New Roman" w:eastAsia="SimSun" w:hAnsi="Times New Roman" w:cs="Times New Roman"/>
                <w:sz w:val="24"/>
                <w:szCs w:val="24"/>
                <w:lang w:val="mk-MK" w:eastAsia="ar-SA"/>
              </w:rPr>
            </w:pPr>
            <w:r w:rsidRPr="00E17CE0">
              <w:rPr>
                <w:rFonts w:ascii="Times New Roman" w:eastAsia="SimSun" w:hAnsi="Times New Roman" w:cs="Times New Roman"/>
                <w:b/>
                <w:sz w:val="24"/>
                <w:szCs w:val="24"/>
                <w:lang w:val="mk-MK" w:eastAsia="ar-SA"/>
              </w:rPr>
              <w:lastRenderedPageBreak/>
              <w:t xml:space="preserve"> </w:t>
            </w:r>
            <w:r w:rsidRPr="00E17CE0">
              <w:rPr>
                <w:rFonts w:ascii="Times New Roman" w:eastAsia="SimSun" w:hAnsi="Times New Roman" w:cs="Times New Roman"/>
                <w:sz w:val="24"/>
                <w:szCs w:val="24"/>
                <w:lang w:val="mk-MK" w:eastAsia="ar-SA"/>
              </w:rPr>
              <w:t>Целосно се согласуваат 44%, се согласуваат 22%, не се согласуваат 16%, воопшто не се согласуваат 10%  и не знаат / немаат информација 8%</w:t>
            </w:r>
          </w:p>
          <w:p w:rsidR="00E17CE0" w:rsidRPr="00E17CE0" w:rsidRDefault="00E17CE0" w:rsidP="00E17CE0">
            <w:pPr>
              <w:widowControl w:val="0"/>
              <w:autoSpaceDE w:val="0"/>
              <w:autoSpaceDN w:val="0"/>
              <w:spacing w:after="0" w:line="240" w:lineRule="auto"/>
              <w:ind w:left="408" w:hanging="300"/>
              <w:jc w:val="center"/>
              <w:rPr>
                <w:rFonts w:ascii="Times New Roman" w:eastAsia="SimSun" w:hAnsi="Times New Roman" w:cs="Times New Roman"/>
                <w:sz w:val="24"/>
                <w:szCs w:val="24"/>
                <w:lang w:val="mk-MK" w:eastAsia="ar-SA"/>
              </w:rPr>
            </w:pPr>
            <w:r w:rsidRPr="00E17CE0">
              <w:rPr>
                <w:rFonts w:ascii="Times New Roman" w:eastAsia="SimSun" w:hAnsi="Times New Roman" w:cs="Times New Roman"/>
                <w:noProof/>
                <w:sz w:val="24"/>
                <w:szCs w:val="24"/>
              </w:rPr>
              <w:drawing>
                <wp:inline distT="0" distB="0" distL="0" distR="0" wp14:anchorId="0C2957FE" wp14:editId="29217528">
                  <wp:extent cx="5448300" cy="1247775"/>
                  <wp:effectExtent l="0" t="0" r="1905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17CE0" w:rsidRPr="00E17CE0" w:rsidRDefault="00E17CE0" w:rsidP="00E17CE0">
            <w:pPr>
              <w:widowControl w:val="0"/>
              <w:autoSpaceDE w:val="0"/>
              <w:autoSpaceDN w:val="0"/>
              <w:spacing w:after="0" w:line="240" w:lineRule="auto"/>
              <w:ind w:left="408" w:hanging="300"/>
              <w:rPr>
                <w:rFonts w:ascii="Times New Roman" w:eastAsia="SimSun" w:hAnsi="Times New Roman" w:cs="Times New Roman"/>
                <w:sz w:val="24"/>
                <w:szCs w:val="24"/>
                <w:lang w:val="mk-MK" w:eastAsia="ar-SA"/>
              </w:rPr>
            </w:pPr>
          </w:p>
          <w:p w:rsidR="00E17CE0" w:rsidRPr="00E17CE0" w:rsidRDefault="00E17CE0" w:rsidP="00E17CE0">
            <w:pPr>
              <w:widowControl w:val="0"/>
              <w:autoSpaceDE w:val="0"/>
              <w:autoSpaceDN w:val="0"/>
              <w:spacing w:before="43" w:after="0" w:line="240" w:lineRule="auto"/>
              <w:ind w:left="100"/>
              <w:rPr>
                <w:rFonts w:ascii="Times New Roman" w:eastAsia="Times New Roman" w:hAnsi="Times New Roman" w:cs="Times New Roman"/>
                <w:b/>
                <w:sz w:val="24"/>
              </w:rPr>
            </w:pPr>
            <w:r w:rsidRPr="00E17CE0">
              <w:rPr>
                <w:rFonts w:ascii="Times New Roman" w:eastAsia="Times New Roman" w:hAnsi="Times New Roman" w:cs="Times New Roman"/>
                <w:b/>
                <w:sz w:val="24"/>
                <w:u w:val="single"/>
              </w:rPr>
              <w:t>Пра</w:t>
            </w:r>
            <w:r w:rsidRPr="00E17CE0">
              <w:rPr>
                <w:rFonts w:ascii="Times New Roman" w:eastAsia="Times New Roman" w:hAnsi="Times New Roman" w:cs="Times New Roman"/>
                <w:b/>
                <w:sz w:val="24"/>
                <w:u w:val="single"/>
                <w:lang w:val="mk-MK"/>
              </w:rPr>
              <w:t>ш</w:t>
            </w:r>
            <w:r w:rsidRPr="00E17CE0">
              <w:rPr>
                <w:rFonts w:ascii="Times New Roman" w:eastAsia="Times New Roman" w:hAnsi="Times New Roman" w:cs="Times New Roman"/>
                <w:b/>
                <w:sz w:val="24"/>
                <w:u w:val="single"/>
              </w:rPr>
              <w:t>ања</w:t>
            </w:r>
            <w:r w:rsidRPr="00E17CE0">
              <w:rPr>
                <w:rFonts w:ascii="Times New Roman" w:eastAsia="Times New Roman" w:hAnsi="Times New Roman" w:cs="Times New Roman"/>
                <w:b/>
                <w:sz w:val="24"/>
                <w:u w:val="single"/>
                <w:lang w:val="mk-MK"/>
              </w:rPr>
              <w:t xml:space="preserve"> </w:t>
            </w:r>
            <w:r w:rsidRPr="00E17CE0">
              <w:rPr>
                <w:rFonts w:ascii="Times New Roman" w:eastAsia="Times New Roman" w:hAnsi="Times New Roman" w:cs="Times New Roman"/>
                <w:b/>
                <w:sz w:val="24"/>
                <w:u w:val="single"/>
              </w:rPr>
              <w:t>за</w:t>
            </w:r>
            <w:r w:rsidRPr="00E17CE0">
              <w:rPr>
                <w:rFonts w:ascii="Times New Roman" w:eastAsia="Times New Roman" w:hAnsi="Times New Roman" w:cs="Times New Roman"/>
                <w:b/>
                <w:sz w:val="24"/>
                <w:u w:val="single"/>
                <w:lang w:val="mk-MK"/>
              </w:rPr>
              <w:t xml:space="preserve"> </w:t>
            </w:r>
            <w:r w:rsidRPr="00E17CE0">
              <w:rPr>
                <w:rFonts w:ascii="Times New Roman" w:eastAsia="Times New Roman" w:hAnsi="Times New Roman" w:cs="Times New Roman"/>
                <w:b/>
                <w:spacing w:val="-2"/>
                <w:sz w:val="24"/>
                <w:u w:val="single"/>
              </w:rPr>
              <w:t>наставници:</w:t>
            </w:r>
          </w:p>
          <w:p w:rsidR="00E17CE0" w:rsidRPr="00E17CE0" w:rsidRDefault="00E17CE0" w:rsidP="00E17CE0">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E17CE0">
              <w:rPr>
                <w:rFonts w:ascii="Times New Roman" w:eastAsia="Times New Roman" w:hAnsi="Times New Roman" w:cs="Times New Roman"/>
                <w:b/>
                <w:sz w:val="24"/>
                <w:szCs w:val="24"/>
                <w:lang w:val="mk-MK"/>
              </w:rPr>
              <w:t>1.Добивам навремена обука за примена на современи методи и техники на</w:t>
            </w:r>
          </w:p>
          <w:p w:rsidR="00E17CE0" w:rsidRPr="00E17CE0" w:rsidRDefault="00E17CE0" w:rsidP="00E17CE0">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E17CE0">
              <w:rPr>
                <w:rFonts w:ascii="Times New Roman" w:eastAsia="Times New Roman" w:hAnsi="Times New Roman" w:cs="Times New Roman"/>
                <w:b/>
                <w:sz w:val="24"/>
                <w:szCs w:val="24"/>
                <w:lang w:val="mk-MK"/>
              </w:rPr>
              <w:t>планирање на наставата.</w:t>
            </w:r>
          </w:p>
          <w:p w:rsidR="00E17CE0" w:rsidRPr="00E17CE0" w:rsidRDefault="00E17CE0" w:rsidP="00E17CE0">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E17CE0">
              <w:rPr>
                <w:rFonts w:ascii="Times New Roman" w:eastAsia="Times New Roman" w:hAnsi="Times New Roman" w:cs="Times New Roman"/>
                <w:sz w:val="24"/>
                <w:szCs w:val="24"/>
                <w:lang w:val="mk-MK"/>
              </w:rPr>
              <w:t>Од вкупно анкетирани 21 наставници:</w:t>
            </w:r>
          </w:p>
          <w:p w:rsidR="00E17CE0" w:rsidRPr="00E17CE0" w:rsidRDefault="00E17CE0" w:rsidP="00E17CE0">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E17CE0">
              <w:rPr>
                <w:rFonts w:ascii="Times New Roman" w:eastAsia="Times New Roman" w:hAnsi="Times New Roman" w:cs="Times New Roman"/>
                <w:sz w:val="24"/>
                <w:szCs w:val="24"/>
                <w:lang w:val="mk-MK"/>
              </w:rPr>
              <w:t>Целосно се согласуваат 95%, Се согласуваат 5%</w:t>
            </w:r>
          </w:p>
          <w:p w:rsidR="00E17CE0" w:rsidRPr="00E17CE0" w:rsidRDefault="00E17CE0" w:rsidP="00E17CE0">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E17CE0">
              <w:rPr>
                <w:rFonts w:ascii="Times New Roman" w:eastAsia="Times New Roman" w:hAnsi="Times New Roman" w:cs="Times New Roman"/>
                <w:noProof/>
                <w:sz w:val="24"/>
                <w:szCs w:val="24"/>
              </w:rPr>
              <w:drawing>
                <wp:inline distT="0" distB="0" distL="0" distR="0" wp14:anchorId="039836C2" wp14:editId="01795EF0">
                  <wp:extent cx="5486400" cy="828675"/>
                  <wp:effectExtent l="0" t="0" r="1905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17CE0" w:rsidRPr="00E17CE0" w:rsidRDefault="00E17CE0" w:rsidP="00E17CE0">
            <w:pPr>
              <w:widowControl w:val="0"/>
              <w:autoSpaceDE w:val="0"/>
              <w:autoSpaceDN w:val="0"/>
              <w:spacing w:after="0" w:line="240" w:lineRule="auto"/>
              <w:jc w:val="center"/>
              <w:rPr>
                <w:rFonts w:ascii="Times New Roman" w:eastAsia="Times New Roman" w:hAnsi="Times New Roman" w:cs="Times New Roman"/>
                <w:sz w:val="24"/>
                <w:szCs w:val="24"/>
                <w:lang w:val="mk-MK"/>
              </w:rPr>
            </w:pPr>
          </w:p>
          <w:p w:rsidR="00E17CE0" w:rsidRPr="00E17CE0" w:rsidRDefault="00E17CE0" w:rsidP="00E17CE0">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E17CE0">
              <w:rPr>
                <w:rFonts w:ascii="Times New Roman" w:eastAsia="Times New Roman" w:hAnsi="Times New Roman" w:cs="Times New Roman"/>
                <w:b/>
                <w:sz w:val="24"/>
                <w:szCs w:val="24"/>
                <w:lang w:val="mk-MK"/>
              </w:rPr>
              <w:t>2.Директорот и стручната служба ги следат моите планирања најмалку два пати</w:t>
            </w:r>
          </w:p>
          <w:p w:rsidR="00E17CE0" w:rsidRPr="00E17CE0" w:rsidRDefault="00E17CE0" w:rsidP="00E17CE0">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E17CE0">
              <w:rPr>
                <w:rFonts w:ascii="Times New Roman" w:eastAsia="Times New Roman" w:hAnsi="Times New Roman" w:cs="Times New Roman"/>
                <w:b/>
                <w:sz w:val="24"/>
                <w:szCs w:val="24"/>
                <w:lang w:val="mk-MK"/>
              </w:rPr>
              <w:t>во полугодието.</w:t>
            </w:r>
          </w:p>
          <w:p w:rsidR="00E17CE0" w:rsidRPr="00E17CE0" w:rsidRDefault="00E17CE0" w:rsidP="00E17CE0">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E17CE0">
              <w:rPr>
                <w:rFonts w:ascii="Times New Roman" w:eastAsia="Times New Roman" w:hAnsi="Times New Roman" w:cs="Times New Roman"/>
                <w:sz w:val="24"/>
                <w:szCs w:val="24"/>
                <w:lang w:val="mk-MK"/>
              </w:rPr>
              <w:t>Целосно се согласуваат 90 %, Се согласуваат 10%.</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283BC1FB" wp14:editId="178D74C8">
                  <wp:extent cx="5448300" cy="66675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3.Добивам подршка од директорот и/или стручната служба при изготвување на</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 xml:space="preserve">планирање за мојот наставен предмет/ предмети. </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100%.</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lastRenderedPageBreak/>
              <w:drawing>
                <wp:inline distT="0" distB="0" distL="0" distR="0" wp14:anchorId="28C5DD49" wp14:editId="49C6F354">
                  <wp:extent cx="5486400" cy="5334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4.Во рамки на стручните активи разменуваме искуства за планирањата на</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часовите,најмалку два пати во полугодието.</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90%, Се согласуваат 10%.</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7071A961" wp14:editId="537BD7E3">
                  <wp:extent cx="5476875" cy="704850"/>
                  <wp:effectExtent l="0" t="0" r="9525"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5.Задачите и активностите на часовите ги приспособувам на индивидуалните</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образовни потреби на учениците.</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81%, Се согласуваат 19%.</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5115FDA6" wp14:editId="53B0AF82">
                  <wp:extent cx="5486400" cy="695325"/>
                  <wp:effectExtent l="0" t="0" r="1905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6.Во наставата користам различни ресурси за учење и настава.</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90%, Се согласуваат 10%.</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3C49DEC6" wp14:editId="78F435E2">
                  <wp:extent cx="5334000" cy="657225"/>
                  <wp:effectExtent l="0" t="0" r="1905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7.Во наставата користам приоди кои поттикнуваат истражување и решавање на</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проблеми.</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86%, Се согласуваат 14%.</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4BC404C7" wp14:editId="39F832DD">
                  <wp:extent cx="5305425" cy="73342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8.Ги поттикнувам учениците да поставуваат прашања кога нешто не разбираат или</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сакаат да знаат повеќе.</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90%, Се согласуваат 10%.</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9.На моите часови, учениците честопати работат на начини кои подразбирааат</w:t>
            </w:r>
            <w:r w:rsidRPr="00583131">
              <w:rPr>
                <w:rFonts w:ascii="Times New Roman" w:eastAsia="Times New Roman" w:hAnsi="Times New Roman" w:cs="Times New Roman"/>
                <w:noProof/>
                <w:sz w:val="24"/>
                <w:szCs w:val="24"/>
              </w:rPr>
              <w:drawing>
                <wp:inline distT="0" distB="0" distL="0" distR="0" wp14:anchorId="01C429B2" wp14:editId="5D804A3C">
                  <wp:extent cx="5334000" cy="657225"/>
                  <wp:effectExtent l="0" t="0" r="1905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интеракција помеѓу нив.</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86%, Се согласуваат 14%.</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1DACBEF6" wp14:editId="0726A1B6">
                  <wp:extent cx="5486400" cy="714375"/>
                  <wp:effectExtent l="0" t="0" r="1905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10.Кон учениците се однесувам со почитување.</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90%, Се согласуваат 10%.</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70167B63" wp14:editId="29886E9E">
                  <wp:extent cx="5495925" cy="571500"/>
                  <wp:effectExtent l="0" t="0" r="9525"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11.Ги разбирам проблемите и потребите на учениците.</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81%, Се согласуваат 19%.</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72085B38" wp14:editId="45A0598C">
                  <wp:extent cx="5429250" cy="638175"/>
                  <wp:effectExtent l="0" t="0" r="1905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12.Во текот на наставата, учениците можат да бираат дополнителни</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задачи/активности или задачи/активности по свој избор.</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86%, Се согласуваат 9%, Не се согласуваат 5%</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33982069" wp14:editId="6E2019BC">
                  <wp:extent cx="5429250" cy="847725"/>
                  <wp:effectExtent l="0" t="0" r="1905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13.Реализирам МИО (интеркултурни) активности со учениците според претходно</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направен план.</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lastRenderedPageBreak/>
              <w:t>Целосно се согласуваат 81%, Се согласуваат 14%, Не се согласуваат 5%</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608826F9" wp14:editId="624C0B07">
                  <wp:extent cx="5467350" cy="847725"/>
                  <wp:effectExtent l="0" t="0" r="1905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14.Успешно соработувам со образовните асистенти.</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95%, Се согласуваат 5%.</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1A4FECF4" wp14:editId="07420537">
                  <wp:extent cx="5486400" cy="714375"/>
                  <wp:effectExtent l="0" t="0" r="19050"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15.Редовно ги пофалувам учениците за постигнатите резултати.</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100%.</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0ACEC7C8" wp14:editId="39D2EAFF">
                  <wp:extent cx="5534025" cy="590550"/>
                  <wp:effectExtent l="0" t="0" r="9525"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16.Редовно ги пофалувам учениците за вложениот труд.</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95%, Се согласуваат 5%.</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6B8DF9F9" wp14:editId="40BBAE48">
                  <wp:extent cx="5534025" cy="752475"/>
                  <wp:effectExtent l="0" t="0" r="9525"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17.На учениците им кажувам што добро научиле,  а што треба дополнително да</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научат за да ги постигнат сопствените очекувања.</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95%, Се согласуваат 5%.</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7B19DE7D" wp14:editId="2A79558D">
                  <wp:extent cx="5514975" cy="752475"/>
                  <wp:effectExtent l="0" t="0" r="9525"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18.Ги запознавам учениците што треба да знаат и умеаат за секоја од оценките.</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90%, Се согласуваат 10%.</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lastRenderedPageBreak/>
              <w:drawing>
                <wp:inline distT="0" distB="0" distL="0" distR="0" wp14:anchorId="0BD3CA88" wp14:editId="570D81BF">
                  <wp:extent cx="5505450" cy="685800"/>
                  <wp:effectExtent l="0" t="0" r="1905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19.На учениците им давам насоки како поуспешно да учат.</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100%.</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3C375B06" wp14:editId="32ABB877">
                  <wp:extent cx="5514975" cy="590550"/>
                  <wp:effectExtent l="0" t="0" r="9525"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20.Применувам различни начини на оценување на учениците.</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100%</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00D08B6B" wp14:editId="5B8147B5">
                  <wp:extent cx="5486400" cy="476250"/>
                  <wp:effectExtent l="0" t="0" r="19050" b="190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21.Учениците редовно ги вклучувам во оценувањето (самооценување, меѓусебно</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оценување, градење критериуми и сл.).</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100%.</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09A8E1AB" wp14:editId="2EE6262D">
                  <wp:extent cx="5486400" cy="600075"/>
                  <wp:effectExtent l="0" t="0" r="1905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22.Планот за воннаставни активности кои ги водам, го изготвувам заедно со</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учениците.</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95%, Се согласуваат 5%.</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4E536A02" wp14:editId="7116AA83">
                  <wp:extent cx="5486400" cy="695325"/>
                  <wp:effectExtent l="0" t="0" r="19050"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pacing w:val="-2"/>
                <w:sz w:val="24"/>
                <w:szCs w:val="24"/>
                <w:lang w:val="mk-MK"/>
              </w:rPr>
            </w:pPr>
            <w:r w:rsidRPr="00583131">
              <w:rPr>
                <w:rFonts w:ascii="Times New Roman" w:eastAsia="Times New Roman" w:hAnsi="Times New Roman" w:cs="Times New Roman"/>
                <w:b/>
                <w:sz w:val="24"/>
                <w:szCs w:val="24"/>
              </w:rPr>
              <w:t>Пра</w:t>
            </w:r>
            <w:r w:rsidRPr="00583131">
              <w:rPr>
                <w:rFonts w:ascii="Times New Roman" w:eastAsia="Times New Roman" w:hAnsi="Times New Roman" w:cs="Times New Roman"/>
                <w:b/>
                <w:sz w:val="24"/>
                <w:szCs w:val="24"/>
                <w:lang w:val="mk-MK"/>
              </w:rPr>
              <w:t>ш</w:t>
            </w:r>
            <w:r w:rsidRPr="00583131">
              <w:rPr>
                <w:rFonts w:ascii="Times New Roman" w:eastAsia="Times New Roman" w:hAnsi="Times New Roman" w:cs="Times New Roman"/>
                <w:b/>
                <w:sz w:val="24"/>
                <w:szCs w:val="24"/>
              </w:rPr>
              <w:t>ања</w:t>
            </w:r>
            <w:r w:rsidRPr="00583131">
              <w:rPr>
                <w:rFonts w:ascii="Times New Roman" w:eastAsia="Times New Roman" w:hAnsi="Times New Roman" w:cs="Times New Roman"/>
                <w:b/>
                <w:sz w:val="24"/>
                <w:szCs w:val="24"/>
                <w:lang w:val="mk-MK"/>
              </w:rPr>
              <w:t xml:space="preserve"> </w:t>
            </w:r>
            <w:r w:rsidRPr="00583131">
              <w:rPr>
                <w:rFonts w:ascii="Times New Roman" w:eastAsia="Times New Roman" w:hAnsi="Times New Roman" w:cs="Times New Roman"/>
                <w:b/>
                <w:sz w:val="24"/>
                <w:szCs w:val="24"/>
              </w:rPr>
              <w:t>за</w:t>
            </w:r>
            <w:r w:rsidRPr="00583131">
              <w:rPr>
                <w:rFonts w:ascii="Times New Roman" w:eastAsia="Times New Roman" w:hAnsi="Times New Roman" w:cs="Times New Roman"/>
                <w:b/>
                <w:sz w:val="24"/>
                <w:szCs w:val="24"/>
                <w:lang w:val="mk-MK"/>
              </w:rPr>
              <w:t xml:space="preserve"> </w:t>
            </w:r>
            <w:r w:rsidRPr="00583131">
              <w:rPr>
                <w:rFonts w:ascii="Times New Roman" w:eastAsia="Times New Roman" w:hAnsi="Times New Roman" w:cs="Times New Roman"/>
                <w:b/>
                <w:spacing w:val="-2"/>
                <w:sz w:val="24"/>
                <w:szCs w:val="24"/>
              </w:rPr>
              <w:t>родители:</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1.</w:t>
            </w:r>
            <w:r w:rsidRPr="00583131">
              <w:rPr>
                <w:rFonts w:ascii="Times New Roman" w:eastAsia="Times New Roman" w:hAnsi="Times New Roman" w:cs="Times New Roman"/>
                <w:b/>
                <w:sz w:val="24"/>
                <w:szCs w:val="24"/>
              </w:rPr>
              <w:t xml:space="preserve">1 </w:t>
            </w:r>
            <w:r w:rsidRPr="00583131">
              <w:rPr>
                <w:rFonts w:ascii="Times New Roman" w:eastAsia="Times New Roman" w:hAnsi="Times New Roman" w:cs="Times New Roman"/>
                <w:b/>
                <w:sz w:val="24"/>
                <w:szCs w:val="24"/>
                <w:lang w:val="mk-MK"/>
              </w:rPr>
              <w:t>Во текот на учебната година, моето дете ги има сите наставни часови, согласно расоредот.</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lastRenderedPageBreak/>
              <w:t xml:space="preserve">Од вкупно </w:t>
            </w:r>
            <w:r w:rsidRPr="00583131">
              <w:rPr>
                <w:rFonts w:ascii="Times New Roman" w:eastAsia="Times New Roman" w:hAnsi="Times New Roman" w:cs="Times New Roman"/>
                <w:sz w:val="24"/>
                <w:szCs w:val="24"/>
              </w:rPr>
              <w:t xml:space="preserve">20 </w:t>
            </w:r>
            <w:r w:rsidRPr="00583131">
              <w:rPr>
                <w:rFonts w:ascii="Times New Roman" w:eastAsia="Times New Roman" w:hAnsi="Times New Roman" w:cs="Times New Roman"/>
                <w:sz w:val="24"/>
                <w:szCs w:val="24"/>
                <w:lang w:val="mk-MK"/>
              </w:rPr>
              <w:t>родители/старатели :</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72%, Се согласуваат 24% Не се согласуваат 4%  .</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0D9850FD" wp14:editId="2767B4E1">
                  <wp:extent cx="5486400" cy="838200"/>
                  <wp:effectExtent l="0" t="0" r="1905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rPr>
              <w:t>1.</w:t>
            </w:r>
            <w:r w:rsidRPr="00583131">
              <w:rPr>
                <w:rFonts w:ascii="Times New Roman" w:eastAsia="Times New Roman" w:hAnsi="Times New Roman" w:cs="Times New Roman"/>
                <w:b/>
                <w:sz w:val="24"/>
                <w:szCs w:val="24"/>
                <w:lang w:val="mk-MK"/>
              </w:rPr>
              <w:t>2Запознаен/а сум со листата на изборни/слободни изборни предмети и активности.</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65%, Се согласуваат 31%, Не се согласуваат 2%, Не знам/Немам информација 2%.</w:t>
            </w:r>
          </w:p>
          <w:p w:rsidR="00583131" w:rsidRPr="00583131" w:rsidRDefault="00583131" w:rsidP="00583131">
            <w:pPr>
              <w:widowControl w:val="0"/>
              <w:autoSpaceDE w:val="0"/>
              <w:autoSpaceDN w:val="0"/>
              <w:spacing w:after="0" w:line="240" w:lineRule="auto"/>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5092F3B4" wp14:editId="309C23AC">
                  <wp:extent cx="5638800" cy="1009650"/>
                  <wp:effectExtent l="0" t="0" r="19050"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rPr>
              <w:t>1.</w:t>
            </w:r>
            <w:r w:rsidRPr="00583131">
              <w:rPr>
                <w:rFonts w:ascii="Times New Roman" w:eastAsia="Times New Roman" w:hAnsi="Times New Roman" w:cs="Times New Roman"/>
                <w:b/>
                <w:sz w:val="24"/>
                <w:szCs w:val="24"/>
                <w:lang w:val="mk-MK"/>
              </w:rPr>
              <w:t>3Изборнте предмети/активности кое ги посетува моето дете ги има избрано согласно своите интереси.</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62%, Се согласуваат 30 % ,Не се согласуваат 4 %, Не знам/Немам информација 4%</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71114ACF" wp14:editId="3F6FD26C">
                  <wp:extent cx="5543550" cy="1019175"/>
                  <wp:effectExtent l="0" t="0" r="19050"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rPr>
            </w:pP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rPr>
              <w:t>1.</w:t>
            </w:r>
            <w:r w:rsidRPr="00583131">
              <w:rPr>
                <w:rFonts w:ascii="Times New Roman" w:eastAsia="Times New Roman" w:hAnsi="Times New Roman" w:cs="Times New Roman"/>
                <w:b/>
                <w:sz w:val="24"/>
                <w:szCs w:val="24"/>
                <w:lang w:val="mk-MK"/>
              </w:rPr>
              <w:t>4Наставниците ги прилагодуваат задачите и активностите на индивидуалните потреби за моето дете.</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58%, Се согласуваат 36 %, Не се согласувам 6%</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lastRenderedPageBreak/>
              <w:drawing>
                <wp:inline distT="0" distB="0" distL="0" distR="0" wp14:anchorId="3FE85060" wp14:editId="4E60563B">
                  <wp:extent cx="5486400" cy="847725"/>
                  <wp:effectExtent l="0" t="0" r="19050" b="952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rPr>
              <w:t>1.</w:t>
            </w:r>
            <w:r w:rsidRPr="00583131">
              <w:rPr>
                <w:rFonts w:ascii="Times New Roman" w:eastAsia="Times New Roman" w:hAnsi="Times New Roman" w:cs="Times New Roman"/>
                <w:b/>
                <w:sz w:val="24"/>
                <w:szCs w:val="24"/>
                <w:lang w:val="mk-MK"/>
              </w:rPr>
              <w:t>5Моето дете слободно може да се изрази за време на часовите.</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60% , Се согласуваат 36 %, Целосно не се согласувам 2%, Незнам/ немам информација 2%</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60D8E9BA" wp14:editId="7C8B6BAB">
                  <wp:extent cx="5486400" cy="981075"/>
                  <wp:effectExtent l="0" t="0" r="19050" b="952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rPr>
              <w:t>1.</w:t>
            </w:r>
            <w:r w:rsidRPr="00583131">
              <w:rPr>
                <w:rFonts w:ascii="Times New Roman" w:eastAsia="Times New Roman" w:hAnsi="Times New Roman" w:cs="Times New Roman"/>
                <w:b/>
                <w:sz w:val="24"/>
                <w:szCs w:val="24"/>
                <w:lang w:val="mk-MK"/>
              </w:rPr>
              <w:t>6На моето дете повеќето часови му се интересни.</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 xml:space="preserve">Целосно се согласуваат 48%, Се согласуваат 50 %, Не се согласувам 2% </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0BAE7CEE" wp14:editId="3FFB690A">
                  <wp:extent cx="5534025" cy="781050"/>
                  <wp:effectExtent l="0" t="0" r="9525" b="1905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rPr>
              <w:t>1.</w:t>
            </w:r>
            <w:r w:rsidRPr="00583131">
              <w:rPr>
                <w:rFonts w:ascii="Times New Roman" w:eastAsia="Times New Roman" w:hAnsi="Times New Roman" w:cs="Times New Roman"/>
                <w:b/>
                <w:sz w:val="24"/>
                <w:szCs w:val="24"/>
                <w:lang w:val="mk-MK"/>
              </w:rPr>
              <w:t>7Моето дете било вкучено во активност/и реализирано со ученици кои учат на различни јазици.</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34%, Се согласуваат 23 % ,Не се согласуваат 20% , Целосно не се согласувам 2%, Не знам / немам информација 21%.</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2AF96F6A" wp14:editId="3E33F3A0">
                  <wp:extent cx="5648325" cy="1323975"/>
                  <wp:effectExtent l="0" t="0" r="9525" b="952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rPr>
              <w:t>1</w:t>
            </w:r>
            <w:r w:rsidRPr="00583131">
              <w:rPr>
                <w:rFonts w:ascii="Times New Roman" w:eastAsia="Times New Roman" w:hAnsi="Times New Roman" w:cs="Times New Roman"/>
                <w:b/>
                <w:sz w:val="24"/>
                <w:szCs w:val="24"/>
                <w:lang w:val="mk-MK"/>
              </w:rPr>
              <w:t>.</w:t>
            </w:r>
            <w:r w:rsidRPr="00583131">
              <w:rPr>
                <w:rFonts w:ascii="Times New Roman" w:eastAsia="Times New Roman" w:hAnsi="Times New Roman" w:cs="Times New Roman"/>
                <w:b/>
                <w:sz w:val="24"/>
                <w:szCs w:val="24"/>
              </w:rPr>
              <w:t xml:space="preserve">8 </w:t>
            </w:r>
            <w:r w:rsidRPr="00583131">
              <w:rPr>
                <w:rFonts w:ascii="Times New Roman" w:eastAsia="Times New Roman" w:hAnsi="Times New Roman" w:cs="Times New Roman"/>
                <w:b/>
                <w:sz w:val="24"/>
                <w:szCs w:val="24"/>
                <w:lang w:val="mk-MK"/>
              </w:rPr>
              <w:t>Училиштето го чувствува како безбедна средина на моето дете.</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57%, Се согласуваат 38 % ,Не се согласуваат 5%.</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lastRenderedPageBreak/>
              <w:drawing>
                <wp:inline distT="0" distB="0" distL="0" distR="0" wp14:anchorId="6A160ADA" wp14:editId="6AAB4335">
                  <wp:extent cx="5505450" cy="819150"/>
                  <wp:effectExtent l="0" t="0" r="19050" b="190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rPr>
              <w:t>1.</w:t>
            </w:r>
            <w:r w:rsidRPr="00583131">
              <w:rPr>
                <w:rFonts w:ascii="Times New Roman" w:eastAsia="Times New Roman" w:hAnsi="Times New Roman" w:cs="Times New Roman"/>
                <w:b/>
                <w:sz w:val="24"/>
                <w:szCs w:val="24"/>
                <w:lang w:val="mk-MK"/>
              </w:rPr>
              <w:t>9Училиштето го чувствувам како мотивирачка средина за моето дете.</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49%, Се согласуваат 40 % ,Не се согласуваат 9% ,  Не знам / немам информација 2%.</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473E2551" wp14:editId="362A5ED5">
                  <wp:extent cx="5486400" cy="981075"/>
                  <wp:effectExtent l="0" t="0" r="19050"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rPr>
              <w:t>1.</w:t>
            </w:r>
            <w:r w:rsidRPr="00583131">
              <w:rPr>
                <w:rFonts w:ascii="Times New Roman" w:eastAsia="Times New Roman" w:hAnsi="Times New Roman" w:cs="Times New Roman"/>
                <w:b/>
                <w:sz w:val="24"/>
                <w:szCs w:val="24"/>
                <w:lang w:val="mk-MK"/>
              </w:rPr>
              <w:t>10Моето дете во училиштето има пристап до раззлични материјали за учење (на пр.енциклопедии, списанија, интернет, модели)</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34%, Се согласуваат 43% ,Не се согласуваат 6% , Целосно не се согласувам 4%, Не знам / немам информација 13%.</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1284D305" wp14:editId="0CA01ECB">
                  <wp:extent cx="5514975" cy="1266825"/>
                  <wp:effectExtent l="0" t="0" r="9525" b="952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rPr>
              <w:t>1.</w:t>
            </w:r>
            <w:r w:rsidRPr="00583131">
              <w:rPr>
                <w:rFonts w:ascii="Times New Roman" w:eastAsia="Times New Roman" w:hAnsi="Times New Roman" w:cs="Times New Roman"/>
                <w:b/>
                <w:sz w:val="24"/>
                <w:szCs w:val="24"/>
                <w:lang w:val="mk-MK"/>
              </w:rPr>
              <w:t>11Наставниците го пофалуваат моето дете за постигнатите резултати.</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58%, Се согласуваат 42% .</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75C9F928" wp14:editId="60686233">
                  <wp:extent cx="5495925" cy="685800"/>
                  <wp:effectExtent l="0" t="0" r="9525" b="190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rPr>
              <w:t>1.</w:t>
            </w:r>
            <w:r w:rsidRPr="00583131">
              <w:rPr>
                <w:rFonts w:ascii="Times New Roman" w:eastAsia="Times New Roman" w:hAnsi="Times New Roman" w:cs="Times New Roman"/>
                <w:b/>
                <w:sz w:val="24"/>
                <w:szCs w:val="24"/>
                <w:lang w:val="mk-MK"/>
              </w:rPr>
              <w:t>12Наставниците го пофалуваат моето дете за вложениот труд.</w:t>
            </w:r>
          </w:p>
          <w:p w:rsid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rPr>
            </w:pPr>
            <w:r w:rsidRPr="00583131">
              <w:rPr>
                <w:rFonts w:ascii="Times New Roman" w:eastAsia="Times New Roman" w:hAnsi="Times New Roman" w:cs="Times New Roman"/>
                <w:sz w:val="24"/>
                <w:szCs w:val="24"/>
                <w:lang w:val="mk-MK"/>
              </w:rPr>
              <w:t>Целосно се сог</w:t>
            </w:r>
            <w:r>
              <w:rPr>
                <w:rFonts w:ascii="Times New Roman" w:eastAsia="Times New Roman" w:hAnsi="Times New Roman" w:cs="Times New Roman"/>
                <w:sz w:val="24"/>
                <w:szCs w:val="24"/>
                <w:lang w:val="mk-MK"/>
              </w:rPr>
              <w:t>ласуваат 53%, Се согласуваат 47</w:t>
            </w:r>
            <w:r>
              <w:rPr>
                <w:rFonts w:ascii="Times New Roman" w:eastAsia="Times New Roman" w:hAnsi="Times New Roman" w:cs="Times New Roman"/>
                <w:sz w:val="24"/>
                <w:szCs w:val="24"/>
              </w:rPr>
              <w:t>%.</w:t>
            </w:r>
          </w:p>
          <w:p w:rsid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rPr>
            </w:pP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1F8C234F" wp14:editId="5E334CF0">
                  <wp:extent cx="5486400" cy="762000"/>
                  <wp:effectExtent l="0" t="0" r="19050" b="1905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lang w:val="mk-MK"/>
              </w:rPr>
              <w:t>1</w:t>
            </w:r>
            <w:r w:rsidRPr="00583131">
              <w:rPr>
                <w:rFonts w:ascii="Times New Roman" w:eastAsia="Times New Roman" w:hAnsi="Times New Roman" w:cs="Times New Roman"/>
                <w:b/>
                <w:sz w:val="24"/>
                <w:szCs w:val="24"/>
              </w:rPr>
              <w:t xml:space="preserve">.13 </w:t>
            </w:r>
            <w:r w:rsidRPr="00583131">
              <w:rPr>
                <w:rFonts w:ascii="Times New Roman" w:eastAsia="Times New Roman" w:hAnsi="Times New Roman" w:cs="Times New Roman"/>
                <w:b/>
                <w:sz w:val="24"/>
                <w:szCs w:val="24"/>
                <w:lang w:val="mk-MK"/>
              </w:rPr>
              <w:t>Наставниците му даваат насоки на моето дете како подобро да учи.</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57%, Се согласуваат 38% , Не се согласуваат  4% ,  Не знам / немам информација 1%.</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711B78B6" wp14:editId="45F2E30A">
                  <wp:extent cx="5629275" cy="1190625"/>
                  <wp:effectExtent l="0" t="0" r="9525"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rPr>
              <w:t>1.</w:t>
            </w:r>
            <w:r w:rsidRPr="00583131">
              <w:rPr>
                <w:rFonts w:ascii="Times New Roman" w:eastAsia="Times New Roman" w:hAnsi="Times New Roman" w:cs="Times New Roman"/>
                <w:b/>
                <w:sz w:val="24"/>
                <w:szCs w:val="24"/>
                <w:lang w:val="mk-MK"/>
              </w:rPr>
              <w:t>14Редовно сум известен/а за постигнувањата на моето дете на училиштето (не само на полугодие и на крај на година).</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75%, Се согласуваат 25% .</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11FCD951" wp14:editId="2C29B45F">
                  <wp:extent cx="5572125" cy="495300"/>
                  <wp:effectExtent l="0" t="0" r="9525" b="1905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rPr>
              <w:t>1.</w:t>
            </w:r>
            <w:r w:rsidRPr="00583131">
              <w:rPr>
                <w:rFonts w:ascii="Times New Roman" w:eastAsia="Times New Roman" w:hAnsi="Times New Roman" w:cs="Times New Roman"/>
                <w:b/>
                <w:sz w:val="24"/>
                <w:szCs w:val="24"/>
                <w:lang w:val="mk-MK"/>
              </w:rPr>
              <w:t>15Ги користам можностите да разговарам со наставниците за постигањата на моето дете.</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62%, Се согласуваат 36% ,Не се согласуваат 2%</w:t>
            </w:r>
          </w:p>
          <w:p w:rsidR="00583131" w:rsidRPr="00583131" w:rsidRDefault="00583131" w:rsidP="00583131">
            <w:pPr>
              <w:widowControl w:val="0"/>
              <w:autoSpaceDE w:val="0"/>
              <w:autoSpaceDN w:val="0"/>
              <w:spacing w:after="0" w:line="240" w:lineRule="auto"/>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56F95FFA" wp14:editId="37E3CDE4">
                  <wp:extent cx="5486400" cy="819150"/>
                  <wp:effectExtent l="0" t="0" r="19050" b="1905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rPr>
              <w:t>1.</w:t>
            </w:r>
            <w:r w:rsidRPr="00583131">
              <w:rPr>
                <w:rFonts w:ascii="Times New Roman" w:eastAsia="Times New Roman" w:hAnsi="Times New Roman" w:cs="Times New Roman"/>
                <w:b/>
                <w:sz w:val="24"/>
                <w:szCs w:val="24"/>
                <w:lang w:val="mk-MK"/>
              </w:rPr>
              <w:t>16Наставниците ме запознаваат со критериумите за оценување по нивниот предмет.</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49%, Се согласуваат  28% , Не се согласуваат  15%, Целосно не се согласувам  2%, Не знам / немам информација 6%.</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lastRenderedPageBreak/>
              <w:drawing>
                <wp:inline distT="0" distB="0" distL="0" distR="0" wp14:anchorId="395E7606" wp14:editId="77E2A7FB">
                  <wp:extent cx="5619750" cy="1295400"/>
                  <wp:effectExtent l="0" t="0" r="19050" b="190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rPr>
              <w:t>1.</w:t>
            </w:r>
            <w:r w:rsidRPr="00583131">
              <w:rPr>
                <w:rFonts w:ascii="Times New Roman" w:eastAsia="Times New Roman" w:hAnsi="Times New Roman" w:cs="Times New Roman"/>
                <w:b/>
                <w:sz w:val="24"/>
                <w:szCs w:val="24"/>
                <w:lang w:val="mk-MK"/>
              </w:rPr>
              <w:t>17Училиштето нуди избор на различни воннаставни активности (клубови, проекти и сл.)</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28%, Се согласуваат  34% , Не се согласуваат  28%,  Не знам / немам информација 10%.</w:t>
            </w:r>
          </w:p>
          <w:p w:rsid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r w:rsidRPr="00583131">
              <w:rPr>
                <w:rFonts w:ascii="Times New Roman" w:eastAsia="Times New Roman" w:hAnsi="Times New Roman" w:cs="Times New Roman"/>
                <w:noProof/>
                <w:sz w:val="24"/>
                <w:szCs w:val="24"/>
              </w:rPr>
              <w:drawing>
                <wp:inline distT="0" distB="0" distL="0" distR="0" wp14:anchorId="4D53464A" wp14:editId="0EBC5356">
                  <wp:extent cx="5419725" cy="1171575"/>
                  <wp:effectExtent l="0" t="0" r="9525" b="95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b/>
                <w:sz w:val="24"/>
                <w:szCs w:val="24"/>
                <w:lang w:val="mk-MK"/>
              </w:rPr>
            </w:pPr>
            <w:r w:rsidRPr="00583131">
              <w:rPr>
                <w:rFonts w:ascii="Times New Roman" w:eastAsia="Times New Roman" w:hAnsi="Times New Roman" w:cs="Times New Roman"/>
                <w:b/>
                <w:sz w:val="24"/>
                <w:szCs w:val="24"/>
              </w:rPr>
              <w:t>1.</w:t>
            </w:r>
            <w:r w:rsidRPr="00583131">
              <w:rPr>
                <w:rFonts w:ascii="Times New Roman" w:eastAsia="Times New Roman" w:hAnsi="Times New Roman" w:cs="Times New Roman"/>
                <w:b/>
                <w:sz w:val="24"/>
                <w:szCs w:val="24"/>
                <w:lang w:val="mk-MK"/>
              </w:rPr>
              <w:t>18</w:t>
            </w:r>
            <w:r>
              <w:rPr>
                <w:rFonts w:ascii="Times New Roman" w:eastAsia="Times New Roman" w:hAnsi="Times New Roman" w:cs="Times New Roman"/>
                <w:b/>
                <w:sz w:val="24"/>
                <w:szCs w:val="24"/>
              </w:rPr>
              <w:t xml:space="preserve"> </w:t>
            </w:r>
            <w:r w:rsidRPr="00583131">
              <w:rPr>
                <w:rFonts w:ascii="Times New Roman" w:eastAsia="Times New Roman" w:hAnsi="Times New Roman" w:cs="Times New Roman"/>
                <w:b/>
                <w:sz w:val="24"/>
                <w:szCs w:val="24"/>
                <w:lang w:val="mk-MK"/>
              </w:rPr>
              <w:t>Мо</w:t>
            </w:r>
            <w:r>
              <w:rPr>
                <w:rFonts w:ascii="Times New Roman" w:eastAsia="Times New Roman" w:hAnsi="Times New Roman" w:cs="Times New Roman"/>
                <w:b/>
                <w:sz w:val="24"/>
                <w:szCs w:val="24"/>
                <w:lang w:val="mk-MK"/>
              </w:rPr>
              <w:t>е</w:t>
            </w:r>
            <w:r w:rsidRPr="00583131">
              <w:rPr>
                <w:rFonts w:ascii="Times New Roman" w:eastAsia="Times New Roman" w:hAnsi="Times New Roman" w:cs="Times New Roman"/>
                <w:b/>
                <w:sz w:val="24"/>
                <w:szCs w:val="24"/>
                <w:lang w:val="mk-MK"/>
              </w:rPr>
              <w:t>то дете е вклучено во воннаставни активности според сопствениот интерес.</w:t>
            </w: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583131">
              <w:rPr>
                <w:rFonts w:ascii="Times New Roman" w:eastAsia="Times New Roman" w:hAnsi="Times New Roman" w:cs="Times New Roman"/>
                <w:sz w:val="24"/>
                <w:szCs w:val="24"/>
                <w:lang w:val="mk-MK"/>
              </w:rPr>
              <w:t>Целосно се согласуваат 40%, Се согласуваат  34% , Не се согласуваат  19%,  Не знам / немам информација 7%.</w:t>
            </w:r>
          </w:p>
          <w:p w:rsidR="00583131" w:rsidRPr="00583131" w:rsidRDefault="00583131" w:rsidP="00583131">
            <w:pPr>
              <w:widowControl w:val="0"/>
              <w:autoSpaceDE w:val="0"/>
              <w:autoSpaceDN w:val="0"/>
              <w:spacing w:after="0" w:line="240" w:lineRule="auto"/>
              <w:jc w:val="center"/>
              <w:rPr>
                <w:rFonts w:ascii="Times New Roman" w:eastAsia="Times New Roman" w:hAnsi="Times New Roman" w:cs="Times New Roman"/>
                <w:sz w:val="24"/>
                <w:szCs w:val="24"/>
                <w:lang w:val="mk-MK"/>
              </w:rPr>
            </w:pPr>
          </w:p>
          <w:p w:rsidR="00583131" w:rsidRPr="00583131" w:rsidRDefault="00583131" w:rsidP="00583131">
            <w:pPr>
              <w:widowControl w:val="0"/>
              <w:autoSpaceDE w:val="0"/>
              <w:autoSpaceDN w:val="0"/>
              <w:spacing w:after="0" w:line="240" w:lineRule="auto"/>
              <w:jc w:val="both"/>
              <w:rPr>
                <w:rFonts w:ascii="Times New Roman" w:eastAsia="Times New Roman" w:hAnsi="Times New Roman" w:cs="Times New Roman"/>
                <w:sz w:val="24"/>
                <w:szCs w:val="24"/>
              </w:rPr>
            </w:pPr>
          </w:p>
          <w:p w:rsidR="000F57EB" w:rsidRPr="00A25C5E" w:rsidRDefault="00583131" w:rsidP="007E0E4E">
            <w:pPr>
              <w:rPr>
                <w:lang w:val="mk-MK"/>
              </w:rPr>
            </w:pPr>
            <w:r>
              <w:rPr>
                <w:noProof/>
                <w:sz w:val="24"/>
                <w:szCs w:val="24"/>
              </w:rPr>
              <w:drawing>
                <wp:inline distT="0" distB="0" distL="0" distR="0" wp14:anchorId="69D5C489" wp14:editId="48E1A1BF">
                  <wp:extent cx="5543550" cy="1057275"/>
                  <wp:effectExtent l="0" t="0" r="19050" b="952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rsidR="000F57EB" w:rsidRPr="000F57EB" w:rsidRDefault="000F57EB"/>
    <w:p w:rsidR="00936D05" w:rsidRDefault="00936D05">
      <w:pPr>
        <w:rPr>
          <w:lang w:val="mk-MK"/>
        </w:rPr>
      </w:pPr>
    </w:p>
    <w:p w:rsidR="00583131" w:rsidRDefault="00583131">
      <w:pPr>
        <w:rPr>
          <w:lang w:val="mk-MK"/>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4"/>
        <w:gridCol w:w="10596"/>
      </w:tblGrid>
      <w:tr w:rsidR="00583131" w:rsidTr="004705B4">
        <w:trPr>
          <w:trHeight w:val="546"/>
        </w:trPr>
        <w:tc>
          <w:tcPr>
            <w:tcW w:w="2334" w:type="dxa"/>
            <w:tcBorders>
              <w:right w:val="nil"/>
            </w:tcBorders>
            <w:shd w:val="clear" w:color="auto" w:fill="E5B8B7" w:themeFill="accent2" w:themeFillTint="66"/>
          </w:tcPr>
          <w:p w:rsidR="00583131" w:rsidRDefault="00583131" w:rsidP="00583131">
            <w:pPr>
              <w:ind w:left="15"/>
              <w:jc w:val="center"/>
              <w:rPr>
                <w:lang w:val="mk-MK"/>
              </w:rPr>
            </w:pPr>
          </w:p>
        </w:tc>
        <w:tc>
          <w:tcPr>
            <w:tcW w:w="10596" w:type="dxa"/>
            <w:tcBorders>
              <w:top w:val="single" w:sz="4" w:space="0" w:color="auto"/>
              <w:left w:val="nil"/>
              <w:bottom w:val="single" w:sz="4" w:space="0" w:color="auto"/>
              <w:right w:val="single" w:sz="4" w:space="0" w:color="auto"/>
            </w:tcBorders>
            <w:shd w:val="clear" w:color="auto" w:fill="E5B8B7" w:themeFill="accent2" w:themeFillTint="66"/>
          </w:tcPr>
          <w:p w:rsidR="00583131" w:rsidRDefault="00583131" w:rsidP="00583131">
            <w:pPr>
              <w:ind w:left="15"/>
              <w:jc w:val="center"/>
              <w:rPr>
                <w:lang w:val="mk-MK"/>
              </w:rPr>
            </w:pPr>
            <w:r w:rsidRPr="00583131">
              <w:rPr>
                <w:rFonts w:ascii="Times New Roman" w:eastAsia="Times New Roman" w:hAnsi="Times New Roman" w:cs="Times New Roman"/>
                <w:b/>
                <w:sz w:val="24"/>
              </w:rPr>
              <w:t>1.5.Воннаставни</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активности</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и</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pacing w:val="-2"/>
                <w:sz w:val="24"/>
              </w:rPr>
              <w:t>натпревари</w:t>
            </w:r>
          </w:p>
        </w:tc>
      </w:tr>
      <w:tr w:rsidR="00583131" w:rsidTr="004705B4">
        <w:trPr>
          <w:trHeight w:val="788"/>
        </w:trPr>
        <w:tc>
          <w:tcPr>
            <w:tcW w:w="2334" w:type="dxa"/>
            <w:shd w:val="clear" w:color="auto" w:fill="E5B8B7" w:themeFill="accent2" w:themeFillTint="66"/>
          </w:tcPr>
          <w:p w:rsidR="00583131" w:rsidRDefault="00583131" w:rsidP="00583131">
            <w:pPr>
              <w:ind w:left="15"/>
              <w:rPr>
                <w:lang w:val="mk-MK"/>
              </w:rPr>
            </w:pPr>
          </w:p>
          <w:p w:rsidR="00583131" w:rsidRDefault="00583131" w:rsidP="00583131">
            <w:pPr>
              <w:ind w:left="15"/>
              <w:rPr>
                <w:lang w:val="mk-MK"/>
              </w:rPr>
            </w:pPr>
            <w:r w:rsidRPr="00583131">
              <w:rPr>
                <w:rFonts w:ascii="Times New Roman" w:eastAsia="Times New Roman" w:hAnsi="Times New Roman" w:cs="Times New Roman"/>
                <w:b/>
                <w:spacing w:val="-4"/>
                <w:sz w:val="24"/>
              </w:rPr>
              <w:t>теми</w:t>
            </w:r>
          </w:p>
        </w:tc>
        <w:tc>
          <w:tcPr>
            <w:tcW w:w="10596" w:type="dxa"/>
            <w:tcBorders>
              <w:top w:val="single" w:sz="4" w:space="0" w:color="auto"/>
            </w:tcBorders>
            <w:shd w:val="clear" w:color="auto" w:fill="E5B8B7" w:themeFill="accent2" w:themeFillTint="66"/>
          </w:tcPr>
          <w:p w:rsidR="00583131" w:rsidRPr="00583131" w:rsidRDefault="00583131" w:rsidP="00583131">
            <w:pPr>
              <w:widowControl w:val="0"/>
              <w:autoSpaceDE w:val="0"/>
              <w:autoSpaceDN w:val="0"/>
              <w:spacing w:after="0"/>
              <w:ind w:right="1434"/>
              <w:jc w:val="both"/>
              <w:rPr>
                <w:rFonts w:ascii="Times New Roman" w:eastAsia="Times New Roman" w:hAnsi="Times New Roman" w:cs="Times New Roman"/>
                <w:b/>
                <w:sz w:val="24"/>
              </w:rPr>
            </w:pPr>
            <w:r w:rsidRPr="00583131">
              <w:rPr>
                <w:rFonts w:ascii="Times New Roman" w:eastAsia="Times New Roman" w:hAnsi="Times New Roman" w:cs="Times New Roman"/>
                <w:b/>
                <w:sz w:val="24"/>
              </w:rPr>
              <w:t>Обем и разновидност на планираните</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и реализираните</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воннаставни активности; Опфатеност</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на</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учениците</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од</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различен</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пол</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и</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јазик</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на</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наставата</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со</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 xml:space="preserve">воннаставните </w:t>
            </w:r>
            <w:r w:rsidRPr="00583131">
              <w:rPr>
                <w:rFonts w:ascii="Times New Roman" w:eastAsia="Times New Roman" w:hAnsi="Times New Roman" w:cs="Times New Roman"/>
                <w:b/>
                <w:spacing w:val="-2"/>
                <w:sz w:val="24"/>
              </w:rPr>
              <w:t>активности;</w:t>
            </w:r>
          </w:p>
          <w:p w:rsidR="00583131" w:rsidRPr="00583131" w:rsidRDefault="00583131" w:rsidP="00583131">
            <w:pPr>
              <w:widowControl w:val="0"/>
              <w:autoSpaceDE w:val="0"/>
              <w:autoSpaceDN w:val="0"/>
              <w:spacing w:after="0" w:line="274" w:lineRule="exact"/>
              <w:ind w:left="103"/>
              <w:jc w:val="both"/>
              <w:rPr>
                <w:rFonts w:ascii="Times New Roman" w:eastAsia="Times New Roman" w:hAnsi="Times New Roman" w:cs="Times New Roman"/>
                <w:b/>
                <w:sz w:val="24"/>
              </w:rPr>
            </w:pPr>
            <w:r w:rsidRPr="00583131">
              <w:rPr>
                <w:rFonts w:ascii="Times New Roman" w:eastAsia="Times New Roman" w:hAnsi="Times New Roman" w:cs="Times New Roman"/>
                <w:b/>
                <w:sz w:val="24"/>
              </w:rPr>
              <w:t>Вклученост</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на</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учениците</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во</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изборот</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и</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во</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планирањето</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на</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работата</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z w:val="24"/>
              </w:rPr>
              <w:t>во</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pacing w:val="-2"/>
                <w:sz w:val="24"/>
              </w:rPr>
              <w:t>воннаставните</w:t>
            </w:r>
          </w:p>
          <w:p w:rsidR="00583131" w:rsidRDefault="00583131" w:rsidP="00583131">
            <w:pPr>
              <w:rPr>
                <w:lang w:val="mk-MK"/>
              </w:rPr>
            </w:pPr>
            <w:r w:rsidRPr="00583131">
              <w:rPr>
                <w:rFonts w:ascii="Times New Roman" w:eastAsia="Times New Roman" w:hAnsi="Times New Roman" w:cs="Times New Roman"/>
                <w:b/>
                <w:sz w:val="24"/>
              </w:rPr>
              <w:t>активности;</w:t>
            </w:r>
            <w:r w:rsidRPr="00583131">
              <w:rPr>
                <w:rFonts w:ascii="Times New Roman" w:eastAsia="Times New Roman" w:hAnsi="Times New Roman" w:cs="Times New Roman"/>
                <w:b/>
                <w:sz w:val="24"/>
                <w:lang w:val="mk-MK"/>
              </w:rPr>
              <w:t xml:space="preserve"> </w:t>
            </w:r>
            <w:r w:rsidRPr="00583131">
              <w:rPr>
                <w:rFonts w:ascii="Times New Roman" w:eastAsia="Times New Roman" w:hAnsi="Times New Roman" w:cs="Times New Roman"/>
                <w:b/>
                <w:spacing w:val="-2"/>
                <w:sz w:val="24"/>
              </w:rPr>
              <w:t>Натпревари</w:t>
            </w:r>
          </w:p>
        </w:tc>
      </w:tr>
      <w:tr w:rsidR="00583131" w:rsidTr="004705B4">
        <w:trPr>
          <w:trHeight w:val="819"/>
        </w:trPr>
        <w:tc>
          <w:tcPr>
            <w:tcW w:w="2334" w:type="dxa"/>
            <w:shd w:val="clear" w:color="auto" w:fill="E5B8B7" w:themeFill="accent2" w:themeFillTint="66"/>
          </w:tcPr>
          <w:p w:rsidR="00583131" w:rsidRDefault="00583131" w:rsidP="00583131">
            <w:pPr>
              <w:ind w:left="15"/>
              <w:rPr>
                <w:lang w:val="mk-MK"/>
              </w:rPr>
            </w:pPr>
            <w:r w:rsidRPr="00583131">
              <w:rPr>
                <w:rFonts w:ascii="Times New Roman" w:eastAsia="Times New Roman" w:hAnsi="Times New Roman" w:cs="Times New Roman"/>
                <w:b/>
                <w:i/>
                <w:sz w:val="24"/>
              </w:rPr>
              <w:t>Извори</w:t>
            </w:r>
            <w:r w:rsidRPr="00583131">
              <w:rPr>
                <w:rFonts w:ascii="Times New Roman" w:eastAsia="Times New Roman" w:hAnsi="Times New Roman" w:cs="Times New Roman"/>
                <w:b/>
                <w:i/>
                <w:sz w:val="24"/>
                <w:lang w:val="mk-MK"/>
              </w:rPr>
              <w:t xml:space="preserve"> </w:t>
            </w:r>
            <w:r w:rsidRPr="00583131">
              <w:rPr>
                <w:rFonts w:ascii="Times New Roman" w:eastAsia="Times New Roman" w:hAnsi="Times New Roman" w:cs="Times New Roman"/>
                <w:b/>
                <w:i/>
                <w:sz w:val="24"/>
              </w:rPr>
              <w:t>нa</w:t>
            </w:r>
            <w:r w:rsidRPr="00583131">
              <w:rPr>
                <w:rFonts w:ascii="Times New Roman" w:eastAsia="Times New Roman" w:hAnsi="Times New Roman" w:cs="Times New Roman"/>
                <w:b/>
                <w:i/>
                <w:sz w:val="24"/>
                <w:lang w:val="mk-MK"/>
              </w:rPr>
              <w:t xml:space="preserve"> </w:t>
            </w:r>
            <w:r w:rsidRPr="00583131">
              <w:rPr>
                <w:rFonts w:ascii="Times New Roman" w:eastAsia="Times New Roman" w:hAnsi="Times New Roman" w:cs="Times New Roman"/>
                <w:b/>
                <w:i/>
                <w:spacing w:val="-2"/>
                <w:sz w:val="24"/>
              </w:rPr>
              <w:t>подaтоци</w:t>
            </w:r>
          </w:p>
        </w:tc>
        <w:tc>
          <w:tcPr>
            <w:tcW w:w="10596" w:type="dxa"/>
            <w:shd w:val="clear" w:color="auto" w:fill="E5B8B7" w:themeFill="accent2" w:themeFillTint="66"/>
          </w:tcPr>
          <w:p w:rsidR="00583131" w:rsidRDefault="00583131" w:rsidP="00583131">
            <w:pPr>
              <w:jc w:val="center"/>
              <w:rPr>
                <w:lang w:val="mk-MK"/>
              </w:rPr>
            </w:pPr>
            <w:r w:rsidRPr="00583131">
              <w:rPr>
                <w:rFonts w:ascii="Times New Roman" w:eastAsia="Times New Roman" w:hAnsi="Times New Roman" w:cs="Times New Roman"/>
                <w:b/>
                <w:i/>
                <w:sz w:val="24"/>
              </w:rPr>
              <w:t>Кои</w:t>
            </w:r>
            <w:r w:rsidRPr="00583131">
              <w:rPr>
                <w:rFonts w:ascii="Times New Roman" w:eastAsia="Times New Roman" w:hAnsi="Times New Roman" w:cs="Times New Roman"/>
                <w:b/>
                <w:i/>
                <w:sz w:val="24"/>
                <w:lang w:val="mk-MK"/>
              </w:rPr>
              <w:t xml:space="preserve"> </w:t>
            </w:r>
            <w:r w:rsidRPr="00583131">
              <w:rPr>
                <w:rFonts w:ascii="Times New Roman" w:eastAsia="Times New Roman" w:hAnsi="Times New Roman" w:cs="Times New Roman"/>
                <w:b/>
                <w:i/>
                <w:sz w:val="24"/>
              </w:rPr>
              <w:t>информaции</w:t>
            </w:r>
            <w:r w:rsidRPr="00583131">
              <w:rPr>
                <w:rFonts w:ascii="Times New Roman" w:eastAsia="Times New Roman" w:hAnsi="Times New Roman" w:cs="Times New Roman"/>
                <w:b/>
                <w:i/>
                <w:sz w:val="24"/>
                <w:lang w:val="mk-MK"/>
              </w:rPr>
              <w:t xml:space="preserve"> </w:t>
            </w:r>
            <w:r w:rsidRPr="00583131">
              <w:rPr>
                <w:rFonts w:ascii="Times New Roman" w:eastAsia="Times New Roman" w:hAnsi="Times New Roman" w:cs="Times New Roman"/>
                <w:b/>
                <w:i/>
                <w:sz w:val="24"/>
              </w:rPr>
              <w:t>cе</w:t>
            </w:r>
            <w:r w:rsidRPr="00583131">
              <w:rPr>
                <w:rFonts w:ascii="Times New Roman" w:eastAsia="Times New Roman" w:hAnsi="Times New Roman" w:cs="Times New Roman"/>
                <w:b/>
                <w:i/>
                <w:sz w:val="24"/>
                <w:lang w:val="mk-MK"/>
              </w:rPr>
              <w:t xml:space="preserve"> </w:t>
            </w:r>
            <w:r w:rsidRPr="00583131">
              <w:rPr>
                <w:rFonts w:ascii="Times New Roman" w:eastAsia="Times New Roman" w:hAnsi="Times New Roman" w:cs="Times New Roman"/>
                <w:b/>
                <w:i/>
                <w:spacing w:val="-2"/>
                <w:sz w:val="24"/>
              </w:rPr>
              <w:t>cобрaни</w:t>
            </w:r>
          </w:p>
        </w:tc>
      </w:tr>
    </w:tbl>
    <w:p w:rsidR="00936D05" w:rsidRDefault="00936D05">
      <w:pPr>
        <w:rPr>
          <w:lang w:val="mk-MK"/>
        </w:rPr>
      </w:pPr>
    </w:p>
    <w:tbl>
      <w:tblPr>
        <w:tblStyle w:val="TableGrid"/>
        <w:tblW w:w="0" w:type="auto"/>
        <w:tblLook w:val="04A0" w:firstRow="1" w:lastRow="0" w:firstColumn="1" w:lastColumn="0" w:noHBand="0" w:noVBand="1"/>
      </w:tblPr>
      <w:tblGrid>
        <w:gridCol w:w="3583"/>
        <w:gridCol w:w="9593"/>
      </w:tblGrid>
      <w:tr w:rsidR="00EE3502" w:rsidTr="00EE3502">
        <w:tc>
          <w:tcPr>
            <w:tcW w:w="2501" w:type="dxa"/>
          </w:tcPr>
          <w:p w:rsidR="00EE3502" w:rsidRDefault="00EE3502">
            <w:pPr>
              <w:rPr>
                <w:lang w:val="mk-MK"/>
              </w:rPr>
            </w:pPr>
          </w:p>
          <w:p w:rsidR="00EE3502" w:rsidRDefault="00EE3502">
            <w:pPr>
              <w:rPr>
                <w:lang w:val="mk-MK"/>
              </w:rPr>
            </w:pPr>
          </w:p>
          <w:p w:rsidR="00EE3502" w:rsidRPr="00EE3502" w:rsidRDefault="00EE3502" w:rsidP="00E911C3">
            <w:pPr>
              <w:widowControl w:val="0"/>
              <w:numPr>
                <w:ilvl w:val="0"/>
                <w:numId w:val="27"/>
              </w:numPr>
              <w:tabs>
                <w:tab w:val="left" w:pos="822"/>
              </w:tabs>
              <w:autoSpaceDE w:val="0"/>
              <w:autoSpaceDN w:val="0"/>
              <w:spacing w:before="2"/>
              <w:ind w:right="793"/>
              <w:jc w:val="both"/>
              <w:rPr>
                <w:rFonts w:ascii="Times New Roman" w:eastAsia="Times New Roman" w:hAnsi="Times New Roman" w:cs="Times New Roman"/>
                <w:b/>
                <w:sz w:val="24"/>
              </w:rPr>
            </w:pPr>
            <w:r w:rsidRPr="00EE3502">
              <w:rPr>
                <w:rFonts w:ascii="Times New Roman" w:eastAsia="Times New Roman" w:hAnsi="Times New Roman" w:cs="Times New Roman"/>
                <w:b/>
                <w:sz w:val="24"/>
              </w:rPr>
              <w:t>Годи</w:t>
            </w:r>
            <w:r w:rsidRPr="00EE3502">
              <w:rPr>
                <w:rFonts w:ascii="Times New Roman" w:eastAsia="Times New Roman" w:hAnsi="Times New Roman" w:cs="Times New Roman"/>
                <w:b/>
                <w:sz w:val="24"/>
                <w:lang w:val="mk-MK"/>
              </w:rPr>
              <w:t>ш</w:t>
            </w:r>
            <w:r w:rsidRPr="00EE3502">
              <w:rPr>
                <w:rFonts w:ascii="Times New Roman" w:eastAsia="Times New Roman" w:hAnsi="Times New Roman" w:cs="Times New Roman"/>
                <w:b/>
                <w:sz w:val="24"/>
              </w:rPr>
              <w:t>на</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програма</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 xml:space="preserve">за </w:t>
            </w:r>
            <w:r w:rsidRPr="00EE3502">
              <w:rPr>
                <w:rFonts w:ascii="Times New Roman" w:eastAsia="Times New Roman" w:hAnsi="Times New Roman" w:cs="Times New Roman"/>
                <w:b/>
                <w:spacing w:val="-2"/>
                <w:sz w:val="24"/>
              </w:rPr>
              <w:t>работа;</w:t>
            </w:r>
          </w:p>
          <w:p w:rsidR="00EE3502" w:rsidRPr="00EE3502" w:rsidRDefault="00EE3502" w:rsidP="00E911C3">
            <w:pPr>
              <w:widowControl w:val="0"/>
              <w:numPr>
                <w:ilvl w:val="0"/>
                <w:numId w:val="27"/>
              </w:numPr>
              <w:tabs>
                <w:tab w:val="left" w:pos="822"/>
              </w:tabs>
              <w:autoSpaceDE w:val="0"/>
              <w:autoSpaceDN w:val="0"/>
              <w:ind w:right="291"/>
              <w:jc w:val="both"/>
              <w:rPr>
                <w:rFonts w:ascii="Times New Roman" w:eastAsia="Times New Roman" w:hAnsi="Times New Roman" w:cs="Times New Roman"/>
                <w:b/>
                <w:sz w:val="24"/>
              </w:rPr>
            </w:pPr>
            <w:r w:rsidRPr="00EE3502">
              <w:rPr>
                <w:rFonts w:ascii="Times New Roman" w:eastAsia="Times New Roman" w:hAnsi="Times New Roman" w:cs="Times New Roman"/>
                <w:b/>
                <w:sz w:val="24"/>
              </w:rPr>
              <w:t>Програми</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за</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 xml:space="preserve">воннаставни </w:t>
            </w:r>
            <w:r w:rsidRPr="00EE3502">
              <w:rPr>
                <w:rFonts w:ascii="Times New Roman" w:eastAsia="Times New Roman" w:hAnsi="Times New Roman" w:cs="Times New Roman"/>
                <w:b/>
                <w:spacing w:val="-2"/>
                <w:sz w:val="24"/>
              </w:rPr>
              <w:t>активности;</w:t>
            </w:r>
          </w:p>
          <w:p w:rsidR="00EE3502" w:rsidRPr="00EE3502" w:rsidRDefault="00EE3502" w:rsidP="00E911C3">
            <w:pPr>
              <w:widowControl w:val="0"/>
              <w:numPr>
                <w:ilvl w:val="0"/>
                <w:numId w:val="27"/>
              </w:numPr>
              <w:tabs>
                <w:tab w:val="left" w:pos="822"/>
              </w:tabs>
              <w:autoSpaceDE w:val="0"/>
              <w:autoSpaceDN w:val="0"/>
              <w:ind w:right="231"/>
              <w:jc w:val="both"/>
              <w:rPr>
                <w:rFonts w:ascii="Times New Roman" w:eastAsia="Times New Roman" w:hAnsi="Times New Roman" w:cs="Times New Roman"/>
                <w:b/>
                <w:sz w:val="24"/>
              </w:rPr>
            </w:pPr>
            <w:r w:rsidRPr="00EE3502">
              <w:rPr>
                <w:rFonts w:ascii="Times New Roman" w:eastAsia="Times New Roman" w:hAnsi="Times New Roman" w:cs="Times New Roman"/>
                <w:b/>
                <w:sz w:val="24"/>
              </w:rPr>
              <w:t>Дневни подготовки и планови</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за</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реализација</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на воннaставните содржини;</w:t>
            </w:r>
          </w:p>
          <w:p w:rsidR="00EE3502" w:rsidRPr="00EE3502" w:rsidRDefault="00EE3502" w:rsidP="00E911C3">
            <w:pPr>
              <w:widowControl w:val="0"/>
              <w:numPr>
                <w:ilvl w:val="0"/>
                <w:numId w:val="27"/>
              </w:numPr>
              <w:tabs>
                <w:tab w:val="left" w:pos="821"/>
              </w:tabs>
              <w:autoSpaceDE w:val="0"/>
              <w:autoSpaceDN w:val="0"/>
              <w:spacing w:line="277" w:lineRule="exact"/>
              <w:jc w:val="both"/>
              <w:rPr>
                <w:rFonts w:ascii="Times New Roman" w:eastAsia="Times New Roman" w:hAnsi="Times New Roman" w:cs="Times New Roman"/>
                <w:b/>
                <w:sz w:val="24"/>
              </w:rPr>
            </w:pPr>
            <w:r w:rsidRPr="00EE3502">
              <w:rPr>
                <w:rFonts w:ascii="Times New Roman" w:eastAsia="Times New Roman" w:hAnsi="Times New Roman" w:cs="Times New Roman"/>
                <w:b/>
                <w:sz w:val="24"/>
              </w:rPr>
              <w:t>Дневници</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за</w:t>
            </w:r>
            <w:r w:rsidRPr="00EE3502">
              <w:rPr>
                <w:rFonts w:ascii="Times New Roman" w:eastAsia="Times New Roman" w:hAnsi="Times New Roman" w:cs="Times New Roman"/>
                <w:b/>
                <w:spacing w:val="-2"/>
                <w:sz w:val="24"/>
              </w:rPr>
              <w:t xml:space="preserve"> работа;</w:t>
            </w:r>
          </w:p>
          <w:p w:rsidR="00EE3502" w:rsidRPr="00EE3502" w:rsidRDefault="00EE3502" w:rsidP="00E911C3">
            <w:pPr>
              <w:widowControl w:val="0"/>
              <w:numPr>
                <w:ilvl w:val="0"/>
                <w:numId w:val="27"/>
              </w:numPr>
              <w:tabs>
                <w:tab w:val="left" w:pos="822"/>
              </w:tabs>
              <w:autoSpaceDE w:val="0"/>
              <w:autoSpaceDN w:val="0"/>
              <w:spacing w:before="36"/>
              <w:ind w:right="152"/>
              <w:jc w:val="both"/>
              <w:rPr>
                <w:rFonts w:ascii="Times New Roman" w:eastAsia="Times New Roman" w:hAnsi="Times New Roman" w:cs="Times New Roman"/>
                <w:b/>
                <w:sz w:val="24"/>
              </w:rPr>
            </w:pPr>
            <w:r w:rsidRPr="00EE3502">
              <w:rPr>
                <w:rFonts w:ascii="Times New Roman" w:eastAsia="Times New Roman" w:hAnsi="Times New Roman" w:cs="Times New Roman"/>
                <w:b/>
                <w:sz w:val="24"/>
              </w:rPr>
              <w:t xml:space="preserve">Програма за соработка со </w:t>
            </w:r>
            <w:r w:rsidRPr="00EE3502">
              <w:rPr>
                <w:rFonts w:ascii="Times New Roman" w:eastAsia="Times New Roman" w:hAnsi="Times New Roman" w:cs="Times New Roman"/>
                <w:b/>
                <w:sz w:val="24"/>
              </w:rPr>
              <w:lastRenderedPageBreak/>
              <w:t>локалната</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заедница-ЕЛС;</w:t>
            </w:r>
          </w:p>
          <w:p w:rsidR="00EE3502" w:rsidRPr="00EE3502" w:rsidRDefault="00EE3502" w:rsidP="00E911C3">
            <w:pPr>
              <w:widowControl w:val="0"/>
              <w:numPr>
                <w:ilvl w:val="0"/>
                <w:numId w:val="27"/>
              </w:numPr>
              <w:tabs>
                <w:tab w:val="left" w:pos="822"/>
              </w:tabs>
              <w:autoSpaceDE w:val="0"/>
              <w:autoSpaceDN w:val="0"/>
              <w:ind w:right="397"/>
              <w:jc w:val="both"/>
              <w:rPr>
                <w:rFonts w:ascii="Times New Roman" w:eastAsia="Times New Roman" w:hAnsi="Times New Roman" w:cs="Times New Roman"/>
                <w:b/>
                <w:sz w:val="24"/>
              </w:rPr>
            </w:pPr>
            <w:r w:rsidRPr="00EE3502">
              <w:rPr>
                <w:rFonts w:ascii="Times New Roman" w:eastAsia="Times New Roman" w:hAnsi="Times New Roman" w:cs="Times New Roman"/>
                <w:b/>
                <w:sz w:val="24"/>
              </w:rPr>
              <w:t>Програма</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на</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 xml:space="preserve">ученичката </w:t>
            </w:r>
            <w:r w:rsidRPr="00EE3502">
              <w:rPr>
                <w:rFonts w:ascii="Times New Roman" w:eastAsia="Times New Roman" w:hAnsi="Times New Roman" w:cs="Times New Roman"/>
                <w:b/>
                <w:spacing w:val="-2"/>
                <w:sz w:val="24"/>
              </w:rPr>
              <w:t>заедница;</w:t>
            </w:r>
          </w:p>
          <w:p w:rsidR="00EE3502" w:rsidRPr="00EE3502" w:rsidRDefault="00EE3502" w:rsidP="00E911C3">
            <w:pPr>
              <w:widowControl w:val="0"/>
              <w:numPr>
                <w:ilvl w:val="0"/>
                <w:numId w:val="27"/>
              </w:numPr>
              <w:tabs>
                <w:tab w:val="left" w:pos="822"/>
              </w:tabs>
              <w:autoSpaceDE w:val="0"/>
              <w:autoSpaceDN w:val="0"/>
              <w:ind w:right="506"/>
              <w:jc w:val="both"/>
              <w:rPr>
                <w:rFonts w:ascii="Times New Roman" w:eastAsia="Times New Roman" w:hAnsi="Times New Roman" w:cs="Times New Roman"/>
                <w:b/>
                <w:sz w:val="24"/>
              </w:rPr>
            </w:pPr>
            <w:r w:rsidRPr="00EE3502">
              <w:rPr>
                <w:rFonts w:ascii="Times New Roman" w:eastAsia="Times New Roman" w:hAnsi="Times New Roman" w:cs="Times New Roman"/>
                <w:b/>
                <w:sz w:val="24"/>
              </w:rPr>
              <w:t>Програма</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за</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зд</w:t>
            </w:r>
            <w:r w:rsidRPr="00EE3502">
              <w:rPr>
                <w:rFonts w:ascii="Times New Roman" w:eastAsia="Times New Roman" w:hAnsi="Times New Roman" w:cs="Times New Roman"/>
                <w:b/>
                <w:sz w:val="24"/>
                <w:lang w:val="mk-MK"/>
              </w:rPr>
              <w:t>р</w:t>
            </w:r>
            <w:r w:rsidRPr="00EE3502">
              <w:rPr>
                <w:rFonts w:ascii="Times New Roman" w:eastAsia="Times New Roman" w:hAnsi="Times New Roman" w:cs="Times New Roman"/>
                <w:b/>
                <w:sz w:val="24"/>
              </w:rPr>
              <w:t>авствена за</w:t>
            </w:r>
            <w:r w:rsidRPr="00EE3502">
              <w:rPr>
                <w:rFonts w:ascii="Times New Roman" w:eastAsia="Times New Roman" w:hAnsi="Times New Roman" w:cs="Times New Roman"/>
                <w:b/>
                <w:sz w:val="24"/>
                <w:lang w:val="mk-MK"/>
              </w:rPr>
              <w:t>ш</w:t>
            </w:r>
            <w:r w:rsidRPr="00EE3502">
              <w:rPr>
                <w:rFonts w:ascii="Times New Roman" w:eastAsia="Times New Roman" w:hAnsi="Times New Roman" w:cs="Times New Roman"/>
                <w:b/>
                <w:sz w:val="24"/>
              </w:rPr>
              <w:t xml:space="preserve">тита и производна и опнтествено корисна </w:t>
            </w:r>
            <w:r w:rsidRPr="00EE3502">
              <w:rPr>
                <w:rFonts w:ascii="Times New Roman" w:eastAsia="Times New Roman" w:hAnsi="Times New Roman" w:cs="Times New Roman"/>
                <w:b/>
                <w:spacing w:val="-2"/>
                <w:sz w:val="24"/>
              </w:rPr>
              <w:t>работа;</w:t>
            </w:r>
          </w:p>
          <w:p w:rsidR="00EE3502" w:rsidRPr="00EE3502" w:rsidRDefault="00EE3502" w:rsidP="00E911C3">
            <w:pPr>
              <w:widowControl w:val="0"/>
              <w:numPr>
                <w:ilvl w:val="0"/>
                <w:numId w:val="27"/>
              </w:numPr>
              <w:tabs>
                <w:tab w:val="left" w:pos="822"/>
              </w:tabs>
              <w:autoSpaceDE w:val="0"/>
              <w:autoSpaceDN w:val="0"/>
              <w:ind w:right="658"/>
              <w:jc w:val="both"/>
              <w:rPr>
                <w:rFonts w:ascii="Times New Roman" w:eastAsia="Times New Roman" w:hAnsi="Times New Roman" w:cs="Times New Roman"/>
                <w:b/>
                <w:sz w:val="24"/>
              </w:rPr>
            </w:pPr>
            <w:r w:rsidRPr="00EE3502">
              <w:rPr>
                <w:rFonts w:ascii="Times New Roman" w:eastAsia="Times New Roman" w:hAnsi="Times New Roman" w:cs="Times New Roman"/>
                <w:b/>
                <w:sz w:val="24"/>
              </w:rPr>
              <w:t>Програма</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за</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работа</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на Советот на родители;</w:t>
            </w:r>
          </w:p>
          <w:p w:rsidR="00EE3502" w:rsidRPr="00EE3502" w:rsidRDefault="00EE3502" w:rsidP="00E911C3">
            <w:pPr>
              <w:widowControl w:val="0"/>
              <w:numPr>
                <w:ilvl w:val="0"/>
                <w:numId w:val="27"/>
              </w:numPr>
              <w:tabs>
                <w:tab w:val="left" w:pos="822"/>
              </w:tabs>
              <w:autoSpaceDE w:val="0"/>
              <w:autoSpaceDN w:val="0"/>
              <w:spacing w:line="278" w:lineRule="auto"/>
              <w:ind w:right="293"/>
              <w:jc w:val="both"/>
              <w:rPr>
                <w:rFonts w:ascii="Times New Roman" w:eastAsia="Times New Roman" w:hAnsi="Times New Roman" w:cs="Times New Roman"/>
                <w:b/>
                <w:sz w:val="24"/>
              </w:rPr>
            </w:pPr>
            <w:r w:rsidRPr="00EE3502">
              <w:rPr>
                <w:rFonts w:ascii="Times New Roman" w:eastAsia="Times New Roman" w:hAnsi="Times New Roman" w:cs="Times New Roman"/>
                <w:b/>
                <w:sz w:val="24"/>
              </w:rPr>
              <w:t>Разговор</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со</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претставници на Стручната служба;</w:t>
            </w:r>
          </w:p>
          <w:p w:rsidR="00EE3502" w:rsidRPr="00EE3502" w:rsidRDefault="00EE3502" w:rsidP="00E911C3">
            <w:pPr>
              <w:widowControl w:val="0"/>
              <w:numPr>
                <w:ilvl w:val="0"/>
                <w:numId w:val="27"/>
              </w:numPr>
              <w:tabs>
                <w:tab w:val="left" w:pos="822"/>
              </w:tabs>
              <w:autoSpaceDE w:val="0"/>
              <w:autoSpaceDN w:val="0"/>
              <w:ind w:right="333"/>
              <w:jc w:val="both"/>
              <w:rPr>
                <w:rFonts w:ascii="Times New Roman" w:eastAsia="Times New Roman" w:hAnsi="Times New Roman" w:cs="Times New Roman"/>
                <w:b/>
                <w:sz w:val="24"/>
              </w:rPr>
            </w:pPr>
            <w:r w:rsidRPr="00EE3502">
              <w:rPr>
                <w:rFonts w:ascii="Times New Roman" w:eastAsia="Times New Roman" w:hAnsi="Times New Roman" w:cs="Times New Roman"/>
                <w:b/>
                <w:sz w:val="24"/>
              </w:rPr>
              <w:t>Изве</w:t>
            </w:r>
            <w:r w:rsidRPr="00EE3502">
              <w:rPr>
                <w:rFonts w:ascii="Times New Roman" w:eastAsia="Times New Roman" w:hAnsi="Times New Roman" w:cs="Times New Roman"/>
                <w:b/>
                <w:sz w:val="24"/>
                <w:lang w:val="mk-MK"/>
              </w:rPr>
              <w:t>ш</w:t>
            </w:r>
            <w:r w:rsidRPr="00EE3502">
              <w:rPr>
                <w:rFonts w:ascii="Times New Roman" w:eastAsia="Times New Roman" w:hAnsi="Times New Roman" w:cs="Times New Roman"/>
                <w:b/>
                <w:sz w:val="24"/>
              </w:rPr>
              <w:t xml:space="preserve">тај од реализирани </w:t>
            </w:r>
            <w:r w:rsidRPr="00EE3502">
              <w:rPr>
                <w:rFonts w:ascii="Times New Roman" w:eastAsia="Times New Roman" w:hAnsi="Times New Roman" w:cs="Times New Roman"/>
                <w:b/>
                <w:spacing w:val="-2"/>
                <w:sz w:val="24"/>
              </w:rPr>
              <w:t>екскурзии;</w:t>
            </w:r>
          </w:p>
          <w:p w:rsidR="00EE3502" w:rsidRPr="00CC4A6E" w:rsidRDefault="00EE3502" w:rsidP="00E911C3">
            <w:pPr>
              <w:pStyle w:val="ListParagraph"/>
              <w:numPr>
                <w:ilvl w:val="0"/>
                <w:numId w:val="27"/>
              </w:numPr>
              <w:jc w:val="both"/>
              <w:rPr>
                <w:rFonts w:ascii="Times New Roman" w:eastAsia="Times New Roman" w:hAnsi="Times New Roman" w:cs="Times New Roman"/>
                <w:b/>
                <w:spacing w:val="-2"/>
                <w:sz w:val="24"/>
                <w:lang w:val="mk-MK"/>
              </w:rPr>
            </w:pPr>
            <w:r w:rsidRPr="00CC4A6E">
              <w:rPr>
                <w:rFonts w:ascii="Times New Roman" w:eastAsia="Times New Roman" w:hAnsi="Times New Roman" w:cs="Times New Roman"/>
                <w:b/>
                <w:sz w:val="24"/>
              </w:rPr>
              <w:t>Педаго</w:t>
            </w:r>
            <w:r w:rsidRPr="00CC4A6E">
              <w:rPr>
                <w:rFonts w:ascii="Times New Roman" w:eastAsia="Times New Roman" w:hAnsi="Times New Roman" w:cs="Times New Roman"/>
                <w:b/>
                <w:sz w:val="24"/>
                <w:lang w:val="mk-MK"/>
              </w:rPr>
              <w:t>ш</w:t>
            </w:r>
            <w:r w:rsidRPr="00CC4A6E">
              <w:rPr>
                <w:rFonts w:ascii="Times New Roman" w:eastAsia="Times New Roman" w:hAnsi="Times New Roman" w:cs="Times New Roman"/>
                <w:b/>
                <w:sz w:val="24"/>
              </w:rPr>
              <w:t xml:space="preserve">ка евиденција и </w:t>
            </w:r>
            <w:r w:rsidRPr="00CC4A6E">
              <w:rPr>
                <w:rFonts w:ascii="Times New Roman" w:eastAsia="Times New Roman" w:hAnsi="Times New Roman" w:cs="Times New Roman"/>
                <w:b/>
                <w:spacing w:val="-2"/>
                <w:sz w:val="24"/>
              </w:rPr>
              <w:t>документација;</w:t>
            </w:r>
          </w:p>
          <w:p w:rsidR="00EE3502" w:rsidRPr="00EE3502" w:rsidRDefault="00EE3502" w:rsidP="00CC4A6E">
            <w:pPr>
              <w:jc w:val="both"/>
              <w:rPr>
                <w:lang w:val="mk-MK"/>
              </w:rPr>
            </w:pPr>
          </w:p>
          <w:p w:rsidR="00EE3502" w:rsidRPr="00EE3502" w:rsidRDefault="00EE3502" w:rsidP="00E911C3">
            <w:pPr>
              <w:widowControl w:val="0"/>
              <w:numPr>
                <w:ilvl w:val="0"/>
                <w:numId w:val="27"/>
              </w:numPr>
              <w:tabs>
                <w:tab w:val="left" w:pos="822"/>
              </w:tabs>
              <w:autoSpaceDE w:val="0"/>
              <w:autoSpaceDN w:val="0"/>
              <w:spacing w:before="2"/>
              <w:ind w:right="386"/>
              <w:jc w:val="both"/>
              <w:rPr>
                <w:rFonts w:ascii="Times New Roman" w:eastAsia="Times New Roman" w:hAnsi="Times New Roman" w:cs="Times New Roman"/>
                <w:b/>
                <w:sz w:val="24"/>
              </w:rPr>
            </w:pPr>
            <w:r w:rsidRPr="00EE3502">
              <w:rPr>
                <w:rFonts w:ascii="Times New Roman" w:eastAsia="Times New Roman" w:hAnsi="Times New Roman" w:cs="Times New Roman"/>
                <w:b/>
                <w:sz w:val="24"/>
              </w:rPr>
              <w:t>Дипломи, признанија, пофалници</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од</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учество</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 xml:space="preserve">на манифестации и </w:t>
            </w:r>
            <w:r w:rsidRPr="00EE3502">
              <w:rPr>
                <w:rFonts w:ascii="Times New Roman" w:eastAsia="Times New Roman" w:hAnsi="Times New Roman" w:cs="Times New Roman"/>
                <w:b/>
                <w:spacing w:val="-2"/>
                <w:sz w:val="24"/>
              </w:rPr>
              <w:t>натпревари;</w:t>
            </w:r>
          </w:p>
          <w:p w:rsidR="00EE3502" w:rsidRPr="00EE3502" w:rsidRDefault="00EE3502" w:rsidP="00E911C3">
            <w:pPr>
              <w:widowControl w:val="0"/>
              <w:numPr>
                <w:ilvl w:val="0"/>
                <w:numId w:val="27"/>
              </w:numPr>
              <w:tabs>
                <w:tab w:val="left" w:pos="822"/>
              </w:tabs>
              <w:autoSpaceDE w:val="0"/>
              <w:autoSpaceDN w:val="0"/>
              <w:ind w:right="328"/>
              <w:jc w:val="both"/>
              <w:rPr>
                <w:rFonts w:ascii="Times New Roman" w:eastAsia="Times New Roman" w:hAnsi="Times New Roman" w:cs="Times New Roman"/>
                <w:b/>
                <w:sz w:val="24"/>
              </w:rPr>
            </w:pPr>
            <w:r w:rsidRPr="00EE3502">
              <w:rPr>
                <w:rFonts w:ascii="Times New Roman" w:eastAsia="Times New Roman" w:hAnsi="Times New Roman" w:cs="Times New Roman"/>
                <w:b/>
                <w:sz w:val="24"/>
              </w:rPr>
              <w:t xml:space="preserve">Интервјуа/анкети со наставници, родители, ученици и </w:t>
            </w:r>
            <w:r w:rsidRPr="00EE3502">
              <w:rPr>
                <w:rFonts w:ascii="Times New Roman" w:eastAsia="Times New Roman" w:hAnsi="Times New Roman" w:cs="Times New Roman"/>
                <w:b/>
                <w:sz w:val="24"/>
              </w:rPr>
              <w:lastRenderedPageBreak/>
              <w:t>стручните соработници за воннаставни</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активности;</w:t>
            </w:r>
          </w:p>
          <w:p w:rsidR="00EE3502" w:rsidRPr="00EE3502" w:rsidRDefault="00EE3502" w:rsidP="00E911C3">
            <w:pPr>
              <w:widowControl w:val="0"/>
              <w:numPr>
                <w:ilvl w:val="0"/>
                <w:numId w:val="27"/>
              </w:numPr>
              <w:tabs>
                <w:tab w:val="left" w:pos="821"/>
              </w:tabs>
              <w:autoSpaceDE w:val="0"/>
              <w:autoSpaceDN w:val="0"/>
              <w:spacing w:line="276" w:lineRule="exact"/>
              <w:jc w:val="both"/>
              <w:rPr>
                <w:rFonts w:ascii="Times New Roman" w:eastAsia="Times New Roman" w:hAnsi="Times New Roman" w:cs="Times New Roman"/>
                <w:b/>
                <w:sz w:val="24"/>
              </w:rPr>
            </w:pPr>
            <w:r w:rsidRPr="00EE3502">
              <w:rPr>
                <w:rFonts w:ascii="Times New Roman" w:eastAsia="Times New Roman" w:hAnsi="Times New Roman" w:cs="Times New Roman"/>
                <w:b/>
                <w:sz w:val="24"/>
              </w:rPr>
              <w:t>Интервјусо</w:t>
            </w:r>
            <w:r w:rsidRPr="00EE3502">
              <w:rPr>
                <w:rFonts w:ascii="Times New Roman" w:eastAsia="Times New Roman" w:hAnsi="Times New Roman" w:cs="Times New Roman"/>
                <w:b/>
                <w:spacing w:val="-2"/>
                <w:sz w:val="24"/>
              </w:rPr>
              <w:t xml:space="preserve"> директорот</w:t>
            </w:r>
          </w:p>
          <w:p w:rsidR="00EE3502" w:rsidRPr="00EE3502" w:rsidRDefault="00EE3502" w:rsidP="00E911C3">
            <w:pPr>
              <w:widowControl w:val="0"/>
              <w:numPr>
                <w:ilvl w:val="0"/>
                <w:numId w:val="27"/>
              </w:numPr>
              <w:tabs>
                <w:tab w:val="left" w:pos="822"/>
              </w:tabs>
              <w:autoSpaceDE w:val="0"/>
              <w:autoSpaceDN w:val="0"/>
              <w:spacing w:before="40"/>
              <w:ind w:right="708"/>
              <w:jc w:val="both"/>
              <w:rPr>
                <w:rFonts w:ascii="Times New Roman" w:eastAsia="Times New Roman" w:hAnsi="Times New Roman" w:cs="Times New Roman"/>
                <w:b/>
                <w:sz w:val="24"/>
              </w:rPr>
            </w:pPr>
            <w:r w:rsidRPr="00EE3502">
              <w:rPr>
                <w:rFonts w:ascii="Times New Roman" w:eastAsia="Times New Roman" w:hAnsi="Times New Roman" w:cs="Times New Roman"/>
                <w:b/>
                <w:sz w:val="24"/>
              </w:rPr>
              <w:t>Записници</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од</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 xml:space="preserve">стручни активи и ученичка </w:t>
            </w:r>
            <w:r w:rsidRPr="00EE3502">
              <w:rPr>
                <w:rFonts w:ascii="Times New Roman" w:eastAsia="Times New Roman" w:hAnsi="Times New Roman" w:cs="Times New Roman"/>
                <w:b/>
                <w:spacing w:val="-2"/>
                <w:sz w:val="24"/>
              </w:rPr>
              <w:t>заедница;</w:t>
            </w:r>
          </w:p>
          <w:p w:rsidR="00EE3502" w:rsidRPr="00CC4A6E" w:rsidRDefault="00EE3502" w:rsidP="00E911C3">
            <w:pPr>
              <w:pStyle w:val="ListParagraph"/>
              <w:numPr>
                <w:ilvl w:val="0"/>
                <w:numId w:val="27"/>
              </w:numPr>
              <w:jc w:val="both"/>
              <w:rPr>
                <w:lang w:val="mk-MK"/>
              </w:rPr>
            </w:pPr>
            <w:r w:rsidRPr="00CC4A6E">
              <w:rPr>
                <w:rFonts w:ascii="Times New Roman" w:eastAsia="Times New Roman" w:hAnsi="Times New Roman" w:cs="Times New Roman"/>
                <w:b/>
                <w:sz w:val="24"/>
              </w:rPr>
              <w:t>Увид во интернет- страницата,</w:t>
            </w:r>
            <w:r w:rsidRPr="00CC4A6E">
              <w:rPr>
                <w:rFonts w:ascii="Times New Roman" w:eastAsia="Times New Roman" w:hAnsi="Times New Roman" w:cs="Times New Roman"/>
                <w:b/>
                <w:sz w:val="24"/>
                <w:lang w:val="mk-MK"/>
              </w:rPr>
              <w:t xml:space="preserve"> </w:t>
            </w:r>
            <w:r w:rsidRPr="00CC4A6E">
              <w:rPr>
                <w:rFonts w:ascii="Times New Roman" w:eastAsia="Times New Roman" w:hAnsi="Times New Roman" w:cs="Times New Roman"/>
                <w:b/>
                <w:sz w:val="24"/>
              </w:rPr>
              <w:t>во</w:t>
            </w:r>
            <w:r w:rsidRPr="00CC4A6E">
              <w:rPr>
                <w:rFonts w:ascii="Times New Roman" w:eastAsia="Times New Roman" w:hAnsi="Times New Roman" w:cs="Times New Roman"/>
                <w:b/>
                <w:sz w:val="24"/>
                <w:lang w:val="mk-MK"/>
              </w:rPr>
              <w:t xml:space="preserve"> </w:t>
            </w:r>
            <w:r w:rsidRPr="00CC4A6E">
              <w:rPr>
                <w:rFonts w:ascii="Times New Roman" w:eastAsia="Times New Roman" w:hAnsi="Times New Roman" w:cs="Times New Roman"/>
                <w:b/>
                <w:sz w:val="24"/>
              </w:rPr>
              <w:t>весниците, програмата на радио, социјалните мрежи итн.</w:t>
            </w:r>
          </w:p>
          <w:p w:rsidR="00EE3502" w:rsidRDefault="00EE3502" w:rsidP="00CC4A6E">
            <w:pPr>
              <w:tabs>
                <w:tab w:val="left" w:pos="2471"/>
              </w:tabs>
              <w:ind w:firstLine="2475"/>
              <w:jc w:val="both"/>
              <w:rPr>
                <w:lang w:val="mk-MK"/>
              </w:rPr>
            </w:pPr>
          </w:p>
          <w:p w:rsidR="00EE3502" w:rsidRDefault="00EE3502" w:rsidP="00CC4A6E">
            <w:pPr>
              <w:jc w:val="both"/>
              <w:rPr>
                <w:lang w:val="mk-MK"/>
              </w:rPr>
            </w:pPr>
          </w:p>
          <w:p w:rsidR="00EE3502" w:rsidRDefault="00EE3502" w:rsidP="00CC4A6E">
            <w:pPr>
              <w:jc w:val="both"/>
              <w:rPr>
                <w:lang w:val="mk-MK"/>
              </w:rPr>
            </w:pPr>
          </w:p>
          <w:p w:rsidR="00EE3502" w:rsidRDefault="00EE3502">
            <w:pPr>
              <w:rPr>
                <w:lang w:val="mk-MK"/>
              </w:rPr>
            </w:pPr>
          </w:p>
          <w:p w:rsidR="00EE3502" w:rsidRDefault="00EE3502">
            <w:pPr>
              <w:rPr>
                <w:lang w:val="mk-MK"/>
              </w:rPr>
            </w:pPr>
          </w:p>
        </w:tc>
        <w:tc>
          <w:tcPr>
            <w:tcW w:w="10675" w:type="dxa"/>
          </w:tcPr>
          <w:p w:rsidR="00EE3502" w:rsidRPr="00EE3502" w:rsidRDefault="00EE3502" w:rsidP="00EE3502">
            <w:pPr>
              <w:widowControl w:val="0"/>
              <w:autoSpaceDE w:val="0"/>
              <w:autoSpaceDN w:val="0"/>
              <w:ind w:left="103" w:right="105"/>
              <w:jc w:val="both"/>
              <w:rPr>
                <w:rFonts w:ascii="Times New Roman" w:eastAsia="Times New Roman" w:hAnsi="Times New Roman" w:cs="Times New Roman"/>
                <w:b/>
                <w:sz w:val="24"/>
                <w:lang w:val="mk-MK"/>
              </w:rPr>
            </w:pPr>
            <w:r w:rsidRPr="00EE3502">
              <w:rPr>
                <w:rFonts w:ascii="Times New Roman" w:eastAsia="Times New Roman" w:hAnsi="Times New Roman" w:cs="Times New Roman"/>
                <w:b/>
                <w:sz w:val="24"/>
                <w:lang w:val="mk-MK"/>
              </w:rPr>
              <w:lastRenderedPageBreak/>
              <w:t>МНОГУ ДОБРО</w:t>
            </w:r>
          </w:p>
          <w:p w:rsidR="00EE3502" w:rsidRPr="00EE3502" w:rsidRDefault="00EE3502" w:rsidP="00EE3502">
            <w:pPr>
              <w:widowControl w:val="0"/>
              <w:autoSpaceDE w:val="0"/>
              <w:autoSpaceDN w:val="0"/>
              <w:ind w:left="103" w:right="105"/>
              <w:jc w:val="both"/>
              <w:rPr>
                <w:rFonts w:ascii="Times New Roman" w:eastAsia="Times New Roman" w:hAnsi="Times New Roman" w:cs="Times New Roman"/>
                <w:sz w:val="24"/>
                <w:lang w:val="mk-MK"/>
              </w:rPr>
            </w:pPr>
          </w:p>
          <w:p w:rsidR="00EE3502" w:rsidRPr="00EE3502" w:rsidRDefault="00EE3502" w:rsidP="00A25C5E">
            <w:pPr>
              <w:widowControl w:val="0"/>
              <w:autoSpaceDE w:val="0"/>
              <w:autoSpaceDN w:val="0"/>
              <w:ind w:left="103" w:right="105"/>
              <w:jc w:val="both"/>
              <w:rPr>
                <w:rFonts w:ascii="Times New Roman" w:eastAsia="Times New Roman" w:hAnsi="Times New Roman" w:cs="Times New Roman"/>
                <w:sz w:val="24"/>
                <w:lang w:val="mk-MK"/>
              </w:rPr>
            </w:pPr>
            <w:r w:rsidRPr="00EE3502">
              <w:rPr>
                <w:rFonts w:ascii="Times New Roman" w:eastAsia="Times New Roman" w:hAnsi="Times New Roman" w:cs="Times New Roman"/>
                <w:sz w:val="24"/>
              </w:rPr>
              <w:t>Училиштето има изготвено посебни програми за реализација на воннаставните активности кои се реализираат во текот на целата учебна година според предвидените рамки и во согласност со мо</w:t>
            </w:r>
            <w:r w:rsidRPr="00EE3502">
              <w:rPr>
                <w:rFonts w:ascii="Times New Roman" w:eastAsia="Times New Roman" w:hAnsi="Times New Roman" w:cs="Times New Roman"/>
                <w:sz w:val="24"/>
                <w:lang w:val="mk-MK"/>
              </w:rPr>
              <w:t>ж</w:t>
            </w:r>
            <w:r w:rsidRPr="00EE3502">
              <w:rPr>
                <w:rFonts w:ascii="Times New Roman" w:eastAsia="Times New Roman" w:hAnsi="Times New Roman" w:cs="Times New Roman"/>
                <w:sz w:val="24"/>
              </w:rPr>
              <w:t>носта за реализација</w:t>
            </w:r>
            <w:r w:rsidRPr="00EE3502">
              <w:rPr>
                <w:rFonts w:ascii="Times New Roman" w:eastAsia="Times New Roman" w:hAnsi="Times New Roman" w:cs="Times New Roman"/>
                <w:sz w:val="24"/>
                <w:lang w:val="mk-MK"/>
              </w:rPr>
              <w:t xml:space="preserve"> според потребите и интересите на учениците</w:t>
            </w:r>
            <w:r w:rsidRPr="00EE3502">
              <w:rPr>
                <w:rFonts w:ascii="Times New Roman" w:eastAsia="Times New Roman" w:hAnsi="Times New Roman" w:cs="Times New Roman"/>
                <w:sz w:val="24"/>
              </w:rPr>
              <w:t>.</w:t>
            </w:r>
            <w:r w:rsidRPr="00EE3502">
              <w:rPr>
                <w:rFonts w:ascii="Times New Roman" w:eastAsia="Times New Roman" w:hAnsi="Times New Roman" w:cs="Times New Roman"/>
                <w:sz w:val="24"/>
                <w:lang w:val="mk-MK"/>
              </w:rPr>
              <w:t xml:space="preserve"> </w:t>
            </w:r>
          </w:p>
          <w:p w:rsidR="00EE3502" w:rsidRPr="00EE3502" w:rsidRDefault="00EE3502" w:rsidP="00A25C5E">
            <w:pPr>
              <w:widowControl w:val="0"/>
              <w:autoSpaceDE w:val="0"/>
              <w:autoSpaceDN w:val="0"/>
              <w:ind w:left="103" w:right="105"/>
              <w:jc w:val="both"/>
              <w:rPr>
                <w:rFonts w:ascii="Times New Roman" w:eastAsia="Times New Roman" w:hAnsi="Times New Roman" w:cs="Times New Roman"/>
                <w:sz w:val="24"/>
                <w:lang w:val="mk-MK"/>
              </w:rPr>
            </w:pPr>
            <w:r w:rsidRPr="00EE3502">
              <w:rPr>
                <w:rFonts w:ascii="Times New Roman" w:eastAsia="Times New Roman" w:hAnsi="Times New Roman" w:cs="Times New Roman"/>
                <w:sz w:val="24"/>
                <w:lang w:val="mk-MK"/>
              </w:rPr>
              <w:t>Во воннаставните активности се вклучуваат и ученици со посебни образовни потреби.</w:t>
            </w:r>
          </w:p>
          <w:p w:rsidR="00EE3502" w:rsidRPr="00EE3502" w:rsidRDefault="00EE3502" w:rsidP="00A25C5E">
            <w:pPr>
              <w:widowControl w:val="0"/>
              <w:autoSpaceDE w:val="0"/>
              <w:autoSpaceDN w:val="0"/>
              <w:ind w:left="103" w:right="104" w:hanging="3"/>
              <w:jc w:val="both"/>
              <w:rPr>
                <w:rFonts w:ascii="Times New Roman" w:eastAsia="Times New Roman" w:hAnsi="Times New Roman" w:cs="Times New Roman"/>
                <w:sz w:val="24"/>
              </w:rPr>
            </w:pPr>
            <w:r w:rsidRPr="00EE3502">
              <w:rPr>
                <w:rFonts w:ascii="Times New Roman" w:eastAsia="Times New Roman" w:hAnsi="Times New Roman" w:cs="Times New Roman"/>
                <w:sz w:val="24"/>
              </w:rPr>
              <w:t>Bо изготвувањето на програмата учествуваат и претставници од ученичката заедница со свои предлози и идеи.</w:t>
            </w:r>
          </w:p>
          <w:p w:rsidR="00EE3502" w:rsidRPr="00EE3502" w:rsidRDefault="00EE3502" w:rsidP="00A25C5E">
            <w:pPr>
              <w:widowControl w:val="0"/>
              <w:autoSpaceDE w:val="0"/>
              <w:autoSpaceDN w:val="0"/>
              <w:spacing w:line="278" w:lineRule="auto"/>
              <w:ind w:left="103" w:right="104" w:hanging="3"/>
              <w:jc w:val="both"/>
              <w:rPr>
                <w:rFonts w:ascii="Times New Roman" w:eastAsia="Times New Roman" w:hAnsi="Times New Roman" w:cs="Times New Roman"/>
                <w:sz w:val="24"/>
              </w:rPr>
            </w:pPr>
            <w:r w:rsidRPr="00EE3502">
              <w:rPr>
                <w:rFonts w:ascii="Times New Roman" w:eastAsia="Times New Roman" w:hAnsi="Times New Roman" w:cs="Times New Roman"/>
                <w:sz w:val="24"/>
              </w:rPr>
              <w:t>Bо годишната програма исто така се изготвуваат и планирања за активности од општествено корисна работа на учениците.</w:t>
            </w:r>
          </w:p>
          <w:p w:rsidR="00EE3502" w:rsidRPr="00EE3502" w:rsidRDefault="00EE3502" w:rsidP="00A25C5E">
            <w:pPr>
              <w:widowControl w:val="0"/>
              <w:autoSpaceDE w:val="0"/>
              <w:autoSpaceDN w:val="0"/>
              <w:ind w:left="103" w:right="104" w:hanging="3"/>
              <w:jc w:val="both"/>
              <w:rPr>
                <w:rFonts w:ascii="Times New Roman" w:eastAsia="Times New Roman" w:hAnsi="Times New Roman" w:cs="Times New Roman"/>
                <w:sz w:val="24"/>
              </w:rPr>
            </w:pPr>
            <w:r w:rsidRPr="00EE3502">
              <w:rPr>
                <w:rFonts w:ascii="Times New Roman" w:eastAsia="Times New Roman" w:hAnsi="Times New Roman" w:cs="Times New Roman"/>
                <w:sz w:val="24"/>
              </w:rPr>
              <w:t>При реализацијата на воннаставните активности се изработуваат и дневни подготовки во кои се опишани содр</w:t>
            </w:r>
            <w:r w:rsidRPr="00EE3502">
              <w:rPr>
                <w:rFonts w:ascii="Times New Roman" w:eastAsia="Times New Roman" w:hAnsi="Times New Roman" w:cs="Times New Roman"/>
                <w:sz w:val="24"/>
                <w:lang w:val="mk-MK"/>
              </w:rPr>
              <w:t>ж</w:t>
            </w:r>
            <w:r w:rsidRPr="00EE3502">
              <w:rPr>
                <w:rFonts w:ascii="Times New Roman" w:eastAsia="Times New Roman" w:hAnsi="Times New Roman" w:cs="Times New Roman"/>
                <w:sz w:val="24"/>
              </w:rPr>
              <w:t>ините и целите на активностите.</w:t>
            </w:r>
          </w:p>
          <w:p w:rsidR="00EE3502" w:rsidRPr="00EE3502" w:rsidRDefault="00EE3502" w:rsidP="00A25C5E">
            <w:pPr>
              <w:widowControl w:val="0"/>
              <w:autoSpaceDE w:val="0"/>
              <w:autoSpaceDN w:val="0"/>
              <w:ind w:left="103" w:right="101" w:hanging="3"/>
              <w:jc w:val="both"/>
              <w:rPr>
                <w:rFonts w:ascii="Times New Roman" w:eastAsia="Times New Roman" w:hAnsi="Times New Roman" w:cs="Times New Roman"/>
                <w:sz w:val="24"/>
              </w:rPr>
            </w:pPr>
            <w:r w:rsidRPr="00EE3502">
              <w:rPr>
                <w:rFonts w:ascii="Times New Roman" w:eastAsia="Times New Roman" w:hAnsi="Times New Roman" w:cs="Times New Roman"/>
                <w:sz w:val="24"/>
              </w:rPr>
              <w:t>Содр</w:t>
            </w:r>
            <w:r w:rsidRPr="00EE3502">
              <w:rPr>
                <w:rFonts w:ascii="Times New Roman" w:eastAsia="Times New Roman" w:hAnsi="Times New Roman" w:cs="Times New Roman"/>
                <w:sz w:val="24"/>
                <w:lang w:val="mk-MK"/>
              </w:rPr>
              <w:t>ж</w:t>
            </w:r>
            <w:r w:rsidRPr="00EE3502">
              <w:rPr>
                <w:rFonts w:ascii="Times New Roman" w:eastAsia="Times New Roman" w:hAnsi="Times New Roman" w:cs="Times New Roman"/>
                <w:sz w:val="24"/>
              </w:rPr>
              <w:t>ините од воннаставните активности се</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евидентираат на посебна страна во Дневниците на паралелките.</w:t>
            </w:r>
          </w:p>
          <w:p w:rsidR="00EE3502" w:rsidRPr="00EE3502" w:rsidRDefault="00EE3502" w:rsidP="00A25C5E">
            <w:pPr>
              <w:widowControl w:val="0"/>
              <w:autoSpaceDE w:val="0"/>
              <w:autoSpaceDN w:val="0"/>
              <w:ind w:left="103" w:right="104" w:hanging="3"/>
              <w:jc w:val="both"/>
              <w:rPr>
                <w:rFonts w:ascii="Times New Roman" w:eastAsia="Times New Roman" w:hAnsi="Times New Roman" w:cs="Times New Roman"/>
                <w:sz w:val="24"/>
              </w:rPr>
            </w:pPr>
            <w:r w:rsidRPr="00EE3502">
              <w:rPr>
                <w:rFonts w:ascii="Times New Roman" w:eastAsia="Times New Roman" w:hAnsi="Times New Roman" w:cs="Times New Roman"/>
                <w:sz w:val="24"/>
              </w:rPr>
              <w:t xml:space="preserve">Bо реализацијата на планираните активности учествува и ЕЛС со свои претставници во </w:t>
            </w:r>
            <w:r w:rsidRPr="00EE3502">
              <w:rPr>
                <w:rFonts w:ascii="Times New Roman" w:eastAsia="Times New Roman" w:hAnsi="Times New Roman" w:cs="Times New Roman"/>
                <w:sz w:val="24"/>
              </w:rPr>
              <w:lastRenderedPageBreak/>
              <w:t>зависност од полето на активноста.</w:t>
            </w:r>
          </w:p>
          <w:p w:rsidR="00EE3502" w:rsidRPr="00EE3502" w:rsidRDefault="00EE3502" w:rsidP="00A25C5E">
            <w:pPr>
              <w:widowControl w:val="0"/>
              <w:autoSpaceDE w:val="0"/>
              <w:autoSpaceDN w:val="0"/>
              <w:ind w:left="103" w:right="104" w:hanging="3"/>
              <w:jc w:val="both"/>
              <w:rPr>
                <w:rFonts w:ascii="Times New Roman" w:eastAsia="Times New Roman" w:hAnsi="Times New Roman" w:cs="Times New Roman"/>
                <w:sz w:val="24"/>
              </w:rPr>
            </w:pPr>
            <w:r w:rsidRPr="00EE3502">
              <w:rPr>
                <w:rFonts w:ascii="Times New Roman" w:eastAsia="Times New Roman" w:hAnsi="Times New Roman" w:cs="Times New Roman"/>
                <w:sz w:val="24"/>
              </w:rPr>
              <w:t>Програмата за соработка со локалната заедница се реализира заедно со Слу</w:t>
            </w:r>
            <w:r w:rsidRPr="00EE3502">
              <w:rPr>
                <w:rFonts w:ascii="Times New Roman" w:eastAsia="Times New Roman" w:hAnsi="Times New Roman" w:cs="Times New Roman"/>
                <w:sz w:val="24"/>
                <w:lang w:val="mk-MK"/>
              </w:rPr>
              <w:t>ж</w:t>
            </w:r>
            <w:r w:rsidRPr="00EE3502">
              <w:rPr>
                <w:rFonts w:ascii="Times New Roman" w:eastAsia="Times New Roman" w:hAnsi="Times New Roman" w:cs="Times New Roman"/>
                <w:sz w:val="24"/>
              </w:rPr>
              <w:t>бите во општината и</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се однесува на: одбеле</w:t>
            </w:r>
            <w:r w:rsidRPr="00EE3502">
              <w:rPr>
                <w:rFonts w:ascii="Times New Roman" w:eastAsia="Times New Roman" w:hAnsi="Times New Roman" w:cs="Times New Roman"/>
                <w:sz w:val="24"/>
                <w:lang w:val="mk-MK"/>
              </w:rPr>
              <w:t>ж</w:t>
            </w:r>
            <w:r w:rsidRPr="00EE3502">
              <w:rPr>
                <w:rFonts w:ascii="Times New Roman" w:eastAsia="Times New Roman" w:hAnsi="Times New Roman" w:cs="Times New Roman"/>
                <w:sz w:val="24"/>
              </w:rPr>
              <w:t>ување на значајни датуми, локални манифестации, културни настани, посети, јубилеи и др.</w:t>
            </w:r>
          </w:p>
          <w:p w:rsidR="00EE3502" w:rsidRPr="00EE3502" w:rsidRDefault="00EE3502" w:rsidP="00A25C5E">
            <w:pPr>
              <w:widowControl w:val="0"/>
              <w:autoSpaceDE w:val="0"/>
              <w:autoSpaceDN w:val="0"/>
              <w:ind w:left="103" w:right="98" w:hanging="3"/>
              <w:jc w:val="both"/>
              <w:rPr>
                <w:rFonts w:ascii="Times New Roman" w:eastAsia="Times New Roman" w:hAnsi="Times New Roman" w:cs="Times New Roman"/>
                <w:sz w:val="24"/>
              </w:rPr>
            </w:pPr>
            <w:r w:rsidRPr="00EE3502">
              <w:rPr>
                <w:rFonts w:ascii="Times New Roman" w:eastAsia="Times New Roman" w:hAnsi="Times New Roman" w:cs="Times New Roman"/>
                <w:sz w:val="24"/>
              </w:rPr>
              <w:t xml:space="preserve">Соработката со локалната заедница се реализира и на институционално поле преку посети и редовна соработка со институции од областа на Здравството, Труд и социјална политика, Дневен центар за деца со посебни потреби, Дом на културата и други институции значајни за секојдневното </w:t>
            </w:r>
            <w:r w:rsidRPr="00EE3502">
              <w:rPr>
                <w:rFonts w:ascii="Times New Roman" w:eastAsia="Times New Roman" w:hAnsi="Times New Roman" w:cs="Times New Roman"/>
                <w:sz w:val="24"/>
                <w:lang w:val="mk-MK"/>
              </w:rPr>
              <w:t>ж</w:t>
            </w:r>
            <w:r w:rsidRPr="00EE3502">
              <w:rPr>
                <w:rFonts w:ascii="Times New Roman" w:eastAsia="Times New Roman" w:hAnsi="Times New Roman" w:cs="Times New Roman"/>
                <w:sz w:val="24"/>
              </w:rPr>
              <w:t>ивеење.</w:t>
            </w:r>
          </w:p>
          <w:p w:rsidR="00EE3502" w:rsidRPr="00EE3502" w:rsidRDefault="00EE3502" w:rsidP="00A25C5E">
            <w:pPr>
              <w:widowControl w:val="0"/>
              <w:autoSpaceDE w:val="0"/>
              <w:autoSpaceDN w:val="0"/>
              <w:ind w:left="100" w:right="98"/>
              <w:jc w:val="both"/>
              <w:rPr>
                <w:rFonts w:ascii="Times New Roman" w:eastAsia="Times New Roman" w:hAnsi="Times New Roman" w:cs="Times New Roman"/>
                <w:sz w:val="24"/>
              </w:rPr>
            </w:pPr>
            <w:r w:rsidRPr="00EE3502">
              <w:rPr>
                <w:rFonts w:ascii="Times New Roman" w:eastAsia="Times New Roman" w:hAnsi="Times New Roman" w:cs="Times New Roman"/>
                <w:sz w:val="24"/>
              </w:rPr>
              <w:t>Гри</w:t>
            </w:r>
            <w:r w:rsidRPr="00EE3502">
              <w:rPr>
                <w:rFonts w:ascii="Times New Roman" w:eastAsia="Times New Roman" w:hAnsi="Times New Roman" w:cs="Times New Roman"/>
                <w:sz w:val="24"/>
                <w:lang w:val="mk-MK"/>
              </w:rPr>
              <w:t>ж</w:t>
            </w:r>
            <w:r w:rsidRPr="00EE3502">
              <w:rPr>
                <w:rFonts w:ascii="Times New Roman" w:eastAsia="Times New Roman" w:hAnsi="Times New Roman" w:cs="Times New Roman"/>
                <w:sz w:val="24"/>
              </w:rPr>
              <w:t>ата за здравствената заштита на учениците се остварува преку редовни превентивни систематски прегледи во Стомат</w:t>
            </w:r>
            <w:r w:rsidR="00A25C5E">
              <w:rPr>
                <w:rFonts w:ascii="Times New Roman" w:eastAsia="Times New Roman" w:hAnsi="Times New Roman" w:cs="Times New Roman"/>
                <w:sz w:val="24"/>
              </w:rPr>
              <w:t>олошката амбуланта</w:t>
            </w:r>
            <w:r w:rsidRPr="00EE3502">
              <w:rPr>
                <w:rFonts w:ascii="Times New Roman" w:eastAsia="Times New Roman" w:hAnsi="Times New Roman" w:cs="Times New Roman"/>
                <w:sz w:val="24"/>
              </w:rPr>
              <w:t>, систематски прегледи во Здравствен дом во градот, активности со Црвен Крст и едукативни предавања на теми од областа на здравствената заштита.</w:t>
            </w:r>
          </w:p>
          <w:p w:rsidR="00EE3502" w:rsidRPr="00EE3502" w:rsidRDefault="00EE3502" w:rsidP="00A25C5E">
            <w:pPr>
              <w:widowControl w:val="0"/>
              <w:autoSpaceDE w:val="0"/>
              <w:autoSpaceDN w:val="0"/>
              <w:ind w:left="103" w:hanging="3"/>
              <w:jc w:val="both"/>
              <w:rPr>
                <w:rFonts w:ascii="Times New Roman" w:eastAsia="Times New Roman" w:hAnsi="Times New Roman" w:cs="Times New Roman"/>
                <w:sz w:val="24"/>
              </w:rPr>
            </w:pPr>
            <w:r w:rsidRPr="00EE3502">
              <w:rPr>
                <w:rFonts w:ascii="Times New Roman" w:eastAsia="Times New Roman" w:hAnsi="Times New Roman" w:cs="Times New Roman"/>
                <w:sz w:val="24"/>
              </w:rPr>
              <w:t>Се</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планираат</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и</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реализираат</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заеднички</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работилници</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на</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ученици</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со</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вклученост</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и</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на</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родители</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за одбеле</w:t>
            </w:r>
            <w:r w:rsidRPr="00EE3502">
              <w:rPr>
                <w:rFonts w:ascii="Times New Roman" w:eastAsia="Times New Roman" w:hAnsi="Times New Roman" w:cs="Times New Roman"/>
                <w:sz w:val="24"/>
                <w:lang w:val="mk-MK"/>
              </w:rPr>
              <w:t>ж</w:t>
            </w:r>
            <w:r w:rsidRPr="00EE3502">
              <w:rPr>
                <w:rFonts w:ascii="Times New Roman" w:eastAsia="Times New Roman" w:hAnsi="Times New Roman" w:cs="Times New Roman"/>
                <w:sz w:val="24"/>
              </w:rPr>
              <w:t>ување на значајни датуми, спортски активности, екскурзии и сл.</w:t>
            </w:r>
          </w:p>
          <w:p w:rsidR="00EE3502" w:rsidRPr="00EE3502" w:rsidRDefault="00EE3502" w:rsidP="00A25C5E">
            <w:pPr>
              <w:widowControl w:val="0"/>
              <w:autoSpaceDE w:val="0"/>
              <w:autoSpaceDN w:val="0"/>
              <w:ind w:left="103" w:hanging="3"/>
              <w:jc w:val="both"/>
              <w:rPr>
                <w:rFonts w:ascii="Times New Roman" w:eastAsia="Times New Roman" w:hAnsi="Times New Roman" w:cs="Times New Roman"/>
                <w:sz w:val="24"/>
              </w:rPr>
            </w:pPr>
            <w:r w:rsidRPr="00EE3502">
              <w:rPr>
                <w:rFonts w:ascii="Times New Roman" w:eastAsia="Times New Roman" w:hAnsi="Times New Roman" w:cs="Times New Roman"/>
                <w:sz w:val="24"/>
              </w:rPr>
              <w:t>Училиштето</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се</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гри</w:t>
            </w:r>
            <w:r w:rsidRPr="00EE3502">
              <w:rPr>
                <w:rFonts w:ascii="Times New Roman" w:eastAsia="Times New Roman" w:hAnsi="Times New Roman" w:cs="Times New Roman"/>
                <w:sz w:val="24"/>
                <w:lang w:val="mk-MK"/>
              </w:rPr>
              <w:t>ж</w:t>
            </w:r>
            <w:r w:rsidRPr="00EE3502">
              <w:rPr>
                <w:rFonts w:ascii="Times New Roman" w:eastAsia="Times New Roman" w:hAnsi="Times New Roman" w:cs="Times New Roman"/>
                <w:sz w:val="24"/>
              </w:rPr>
              <w:t>и</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за</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задоволување</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на</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потребите</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на</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учениците</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од</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аспект</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на</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учество</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на натпревари и конкурси во земјата и надвор; културни и рекреативни активности;</w:t>
            </w:r>
          </w:p>
          <w:p w:rsidR="00A25C5E" w:rsidRDefault="00EE3502" w:rsidP="00A25C5E">
            <w:pPr>
              <w:widowControl w:val="0"/>
              <w:autoSpaceDE w:val="0"/>
              <w:autoSpaceDN w:val="0"/>
              <w:ind w:left="100" w:right="80" w:firstLine="2"/>
              <w:jc w:val="both"/>
              <w:rPr>
                <w:rFonts w:ascii="Times New Roman" w:eastAsia="Times New Roman" w:hAnsi="Times New Roman" w:cs="Times New Roman"/>
                <w:sz w:val="24"/>
                <w:lang w:val="mk-MK"/>
              </w:rPr>
            </w:pPr>
            <w:r w:rsidRPr="00EE3502">
              <w:rPr>
                <w:rFonts w:ascii="Times New Roman" w:eastAsia="Times New Roman" w:hAnsi="Times New Roman" w:cs="Times New Roman"/>
                <w:sz w:val="24"/>
              </w:rPr>
              <w:t>Ученичката заедница ја реализира својата програма преку разни активности поврзани со</w:t>
            </w:r>
          </w:p>
          <w:p w:rsid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Pr="00A25C5E" w:rsidRDefault="00A25C5E" w:rsidP="00A25C5E">
            <w:pPr>
              <w:widowControl w:val="0"/>
              <w:autoSpaceDE w:val="0"/>
              <w:autoSpaceDN w:val="0"/>
              <w:ind w:left="100" w:right="80" w:firstLine="2"/>
              <w:jc w:val="both"/>
              <w:rPr>
                <w:rFonts w:ascii="Times New Roman" w:eastAsia="Times New Roman" w:hAnsi="Times New Roman" w:cs="Times New Roman"/>
                <w:sz w:val="24"/>
                <w:lang w:val="mk-MK"/>
              </w:rPr>
            </w:pPr>
          </w:p>
          <w:p w:rsidR="00A25C5E" w:rsidRDefault="00EE3502" w:rsidP="00A25C5E">
            <w:pPr>
              <w:widowControl w:val="0"/>
              <w:autoSpaceDE w:val="0"/>
              <w:autoSpaceDN w:val="0"/>
              <w:ind w:left="100" w:right="80" w:firstLine="2"/>
              <w:jc w:val="both"/>
              <w:rPr>
                <w:rFonts w:ascii="Times New Roman" w:eastAsia="Times New Roman" w:hAnsi="Times New Roman" w:cs="Times New Roman"/>
                <w:sz w:val="24"/>
                <w:lang w:val="mk-MK"/>
              </w:rPr>
            </w:pPr>
            <w:r w:rsidRPr="00EE3502">
              <w:rPr>
                <w:rFonts w:ascii="Times New Roman" w:eastAsia="Times New Roman" w:hAnsi="Times New Roman" w:cs="Times New Roman"/>
                <w:sz w:val="24"/>
              </w:rPr>
              <w:t xml:space="preserve"> </w:t>
            </w:r>
          </w:p>
          <w:p w:rsidR="00EE3502" w:rsidRPr="00EE3502" w:rsidRDefault="00EE3502" w:rsidP="00EE3502">
            <w:pPr>
              <w:widowControl w:val="0"/>
              <w:autoSpaceDE w:val="0"/>
              <w:autoSpaceDN w:val="0"/>
              <w:ind w:left="100" w:right="80" w:firstLine="2"/>
              <w:rPr>
                <w:rFonts w:ascii="Times New Roman" w:eastAsia="Times New Roman" w:hAnsi="Times New Roman" w:cs="Times New Roman"/>
                <w:sz w:val="24"/>
              </w:rPr>
            </w:pPr>
            <w:r w:rsidRPr="00EE3502">
              <w:rPr>
                <w:rFonts w:ascii="Times New Roman" w:eastAsia="Times New Roman" w:hAnsi="Times New Roman" w:cs="Times New Roman"/>
                <w:sz w:val="24"/>
              </w:rPr>
              <w:t>наставата и</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воннаставните</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активности</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во</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корелација</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со</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локалната</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средина</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со</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што</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учениците</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добиваат</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мо</w:t>
            </w:r>
            <w:r w:rsidRPr="00EE3502">
              <w:rPr>
                <w:rFonts w:ascii="Times New Roman" w:eastAsia="Times New Roman" w:hAnsi="Times New Roman" w:cs="Times New Roman"/>
                <w:sz w:val="24"/>
                <w:lang w:val="mk-MK"/>
              </w:rPr>
              <w:t>ж</w:t>
            </w:r>
            <w:r w:rsidRPr="00EE3502">
              <w:rPr>
                <w:rFonts w:ascii="Times New Roman" w:eastAsia="Times New Roman" w:hAnsi="Times New Roman" w:cs="Times New Roman"/>
                <w:sz w:val="24"/>
              </w:rPr>
              <w:t>ности за дру</w:t>
            </w:r>
            <w:r w:rsidRPr="00EE3502">
              <w:rPr>
                <w:rFonts w:ascii="Times New Roman" w:eastAsia="Times New Roman" w:hAnsi="Times New Roman" w:cs="Times New Roman"/>
                <w:sz w:val="24"/>
                <w:lang w:val="mk-MK"/>
              </w:rPr>
              <w:t>ж</w:t>
            </w:r>
            <w:r w:rsidRPr="00EE3502">
              <w:rPr>
                <w:rFonts w:ascii="Times New Roman" w:eastAsia="Times New Roman" w:hAnsi="Times New Roman" w:cs="Times New Roman"/>
                <w:sz w:val="24"/>
              </w:rPr>
              <w:t xml:space="preserve">ење по разни поводи, приредби, празници и др. манифестации на локално ниво. </w:t>
            </w:r>
          </w:p>
          <w:p w:rsidR="00EE3502" w:rsidRPr="00EE3502" w:rsidRDefault="00EE3502" w:rsidP="00EE3502">
            <w:pPr>
              <w:widowControl w:val="0"/>
              <w:autoSpaceDE w:val="0"/>
              <w:autoSpaceDN w:val="0"/>
              <w:spacing w:before="241"/>
              <w:ind w:left="100"/>
              <w:jc w:val="both"/>
              <w:rPr>
                <w:rFonts w:ascii="Times New Roman" w:eastAsia="Times New Roman" w:hAnsi="Times New Roman" w:cs="Times New Roman"/>
                <w:b/>
                <w:sz w:val="24"/>
              </w:rPr>
            </w:pPr>
            <w:r w:rsidRPr="00EE3502">
              <w:rPr>
                <w:rFonts w:ascii="Times New Roman" w:eastAsia="Times New Roman" w:hAnsi="Times New Roman" w:cs="Times New Roman"/>
                <w:b/>
                <w:sz w:val="24"/>
              </w:rPr>
              <w:t>Пра</w:t>
            </w:r>
            <w:r w:rsidRPr="00EE3502">
              <w:rPr>
                <w:rFonts w:ascii="Times New Roman" w:eastAsia="Times New Roman" w:hAnsi="Times New Roman" w:cs="Times New Roman"/>
                <w:b/>
                <w:sz w:val="24"/>
                <w:lang w:val="mk-MK"/>
              </w:rPr>
              <w:t>ш</w:t>
            </w:r>
            <w:r w:rsidRPr="00EE3502">
              <w:rPr>
                <w:rFonts w:ascii="Times New Roman" w:eastAsia="Times New Roman" w:hAnsi="Times New Roman" w:cs="Times New Roman"/>
                <w:b/>
                <w:sz w:val="24"/>
              </w:rPr>
              <w:t>ања</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и</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одговори</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за</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интервју</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со</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директор</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и</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z w:val="24"/>
              </w:rPr>
              <w:t>стручна</w:t>
            </w:r>
            <w:r w:rsidRPr="00EE3502">
              <w:rPr>
                <w:rFonts w:ascii="Times New Roman" w:eastAsia="Times New Roman" w:hAnsi="Times New Roman" w:cs="Times New Roman"/>
                <w:b/>
                <w:sz w:val="24"/>
                <w:lang w:val="mk-MK"/>
              </w:rPr>
              <w:t xml:space="preserve"> </w:t>
            </w:r>
            <w:r w:rsidRPr="00EE3502">
              <w:rPr>
                <w:rFonts w:ascii="Times New Roman" w:eastAsia="Times New Roman" w:hAnsi="Times New Roman" w:cs="Times New Roman"/>
                <w:b/>
                <w:spacing w:val="-2"/>
                <w:sz w:val="24"/>
              </w:rPr>
              <w:t>служба</w:t>
            </w:r>
          </w:p>
          <w:p w:rsidR="00EE3502" w:rsidRPr="00EE3502" w:rsidRDefault="00EE3502" w:rsidP="00EE3502">
            <w:pPr>
              <w:widowControl w:val="0"/>
              <w:autoSpaceDE w:val="0"/>
              <w:autoSpaceDN w:val="0"/>
              <w:spacing w:before="41"/>
              <w:ind w:left="100"/>
              <w:jc w:val="both"/>
              <w:rPr>
                <w:rFonts w:ascii="Times New Roman" w:eastAsia="Times New Roman" w:hAnsi="Times New Roman" w:cs="Times New Roman"/>
                <w:sz w:val="24"/>
              </w:rPr>
            </w:pPr>
            <w:r w:rsidRPr="00EE3502">
              <w:rPr>
                <w:rFonts w:ascii="Times New Roman" w:eastAsia="Times New Roman" w:hAnsi="Times New Roman" w:cs="Times New Roman"/>
                <w:sz w:val="24"/>
              </w:rPr>
              <w:t>1.Какви</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воннаставни</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активности</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се</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спроведуваат</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z w:val="24"/>
              </w:rPr>
              <w:t>во</w:t>
            </w:r>
            <w:r w:rsidRPr="00EE3502">
              <w:rPr>
                <w:rFonts w:ascii="Times New Roman" w:eastAsia="Times New Roman" w:hAnsi="Times New Roman" w:cs="Times New Roman"/>
                <w:sz w:val="24"/>
                <w:lang w:val="mk-MK"/>
              </w:rPr>
              <w:t xml:space="preserve"> </w:t>
            </w:r>
            <w:r w:rsidRPr="00EE3502">
              <w:rPr>
                <w:rFonts w:ascii="Times New Roman" w:eastAsia="Times New Roman" w:hAnsi="Times New Roman" w:cs="Times New Roman"/>
                <w:spacing w:val="-2"/>
                <w:sz w:val="24"/>
              </w:rPr>
              <w:t>училиштето?</w:t>
            </w:r>
          </w:p>
          <w:p w:rsidR="00EE3502" w:rsidRPr="00EE3502" w:rsidRDefault="00EE3502" w:rsidP="00EE3502">
            <w:pPr>
              <w:widowControl w:val="0"/>
              <w:autoSpaceDE w:val="0"/>
              <w:autoSpaceDN w:val="0"/>
              <w:ind w:left="103" w:right="105" w:hanging="3"/>
              <w:jc w:val="both"/>
              <w:rPr>
                <w:rFonts w:ascii="Times New Roman" w:eastAsia="Times New Roman" w:hAnsi="Times New Roman" w:cs="Times New Roman"/>
                <w:sz w:val="24"/>
                <w:lang w:val="mk-MK"/>
              </w:rPr>
            </w:pPr>
            <w:r w:rsidRPr="00EE3502">
              <w:rPr>
                <w:rFonts w:ascii="Times New Roman" w:eastAsia="Times New Roman" w:hAnsi="Times New Roman" w:cs="Times New Roman"/>
                <w:sz w:val="24"/>
              </w:rPr>
              <w:t xml:space="preserve">- Во училиштето се спроведуваат различни воннаставни активности како што се еднодневни екскурзии, излети, училишни спортски клубови, секции, акции од хуманитарен карактер, детски организации, подмладокот на Црвен крст. Сето тоа влегува во годишната програма за работа во </w:t>
            </w:r>
            <w:r w:rsidRPr="00EE3502">
              <w:rPr>
                <w:rFonts w:ascii="Times New Roman" w:eastAsia="Times New Roman" w:hAnsi="Times New Roman" w:cs="Times New Roman"/>
                <w:spacing w:val="-2"/>
                <w:sz w:val="24"/>
              </w:rPr>
              <w:t>училиштето.</w:t>
            </w:r>
          </w:p>
          <w:p w:rsidR="00EE3502" w:rsidRPr="00EE3502" w:rsidRDefault="00EE3502" w:rsidP="00EE3502">
            <w:pPr>
              <w:rPr>
                <w:lang w:val="mk-MK"/>
              </w:rPr>
            </w:pPr>
          </w:p>
        </w:tc>
      </w:tr>
    </w:tbl>
    <w:p w:rsidR="00936D05" w:rsidRDefault="00936D05">
      <w:pPr>
        <w:rPr>
          <w:lang w:val="mk-MK"/>
        </w:rPr>
      </w:pPr>
    </w:p>
    <w:p w:rsidR="00EE3502" w:rsidRDefault="00EE3502">
      <w:pPr>
        <w:rPr>
          <w:lang w:val="mk-MK"/>
        </w:rPr>
      </w:pPr>
    </w:p>
    <w:p w:rsidR="00EE3502" w:rsidRDefault="00EE3502">
      <w:pPr>
        <w:rPr>
          <w:lang w:val="mk-MK"/>
        </w:rPr>
      </w:pPr>
    </w:p>
    <w:p w:rsidR="00EE3502" w:rsidRDefault="00EE3502">
      <w:pPr>
        <w:rPr>
          <w:lang w:val="mk-MK"/>
        </w:rPr>
      </w:pPr>
    </w:p>
    <w:p w:rsidR="00EE3502" w:rsidRDefault="00EE3502">
      <w:pPr>
        <w:rPr>
          <w:lang w:val="mk-MK"/>
        </w:rPr>
      </w:pPr>
    </w:p>
    <w:p w:rsidR="00EE3502" w:rsidRDefault="00EE3502">
      <w:pPr>
        <w:rPr>
          <w:lang w:val="mk-MK"/>
        </w:rPr>
      </w:pPr>
    </w:p>
    <w:p w:rsidR="00EE3502" w:rsidRDefault="00EE3502">
      <w:pPr>
        <w:rPr>
          <w:lang w:val="mk-MK"/>
        </w:rPr>
      </w:pPr>
    </w:p>
    <w:p w:rsidR="00EE3502" w:rsidRDefault="00EE3502">
      <w:pPr>
        <w:rPr>
          <w:lang w:val="mk-MK"/>
        </w:rPr>
      </w:pPr>
    </w:p>
    <w:p w:rsidR="00EE3502" w:rsidRDefault="00EE3502">
      <w:pPr>
        <w:rPr>
          <w:lang w:val="mk-MK"/>
        </w:rPr>
      </w:pPr>
    </w:p>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99"/>
      </w:tblGrid>
      <w:tr w:rsidR="00EE3502" w:rsidTr="004705B4">
        <w:trPr>
          <w:trHeight w:val="621"/>
        </w:trPr>
        <w:tc>
          <w:tcPr>
            <w:tcW w:w="12899" w:type="dxa"/>
            <w:shd w:val="clear" w:color="auto" w:fill="E5B8B7" w:themeFill="accent2" w:themeFillTint="66"/>
          </w:tcPr>
          <w:p w:rsidR="00EE3502" w:rsidRDefault="00EE3502" w:rsidP="00EE3502">
            <w:pPr>
              <w:ind w:left="-76"/>
              <w:jc w:val="center"/>
              <w:rPr>
                <w:lang w:val="mk-MK"/>
              </w:rPr>
            </w:pPr>
            <w:r w:rsidRPr="00EE3502">
              <w:rPr>
                <w:rFonts w:ascii="Times New Roman" w:eastAsia="Times New Roman" w:hAnsi="Times New Roman" w:cs="Times New Roman"/>
              </w:rPr>
              <w:t>Анализа</w:t>
            </w:r>
            <w:r w:rsidRPr="00EE3502">
              <w:rPr>
                <w:rFonts w:ascii="Times New Roman" w:eastAsia="Times New Roman" w:hAnsi="Times New Roman" w:cs="Times New Roman"/>
                <w:lang w:val="mk-MK"/>
              </w:rPr>
              <w:t xml:space="preserve"> </w:t>
            </w:r>
            <w:r w:rsidRPr="00EE3502">
              <w:rPr>
                <w:rFonts w:ascii="Times New Roman" w:eastAsia="Times New Roman" w:hAnsi="Times New Roman" w:cs="Times New Roman"/>
              </w:rPr>
              <w:t>на</w:t>
            </w:r>
            <w:r w:rsidRPr="00EE3502">
              <w:rPr>
                <w:rFonts w:ascii="Times New Roman" w:eastAsia="Times New Roman" w:hAnsi="Times New Roman" w:cs="Times New Roman"/>
                <w:lang w:val="mk-MK"/>
              </w:rPr>
              <w:t xml:space="preserve">  </w:t>
            </w:r>
            <w:r w:rsidRPr="00EE3502">
              <w:rPr>
                <w:rFonts w:ascii="Times New Roman" w:eastAsia="Times New Roman" w:hAnsi="Times New Roman" w:cs="Times New Roman"/>
              </w:rPr>
              <w:t>резултатите</w:t>
            </w:r>
            <w:r w:rsidRPr="00EE3502">
              <w:rPr>
                <w:rFonts w:ascii="Times New Roman" w:eastAsia="Times New Roman" w:hAnsi="Times New Roman" w:cs="Times New Roman"/>
                <w:lang w:val="mk-MK"/>
              </w:rPr>
              <w:t xml:space="preserve"> </w:t>
            </w:r>
            <w:r w:rsidRPr="00EE3502">
              <w:rPr>
                <w:rFonts w:ascii="Times New Roman" w:eastAsia="Times New Roman" w:hAnsi="Times New Roman" w:cs="Times New Roman"/>
              </w:rPr>
              <w:t>од</w:t>
            </w:r>
            <w:r w:rsidRPr="00EE3502">
              <w:rPr>
                <w:rFonts w:ascii="Times New Roman" w:eastAsia="Times New Roman" w:hAnsi="Times New Roman" w:cs="Times New Roman"/>
                <w:lang w:val="mk-MK"/>
              </w:rPr>
              <w:t xml:space="preserve"> </w:t>
            </w:r>
            <w:r w:rsidRPr="00EE3502">
              <w:rPr>
                <w:rFonts w:ascii="Times New Roman" w:eastAsia="Times New Roman" w:hAnsi="Times New Roman" w:cs="Times New Roman"/>
              </w:rPr>
              <w:t>анкетите</w:t>
            </w:r>
            <w:r w:rsidRPr="00EE3502">
              <w:rPr>
                <w:rFonts w:ascii="Times New Roman" w:eastAsia="Times New Roman" w:hAnsi="Times New Roman" w:cs="Times New Roman"/>
                <w:lang w:val="mk-MK"/>
              </w:rPr>
              <w:t xml:space="preserve"> </w:t>
            </w:r>
            <w:r w:rsidRPr="00EE3502">
              <w:rPr>
                <w:rFonts w:ascii="Times New Roman" w:eastAsia="Times New Roman" w:hAnsi="Times New Roman" w:cs="Times New Roman"/>
              </w:rPr>
              <w:t>за</w:t>
            </w:r>
            <w:r w:rsidRPr="00EE3502">
              <w:rPr>
                <w:rFonts w:ascii="Times New Roman" w:eastAsia="Times New Roman" w:hAnsi="Times New Roman" w:cs="Times New Roman"/>
                <w:lang w:val="mk-MK"/>
              </w:rPr>
              <w:t xml:space="preserve"> </w:t>
            </w:r>
            <w:r w:rsidRPr="00EE3502">
              <w:rPr>
                <w:rFonts w:ascii="Times New Roman" w:eastAsia="Times New Roman" w:hAnsi="Times New Roman" w:cs="Times New Roman"/>
              </w:rPr>
              <w:t>наставници,</w:t>
            </w:r>
            <w:r w:rsidRPr="00EE3502">
              <w:rPr>
                <w:rFonts w:ascii="Times New Roman" w:eastAsia="Times New Roman" w:hAnsi="Times New Roman" w:cs="Times New Roman"/>
                <w:lang w:val="mk-MK"/>
              </w:rPr>
              <w:t xml:space="preserve"> </w:t>
            </w:r>
            <w:r w:rsidRPr="00EE3502">
              <w:rPr>
                <w:rFonts w:ascii="Times New Roman" w:eastAsia="Times New Roman" w:hAnsi="Times New Roman" w:cs="Times New Roman"/>
              </w:rPr>
              <w:t>ученици</w:t>
            </w:r>
            <w:r>
              <w:rPr>
                <w:rFonts w:ascii="Times New Roman" w:eastAsia="Times New Roman" w:hAnsi="Times New Roman" w:cs="Times New Roman"/>
                <w:lang w:val="mk-MK"/>
              </w:rPr>
              <w:t xml:space="preserve"> </w:t>
            </w:r>
            <w:r w:rsidRPr="00EE3502">
              <w:rPr>
                <w:rFonts w:ascii="Times New Roman" w:eastAsia="Times New Roman" w:hAnsi="Times New Roman" w:cs="Times New Roman"/>
              </w:rPr>
              <w:t>и</w:t>
            </w:r>
            <w:r w:rsidRPr="00EE3502">
              <w:rPr>
                <w:rFonts w:ascii="Times New Roman" w:eastAsia="Times New Roman" w:hAnsi="Times New Roman" w:cs="Times New Roman"/>
                <w:spacing w:val="-2"/>
              </w:rPr>
              <w:t xml:space="preserve"> родители</w:t>
            </w:r>
          </w:p>
        </w:tc>
      </w:tr>
      <w:tr w:rsidR="00EE3502" w:rsidTr="00EE3502">
        <w:trPr>
          <w:trHeight w:val="500"/>
        </w:trPr>
        <w:tc>
          <w:tcPr>
            <w:tcW w:w="12899" w:type="dxa"/>
          </w:tcPr>
          <w:p w:rsidR="00EE3502" w:rsidRPr="00EE3502" w:rsidRDefault="00EE3502" w:rsidP="00EE3502">
            <w:pPr>
              <w:widowControl w:val="0"/>
              <w:suppressAutoHyphens/>
              <w:autoSpaceDE w:val="0"/>
              <w:autoSpaceDN w:val="0"/>
              <w:spacing w:after="0" w:line="240" w:lineRule="auto"/>
              <w:jc w:val="both"/>
              <w:rPr>
                <w:rFonts w:ascii="Times New Roman" w:eastAsia="SimSun" w:hAnsi="Times New Roman" w:cs="Times New Roman"/>
                <w:b/>
                <w:sz w:val="24"/>
                <w:szCs w:val="24"/>
                <w:lang w:val="mk-MK" w:eastAsia="ar-SA"/>
              </w:rPr>
            </w:pPr>
            <w:r w:rsidRPr="00EE3502">
              <w:rPr>
                <w:rFonts w:ascii="Times New Roman" w:eastAsia="SimSun" w:hAnsi="Times New Roman" w:cs="Times New Roman"/>
                <w:sz w:val="24"/>
                <w:szCs w:val="24"/>
                <w:lang w:val="mk-MK" w:eastAsia="ar-SA"/>
              </w:rPr>
              <w:t xml:space="preserve">Резултатите од прашањата поставени на учениците заклучокот е следен процентулано преку прашањата: </w:t>
            </w:r>
            <w:r w:rsidRPr="00EE3502">
              <w:rPr>
                <w:rFonts w:ascii="Times New Roman" w:eastAsia="SimSun" w:hAnsi="Times New Roman" w:cs="Times New Roman"/>
                <w:b/>
                <w:sz w:val="24"/>
                <w:szCs w:val="24"/>
                <w:lang w:val="mk-MK" w:eastAsia="ar-SA"/>
              </w:rPr>
              <w:t xml:space="preserve">На часовите имаат можност да учат на различни начини (на пр. преку проект, преку игра, преку истражување итн.) </w:t>
            </w:r>
            <w:r w:rsidRPr="00EE3502">
              <w:rPr>
                <w:rFonts w:ascii="Times New Roman" w:eastAsia="SimSun" w:hAnsi="Times New Roman" w:cs="Times New Roman"/>
                <w:sz w:val="24"/>
                <w:szCs w:val="24"/>
                <w:lang w:val="mk-MK" w:eastAsia="ar-SA"/>
              </w:rPr>
              <w:t xml:space="preserve">Учениците целосно се согласуваат 48%, </w:t>
            </w:r>
            <w:r w:rsidRPr="00EE3502">
              <w:rPr>
                <w:rFonts w:ascii="Times New Roman" w:eastAsia="SimSun" w:hAnsi="Times New Roman" w:cs="Times New Roman"/>
                <w:b/>
                <w:sz w:val="24"/>
                <w:szCs w:val="24"/>
                <w:lang w:val="mk-MK" w:eastAsia="ar-SA"/>
              </w:rPr>
              <w:t xml:space="preserve">Сама ги имам избрано слободните изборни активности и предмети во кои учествувам, според моите интереси </w:t>
            </w:r>
            <w:r w:rsidRPr="00EE3502">
              <w:rPr>
                <w:rFonts w:ascii="Times New Roman" w:eastAsia="SimSun" w:hAnsi="Times New Roman" w:cs="Times New Roman"/>
                <w:sz w:val="24"/>
                <w:szCs w:val="24"/>
                <w:lang w:val="mk-MK" w:eastAsia="ar-SA"/>
              </w:rPr>
              <w:t xml:space="preserve">Целосно се согласуваат 50%, </w:t>
            </w:r>
            <w:r w:rsidRPr="00EE3502">
              <w:rPr>
                <w:rFonts w:ascii="Times New Roman" w:eastAsia="SimSun" w:hAnsi="Times New Roman" w:cs="Times New Roman"/>
                <w:b/>
                <w:sz w:val="24"/>
                <w:szCs w:val="24"/>
                <w:lang w:val="mk-MK" w:eastAsia="ar-SA"/>
              </w:rPr>
              <w:t xml:space="preserve">На часовите користам различни материјали и извори на знаења ( на пр. енциклопедии, списанија, интернет, модели) </w:t>
            </w:r>
            <w:r w:rsidRPr="00EE3502">
              <w:rPr>
                <w:rFonts w:ascii="Times New Roman" w:eastAsia="SimSun" w:hAnsi="Times New Roman" w:cs="Times New Roman"/>
                <w:sz w:val="24"/>
                <w:szCs w:val="24"/>
                <w:lang w:val="mk-MK" w:eastAsia="ar-SA"/>
              </w:rPr>
              <w:t xml:space="preserve">Целосно се согласуваат 28%, </w:t>
            </w:r>
            <w:r w:rsidRPr="00EE3502">
              <w:rPr>
                <w:rFonts w:ascii="Times New Roman" w:eastAsia="SimSun" w:hAnsi="Times New Roman" w:cs="Times New Roman"/>
                <w:b/>
                <w:sz w:val="24"/>
                <w:szCs w:val="24"/>
                <w:lang w:val="mk-MK" w:eastAsia="ar-SA"/>
              </w:rPr>
              <w:t xml:space="preserve">Наставниците ја прават содржината од предметите интересна </w:t>
            </w:r>
            <w:r w:rsidRPr="00EE3502">
              <w:rPr>
                <w:rFonts w:ascii="Times New Roman" w:eastAsia="SimSun" w:hAnsi="Times New Roman" w:cs="Times New Roman"/>
                <w:sz w:val="24"/>
                <w:szCs w:val="24"/>
                <w:lang w:val="mk-MK" w:eastAsia="ar-SA"/>
              </w:rPr>
              <w:t xml:space="preserve">Целосно се согласуваат 36%, </w:t>
            </w:r>
            <w:r w:rsidRPr="00EE3502">
              <w:rPr>
                <w:rFonts w:ascii="Times New Roman" w:eastAsia="SimSun" w:hAnsi="Times New Roman" w:cs="Times New Roman"/>
                <w:b/>
                <w:sz w:val="24"/>
                <w:szCs w:val="24"/>
                <w:lang w:val="mk-MK" w:eastAsia="ar-SA"/>
              </w:rPr>
              <w:t xml:space="preserve">На најголем број од часовите, сите ученици сме активно вклучени во наставата( поставуваме прашања, дискутираме, работиме во групи) </w:t>
            </w:r>
            <w:r w:rsidRPr="00EE3502">
              <w:rPr>
                <w:rFonts w:ascii="Times New Roman" w:eastAsia="SimSun" w:hAnsi="Times New Roman" w:cs="Times New Roman"/>
                <w:sz w:val="24"/>
                <w:szCs w:val="24"/>
                <w:lang w:val="mk-MK" w:eastAsia="ar-SA"/>
              </w:rPr>
              <w:t xml:space="preserve">Целосно се согласуваат 38%, </w:t>
            </w:r>
            <w:r w:rsidRPr="00EE3502">
              <w:rPr>
                <w:rFonts w:ascii="Times New Roman" w:eastAsia="SimSun" w:hAnsi="Times New Roman" w:cs="Times New Roman"/>
                <w:b/>
                <w:sz w:val="24"/>
                <w:szCs w:val="24"/>
                <w:lang w:val="mk-MK" w:eastAsia="ar-SA"/>
              </w:rPr>
              <w:t xml:space="preserve">Наставниците ме поддржуваат и ме мотивираат да учествувам на различни натпревари </w:t>
            </w:r>
            <w:r w:rsidRPr="00EE3502">
              <w:rPr>
                <w:rFonts w:ascii="Times New Roman" w:eastAsia="SimSun" w:hAnsi="Times New Roman" w:cs="Times New Roman"/>
                <w:sz w:val="24"/>
                <w:szCs w:val="24"/>
                <w:lang w:val="mk-MK" w:eastAsia="ar-SA"/>
              </w:rPr>
              <w:t xml:space="preserve">Целосно се согласуваат 30%, </w:t>
            </w:r>
            <w:r w:rsidRPr="00EE3502">
              <w:rPr>
                <w:rFonts w:ascii="Times New Roman" w:eastAsia="SimSun" w:hAnsi="Times New Roman" w:cs="Times New Roman"/>
                <w:b/>
                <w:sz w:val="24"/>
                <w:szCs w:val="24"/>
                <w:lang w:val="mk-MK" w:eastAsia="ar-SA"/>
              </w:rPr>
              <w:t xml:space="preserve">Наставниците ме поддржуваат и ме мотивираат да учествувам на различни проекти </w:t>
            </w:r>
            <w:r w:rsidRPr="00EE3502">
              <w:rPr>
                <w:rFonts w:ascii="Times New Roman" w:eastAsia="SimSun" w:hAnsi="Times New Roman" w:cs="Times New Roman"/>
                <w:sz w:val="24"/>
                <w:szCs w:val="24"/>
                <w:lang w:val="mk-MK" w:eastAsia="ar-SA"/>
              </w:rPr>
              <w:t xml:space="preserve">Целосно се согласуваат 36%, </w:t>
            </w:r>
            <w:r w:rsidRPr="00EE3502">
              <w:rPr>
                <w:rFonts w:ascii="Times New Roman" w:eastAsia="SimSun" w:hAnsi="Times New Roman" w:cs="Times New Roman"/>
                <w:b/>
                <w:sz w:val="24"/>
                <w:szCs w:val="24"/>
                <w:lang w:val="mk-MK" w:eastAsia="ar-SA"/>
              </w:rPr>
              <w:t xml:space="preserve">Наставниците однапред ни објаснуваат што треба да знаеме за секоја оцена </w:t>
            </w:r>
            <w:r w:rsidRPr="00EE3502">
              <w:rPr>
                <w:rFonts w:ascii="Times New Roman" w:eastAsia="SimSun" w:hAnsi="Times New Roman" w:cs="Times New Roman"/>
                <w:sz w:val="24"/>
                <w:szCs w:val="24"/>
                <w:lang w:val="mk-MK" w:eastAsia="ar-SA"/>
              </w:rPr>
              <w:t xml:space="preserve">Целосно се согласуваат 52%, </w:t>
            </w:r>
            <w:r w:rsidRPr="00EE3502">
              <w:rPr>
                <w:rFonts w:ascii="Times New Roman" w:eastAsia="SimSun" w:hAnsi="Times New Roman" w:cs="Times New Roman"/>
                <w:b/>
                <w:sz w:val="24"/>
                <w:szCs w:val="24"/>
                <w:lang w:val="mk-MK" w:eastAsia="ar-SA"/>
              </w:rPr>
              <w:t xml:space="preserve">Наставниците ни објаснуваат зошто сум добила одредена оцена </w:t>
            </w:r>
            <w:r w:rsidRPr="00EE3502">
              <w:rPr>
                <w:rFonts w:ascii="Times New Roman" w:eastAsia="SimSun" w:hAnsi="Times New Roman" w:cs="Times New Roman"/>
                <w:sz w:val="24"/>
                <w:szCs w:val="24"/>
                <w:lang w:val="mk-MK" w:eastAsia="ar-SA"/>
              </w:rPr>
              <w:t xml:space="preserve">Целосно се согласуваат 42%, </w:t>
            </w:r>
            <w:r w:rsidRPr="00EE3502">
              <w:rPr>
                <w:rFonts w:ascii="Times New Roman" w:eastAsia="SimSun" w:hAnsi="Times New Roman" w:cs="Times New Roman"/>
                <w:b/>
                <w:sz w:val="24"/>
                <w:szCs w:val="24"/>
                <w:lang w:val="mk-MK" w:eastAsia="ar-SA"/>
              </w:rPr>
              <w:t xml:space="preserve">Оценувањето на сите ученици е праведно </w:t>
            </w:r>
            <w:r w:rsidRPr="00EE3502">
              <w:rPr>
                <w:rFonts w:ascii="Times New Roman" w:eastAsia="SimSun" w:hAnsi="Times New Roman" w:cs="Times New Roman"/>
                <w:sz w:val="24"/>
                <w:szCs w:val="24"/>
                <w:lang w:val="mk-MK" w:eastAsia="ar-SA"/>
              </w:rPr>
              <w:t xml:space="preserve">Целосно се согласуваат 30%, </w:t>
            </w:r>
            <w:r w:rsidRPr="00EE3502">
              <w:rPr>
                <w:rFonts w:ascii="Times New Roman" w:eastAsia="SimSun" w:hAnsi="Times New Roman" w:cs="Times New Roman"/>
                <w:b/>
                <w:sz w:val="24"/>
                <w:szCs w:val="24"/>
                <w:lang w:val="mk-MK" w:eastAsia="ar-SA"/>
              </w:rPr>
              <w:t xml:space="preserve">Наставниците редовно ме потсетуваат за моите постигнувања и начините за нивно подобрување </w:t>
            </w:r>
            <w:r w:rsidRPr="00EE3502">
              <w:rPr>
                <w:rFonts w:ascii="Times New Roman" w:eastAsia="SimSun" w:hAnsi="Times New Roman" w:cs="Times New Roman"/>
                <w:sz w:val="24"/>
                <w:szCs w:val="24"/>
                <w:lang w:val="mk-MK" w:eastAsia="ar-SA"/>
              </w:rPr>
              <w:t xml:space="preserve">Целосно се согласуваат 46%, </w:t>
            </w:r>
            <w:r w:rsidRPr="00EE3502">
              <w:rPr>
                <w:rFonts w:ascii="Times New Roman" w:eastAsia="SimSun" w:hAnsi="Times New Roman" w:cs="Times New Roman"/>
                <w:b/>
                <w:sz w:val="24"/>
                <w:szCs w:val="24"/>
                <w:lang w:val="mk-MK" w:eastAsia="ar-SA"/>
              </w:rPr>
              <w:t xml:space="preserve">Наставниците користат различни начини за проверка на моите знаења( усна проверка, тестови, наставни листови) </w:t>
            </w:r>
            <w:r w:rsidRPr="00EE3502">
              <w:rPr>
                <w:rFonts w:ascii="Times New Roman" w:eastAsia="SimSun" w:hAnsi="Times New Roman" w:cs="Times New Roman"/>
                <w:sz w:val="24"/>
                <w:szCs w:val="24"/>
                <w:lang w:val="mk-MK" w:eastAsia="ar-SA"/>
              </w:rPr>
              <w:t xml:space="preserve">Целосно се согласуваат 74%, </w:t>
            </w:r>
            <w:r w:rsidRPr="00EE3502">
              <w:rPr>
                <w:rFonts w:ascii="Times New Roman" w:eastAsia="SimSun" w:hAnsi="Times New Roman" w:cs="Times New Roman"/>
                <w:b/>
                <w:sz w:val="24"/>
                <w:szCs w:val="24"/>
                <w:lang w:val="mk-MK" w:eastAsia="ar-SA"/>
              </w:rPr>
              <w:t xml:space="preserve"> Наставниците ме пофалуваат за мојот труд </w:t>
            </w:r>
            <w:r w:rsidRPr="00EE3502">
              <w:rPr>
                <w:rFonts w:ascii="Times New Roman" w:eastAsia="SimSun" w:hAnsi="Times New Roman" w:cs="Times New Roman"/>
                <w:sz w:val="24"/>
                <w:szCs w:val="24"/>
                <w:lang w:val="mk-MK" w:eastAsia="ar-SA"/>
              </w:rPr>
              <w:t xml:space="preserve">Целлосно се согласуваат 56%, </w:t>
            </w:r>
            <w:r w:rsidRPr="00EE3502">
              <w:rPr>
                <w:rFonts w:ascii="Times New Roman" w:eastAsia="SimSun" w:hAnsi="Times New Roman" w:cs="Times New Roman"/>
                <w:b/>
                <w:sz w:val="24"/>
                <w:szCs w:val="24"/>
                <w:lang w:val="mk-MK" w:eastAsia="ar-SA"/>
              </w:rPr>
              <w:t xml:space="preserve">Наставниците ме пофалуваат за моите резултати </w:t>
            </w:r>
            <w:r w:rsidRPr="00EE3502">
              <w:rPr>
                <w:rFonts w:ascii="Times New Roman" w:eastAsia="SimSun" w:hAnsi="Times New Roman" w:cs="Times New Roman"/>
                <w:sz w:val="24"/>
                <w:szCs w:val="24"/>
                <w:lang w:val="mk-MK" w:eastAsia="ar-SA"/>
              </w:rPr>
              <w:t xml:space="preserve">Целосно се согласуваат 48%, </w:t>
            </w:r>
            <w:r w:rsidRPr="00EE3502">
              <w:rPr>
                <w:rFonts w:ascii="Times New Roman" w:eastAsia="SimSun" w:hAnsi="Times New Roman" w:cs="Times New Roman"/>
                <w:b/>
                <w:sz w:val="24"/>
                <w:szCs w:val="24"/>
                <w:lang w:val="mk-MK" w:eastAsia="ar-SA"/>
              </w:rPr>
              <w:t xml:space="preserve">Ако не знам нешто на часовите, можам слободно да ги прашам наставниците </w:t>
            </w:r>
            <w:r w:rsidRPr="00EE3502">
              <w:rPr>
                <w:rFonts w:ascii="Times New Roman" w:eastAsia="SimSun" w:hAnsi="Times New Roman" w:cs="Times New Roman"/>
                <w:sz w:val="24"/>
                <w:szCs w:val="24"/>
                <w:lang w:val="mk-MK" w:eastAsia="ar-SA"/>
              </w:rPr>
              <w:t xml:space="preserve">Целосно се согласуваат 60%, </w:t>
            </w:r>
            <w:r w:rsidRPr="00EE3502">
              <w:rPr>
                <w:rFonts w:ascii="Times New Roman" w:eastAsia="SimSun" w:hAnsi="Times New Roman" w:cs="Times New Roman"/>
                <w:b/>
                <w:sz w:val="24"/>
                <w:szCs w:val="24"/>
                <w:lang w:val="mk-MK" w:eastAsia="ar-SA"/>
              </w:rPr>
              <w:t xml:space="preserve"> На часовите можам слободно да кажам што мислам </w:t>
            </w:r>
            <w:r w:rsidRPr="00EE3502">
              <w:rPr>
                <w:rFonts w:ascii="Times New Roman" w:eastAsia="SimSun" w:hAnsi="Times New Roman" w:cs="Times New Roman"/>
                <w:sz w:val="24"/>
                <w:szCs w:val="24"/>
                <w:lang w:val="mk-MK" w:eastAsia="ar-SA"/>
              </w:rPr>
              <w:t xml:space="preserve">Целосно се согласуваат 40%, </w:t>
            </w:r>
            <w:r w:rsidRPr="00EE3502">
              <w:rPr>
                <w:rFonts w:ascii="Times New Roman" w:eastAsia="SimSun" w:hAnsi="Times New Roman" w:cs="Times New Roman"/>
                <w:b/>
                <w:sz w:val="24"/>
                <w:szCs w:val="24"/>
                <w:lang w:val="mk-MK" w:eastAsia="ar-SA"/>
              </w:rPr>
              <w:t xml:space="preserve">Во училиштето имам избор на различни воннаставни активности </w:t>
            </w:r>
            <w:r w:rsidRPr="00EE3502">
              <w:rPr>
                <w:rFonts w:ascii="Times New Roman" w:eastAsia="SimSun" w:hAnsi="Times New Roman" w:cs="Times New Roman"/>
                <w:sz w:val="24"/>
                <w:szCs w:val="24"/>
                <w:lang w:val="mk-MK" w:eastAsia="ar-SA"/>
              </w:rPr>
              <w:t xml:space="preserve">Целосно се согласуваат 32%, </w:t>
            </w:r>
            <w:r w:rsidRPr="00EE3502">
              <w:rPr>
                <w:rFonts w:ascii="Times New Roman" w:eastAsia="SimSun" w:hAnsi="Times New Roman" w:cs="Times New Roman"/>
                <w:b/>
                <w:sz w:val="24"/>
                <w:szCs w:val="24"/>
                <w:lang w:val="mk-MK" w:eastAsia="ar-SA"/>
              </w:rPr>
              <w:t xml:space="preserve">Се вклучувам во воннаставни активности по мој избор </w:t>
            </w:r>
            <w:r w:rsidRPr="00EE3502">
              <w:rPr>
                <w:rFonts w:ascii="Times New Roman" w:eastAsia="SimSun" w:hAnsi="Times New Roman" w:cs="Times New Roman"/>
                <w:sz w:val="24"/>
                <w:szCs w:val="24"/>
                <w:lang w:val="mk-MK" w:eastAsia="ar-SA"/>
              </w:rPr>
              <w:t xml:space="preserve">целосно се согласуваат 42%, </w:t>
            </w:r>
            <w:r w:rsidRPr="00EE3502">
              <w:rPr>
                <w:rFonts w:ascii="Times New Roman" w:eastAsia="SimSun" w:hAnsi="Times New Roman" w:cs="Times New Roman"/>
                <w:b/>
                <w:sz w:val="24"/>
                <w:szCs w:val="24"/>
                <w:lang w:val="mk-MK" w:eastAsia="ar-SA"/>
              </w:rPr>
              <w:t xml:space="preserve">Наставниците ме вклучуваат во подготвувањето и планирањето на воннаставните активности </w:t>
            </w:r>
            <w:r w:rsidRPr="00EE3502">
              <w:rPr>
                <w:rFonts w:ascii="Times New Roman" w:eastAsia="SimSun" w:hAnsi="Times New Roman" w:cs="Times New Roman"/>
                <w:sz w:val="24"/>
                <w:szCs w:val="24"/>
                <w:lang w:val="mk-MK" w:eastAsia="ar-SA"/>
              </w:rPr>
              <w:t xml:space="preserve">Целосно се согласуваат 36%, </w:t>
            </w:r>
            <w:r w:rsidRPr="00EE3502">
              <w:rPr>
                <w:rFonts w:ascii="Times New Roman" w:eastAsia="SimSun" w:hAnsi="Times New Roman" w:cs="Times New Roman"/>
                <w:b/>
                <w:sz w:val="24"/>
                <w:szCs w:val="24"/>
                <w:lang w:val="mk-MK" w:eastAsia="ar-SA"/>
              </w:rPr>
              <w:t xml:space="preserve">Сум бил/а вклучен/а во активности заедно со ученици од други култури ( од моето или од друго училиште) </w:t>
            </w:r>
            <w:r w:rsidRPr="00EE3502">
              <w:rPr>
                <w:rFonts w:ascii="Times New Roman" w:eastAsia="SimSun" w:hAnsi="Times New Roman" w:cs="Times New Roman"/>
                <w:sz w:val="24"/>
                <w:szCs w:val="24"/>
                <w:lang w:val="mk-MK" w:eastAsia="ar-SA"/>
              </w:rPr>
              <w:t>Целосно се согласуваат 44%.</w:t>
            </w:r>
          </w:p>
          <w:p w:rsidR="00EE3502" w:rsidRDefault="00EE3502" w:rsidP="004705B4">
            <w:pPr>
              <w:shd w:val="clear" w:color="auto" w:fill="E5B8B7" w:themeFill="accent2" w:themeFillTint="66"/>
              <w:tabs>
                <w:tab w:val="left" w:pos="1470"/>
                <w:tab w:val="center" w:pos="6303"/>
              </w:tabs>
              <w:jc w:val="center"/>
              <w:rPr>
                <w:lang w:val="mk-MK"/>
              </w:rPr>
            </w:pPr>
            <w:r w:rsidRPr="004705B4">
              <w:rPr>
                <w:rFonts w:ascii="Times New Roman" w:eastAsia="Times New Roman" w:hAnsi="Times New Roman" w:cs="Times New Roman"/>
                <w:shd w:val="clear" w:color="auto" w:fill="E5B8B7" w:themeFill="accent2" w:themeFillTint="66"/>
              </w:rPr>
              <w:t>Анализа</w:t>
            </w:r>
            <w:r w:rsidRPr="004705B4">
              <w:rPr>
                <w:rFonts w:ascii="Times New Roman" w:eastAsia="Times New Roman" w:hAnsi="Times New Roman" w:cs="Times New Roman"/>
                <w:shd w:val="clear" w:color="auto" w:fill="E5B8B7" w:themeFill="accent2" w:themeFillTint="66"/>
                <w:lang w:val="mk-MK"/>
              </w:rPr>
              <w:t xml:space="preserve"> </w:t>
            </w:r>
            <w:r w:rsidRPr="004705B4">
              <w:rPr>
                <w:rFonts w:ascii="Times New Roman" w:eastAsia="Times New Roman" w:hAnsi="Times New Roman" w:cs="Times New Roman"/>
                <w:shd w:val="clear" w:color="auto" w:fill="E5B8B7" w:themeFill="accent2" w:themeFillTint="66"/>
              </w:rPr>
              <w:t>на</w:t>
            </w:r>
            <w:r w:rsidRPr="004705B4">
              <w:rPr>
                <w:rFonts w:ascii="Times New Roman" w:eastAsia="Times New Roman" w:hAnsi="Times New Roman" w:cs="Times New Roman"/>
                <w:shd w:val="clear" w:color="auto" w:fill="E5B8B7" w:themeFill="accent2" w:themeFillTint="66"/>
                <w:lang w:val="mk-MK"/>
              </w:rPr>
              <w:t xml:space="preserve"> </w:t>
            </w:r>
            <w:r w:rsidRPr="004705B4">
              <w:rPr>
                <w:rFonts w:ascii="Times New Roman" w:eastAsia="Times New Roman" w:hAnsi="Times New Roman" w:cs="Times New Roman"/>
                <w:shd w:val="clear" w:color="auto" w:fill="E5B8B7" w:themeFill="accent2" w:themeFillTint="66"/>
              </w:rPr>
              <w:t>резултатите</w:t>
            </w:r>
            <w:r w:rsidRPr="004705B4">
              <w:rPr>
                <w:rFonts w:ascii="Times New Roman" w:eastAsia="Times New Roman" w:hAnsi="Times New Roman" w:cs="Times New Roman"/>
                <w:shd w:val="clear" w:color="auto" w:fill="E5B8B7" w:themeFill="accent2" w:themeFillTint="66"/>
                <w:lang w:val="mk-MK"/>
              </w:rPr>
              <w:t xml:space="preserve"> </w:t>
            </w:r>
            <w:r w:rsidRPr="004705B4">
              <w:rPr>
                <w:rFonts w:ascii="Times New Roman" w:eastAsia="Times New Roman" w:hAnsi="Times New Roman" w:cs="Times New Roman"/>
                <w:shd w:val="clear" w:color="auto" w:fill="E5B8B7" w:themeFill="accent2" w:themeFillTint="66"/>
              </w:rPr>
              <w:t>од</w:t>
            </w:r>
            <w:r w:rsidRPr="004705B4">
              <w:rPr>
                <w:rFonts w:ascii="Times New Roman" w:eastAsia="Times New Roman" w:hAnsi="Times New Roman" w:cs="Times New Roman"/>
                <w:shd w:val="clear" w:color="auto" w:fill="E5B8B7" w:themeFill="accent2" w:themeFillTint="66"/>
                <w:lang w:val="mk-MK"/>
              </w:rPr>
              <w:t xml:space="preserve"> </w:t>
            </w:r>
            <w:r w:rsidRPr="004705B4">
              <w:rPr>
                <w:rFonts w:ascii="Times New Roman" w:eastAsia="Times New Roman" w:hAnsi="Times New Roman" w:cs="Times New Roman"/>
                <w:shd w:val="clear" w:color="auto" w:fill="E5B8B7" w:themeFill="accent2" w:themeFillTint="66"/>
              </w:rPr>
              <w:t>анкетите</w:t>
            </w:r>
            <w:r w:rsidRPr="004705B4">
              <w:rPr>
                <w:rFonts w:ascii="Times New Roman" w:eastAsia="Times New Roman" w:hAnsi="Times New Roman" w:cs="Times New Roman"/>
                <w:shd w:val="clear" w:color="auto" w:fill="E5B8B7" w:themeFill="accent2" w:themeFillTint="66"/>
                <w:lang w:val="mk-MK"/>
              </w:rPr>
              <w:t xml:space="preserve"> </w:t>
            </w:r>
            <w:r w:rsidRPr="004705B4">
              <w:rPr>
                <w:rFonts w:ascii="Times New Roman" w:eastAsia="Times New Roman" w:hAnsi="Times New Roman" w:cs="Times New Roman"/>
                <w:shd w:val="clear" w:color="auto" w:fill="E5B8B7" w:themeFill="accent2" w:themeFillTint="66"/>
              </w:rPr>
              <w:t>за</w:t>
            </w:r>
            <w:r w:rsidRPr="004705B4">
              <w:rPr>
                <w:rFonts w:ascii="Times New Roman" w:eastAsia="Times New Roman" w:hAnsi="Times New Roman" w:cs="Times New Roman"/>
                <w:shd w:val="clear" w:color="auto" w:fill="E5B8B7" w:themeFill="accent2" w:themeFillTint="66"/>
                <w:lang w:val="mk-MK"/>
              </w:rPr>
              <w:t xml:space="preserve"> </w:t>
            </w:r>
            <w:r w:rsidRPr="004705B4">
              <w:rPr>
                <w:rFonts w:ascii="Times New Roman" w:eastAsia="Times New Roman" w:hAnsi="Times New Roman" w:cs="Times New Roman"/>
                <w:shd w:val="clear" w:color="auto" w:fill="E5B8B7" w:themeFill="accent2" w:themeFillTint="66"/>
              </w:rPr>
              <w:t>наставници,</w:t>
            </w:r>
            <w:r w:rsidRPr="004705B4">
              <w:rPr>
                <w:rFonts w:ascii="Times New Roman" w:eastAsia="Times New Roman" w:hAnsi="Times New Roman" w:cs="Times New Roman"/>
                <w:shd w:val="clear" w:color="auto" w:fill="E5B8B7" w:themeFill="accent2" w:themeFillTint="66"/>
                <w:lang w:val="mk-MK"/>
              </w:rPr>
              <w:t xml:space="preserve"> </w:t>
            </w:r>
            <w:r w:rsidRPr="004705B4">
              <w:rPr>
                <w:rFonts w:ascii="Times New Roman" w:eastAsia="Times New Roman" w:hAnsi="Times New Roman" w:cs="Times New Roman"/>
                <w:shd w:val="clear" w:color="auto" w:fill="E5B8B7" w:themeFill="accent2" w:themeFillTint="66"/>
              </w:rPr>
              <w:t>ученици</w:t>
            </w:r>
            <w:r w:rsidRPr="004705B4">
              <w:rPr>
                <w:rFonts w:ascii="Times New Roman" w:eastAsia="Times New Roman" w:hAnsi="Times New Roman" w:cs="Times New Roman"/>
                <w:shd w:val="clear" w:color="auto" w:fill="E5B8B7" w:themeFill="accent2" w:themeFillTint="66"/>
                <w:lang w:val="mk-MK"/>
              </w:rPr>
              <w:t xml:space="preserve"> </w:t>
            </w:r>
            <w:r w:rsidRPr="004705B4">
              <w:rPr>
                <w:rFonts w:ascii="Times New Roman" w:eastAsia="Times New Roman" w:hAnsi="Times New Roman" w:cs="Times New Roman"/>
                <w:shd w:val="clear" w:color="auto" w:fill="E5B8B7" w:themeFill="accent2" w:themeFillTint="66"/>
              </w:rPr>
              <w:t>и</w:t>
            </w:r>
            <w:r w:rsidRPr="004705B4">
              <w:rPr>
                <w:rFonts w:ascii="Times New Roman" w:eastAsia="Times New Roman" w:hAnsi="Times New Roman" w:cs="Times New Roman"/>
                <w:spacing w:val="-2"/>
                <w:shd w:val="clear" w:color="auto" w:fill="E5B8B7" w:themeFill="accent2" w:themeFillTint="66"/>
              </w:rPr>
              <w:t xml:space="preserve"> родители</w:t>
            </w:r>
          </w:p>
        </w:tc>
      </w:tr>
      <w:tr w:rsidR="00EE3502" w:rsidTr="00EE3502">
        <w:trPr>
          <w:trHeight w:val="7301"/>
        </w:trPr>
        <w:tc>
          <w:tcPr>
            <w:tcW w:w="12899" w:type="dxa"/>
          </w:tcPr>
          <w:p w:rsidR="00EE3502" w:rsidRDefault="00EE3502" w:rsidP="00EE3502">
            <w:pPr>
              <w:ind w:left="-76"/>
              <w:rPr>
                <w:lang w:val="mk-MK"/>
              </w:rPr>
            </w:pPr>
          </w:p>
          <w:p w:rsidR="00EE3502" w:rsidRPr="00EE3502" w:rsidRDefault="00EE3502" w:rsidP="00EE3502">
            <w:pPr>
              <w:widowControl w:val="0"/>
              <w:autoSpaceDE w:val="0"/>
              <w:autoSpaceDN w:val="0"/>
              <w:spacing w:after="0" w:line="240" w:lineRule="auto"/>
              <w:jc w:val="both"/>
              <w:rPr>
                <w:rFonts w:ascii="Times New Roman" w:eastAsia="Times New Roman" w:hAnsi="Times New Roman" w:cs="Times New Roman"/>
                <w:sz w:val="24"/>
                <w:szCs w:val="24"/>
                <w:lang w:val="mk-MK"/>
              </w:rPr>
            </w:pPr>
            <w:r w:rsidRPr="00EE3502">
              <w:rPr>
                <w:rFonts w:ascii="Times New Roman" w:eastAsia="SimSun" w:hAnsi="Times New Roman" w:cs="Times New Roman"/>
                <w:sz w:val="24"/>
                <w:szCs w:val="24"/>
                <w:lang w:val="mk-MK" w:eastAsia="ar-SA"/>
              </w:rPr>
              <w:t xml:space="preserve">Резултатите од прашањата поставени на родителите заклучокот е следен процентулано преку прашањата: </w:t>
            </w:r>
            <w:r w:rsidRPr="00EE3502">
              <w:rPr>
                <w:rFonts w:ascii="Times New Roman" w:eastAsia="Times New Roman" w:hAnsi="Times New Roman" w:cs="Times New Roman"/>
                <w:b/>
                <w:sz w:val="24"/>
                <w:szCs w:val="24"/>
                <w:lang w:val="mk-MK"/>
              </w:rPr>
              <w:t>Во текот на учебната година, моето дете ги има сите наставни часови, согласно расоредот о</w:t>
            </w:r>
            <w:r w:rsidRPr="00EE3502">
              <w:rPr>
                <w:rFonts w:ascii="Times New Roman" w:eastAsia="Times New Roman" w:hAnsi="Times New Roman" w:cs="Times New Roman"/>
                <w:sz w:val="24"/>
                <w:szCs w:val="24"/>
                <w:lang w:val="mk-MK"/>
              </w:rPr>
              <w:t xml:space="preserve">д вкупно </w:t>
            </w:r>
            <w:r w:rsidRPr="00EE3502">
              <w:rPr>
                <w:rFonts w:ascii="Times New Roman" w:eastAsia="Times New Roman" w:hAnsi="Times New Roman" w:cs="Times New Roman"/>
                <w:sz w:val="24"/>
                <w:szCs w:val="24"/>
              </w:rPr>
              <w:t xml:space="preserve">20 </w:t>
            </w:r>
            <w:r w:rsidRPr="00EE3502">
              <w:rPr>
                <w:rFonts w:ascii="Times New Roman" w:eastAsia="Times New Roman" w:hAnsi="Times New Roman" w:cs="Times New Roman"/>
                <w:sz w:val="24"/>
                <w:szCs w:val="24"/>
                <w:lang w:val="mk-MK"/>
              </w:rPr>
              <w:t xml:space="preserve">родители/старатели Целосно се согласуваат 72%, </w:t>
            </w:r>
            <w:r w:rsidRPr="00EE3502">
              <w:rPr>
                <w:rFonts w:ascii="Times New Roman" w:eastAsia="Times New Roman" w:hAnsi="Times New Roman" w:cs="Times New Roman"/>
                <w:b/>
                <w:sz w:val="24"/>
                <w:szCs w:val="24"/>
                <w:lang w:val="mk-MK"/>
              </w:rPr>
              <w:t xml:space="preserve">Запознаен/а сум со листата на изборни/слободни изборни предмети и активности </w:t>
            </w:r>
            <w:r w:rsidRPr="00EE3502">
              <w:rPr>
                <w:rFonts w:ascii="Times New Roman" w:eastAsia="Times New Roman" w:hAnsi="Times New Roman" w:cs="Times New Roman"/>
                <w:sz w:val="24"/>
                <w:szCs w:val="24"/>
                <w:lang w:val="mk-MK"/>
              </w:rPr>
              <w:t xml:space="preserve">Целосно се согласуваат 65%, </w:t>
            </w:r>
            <w:r w:rsidRPr="00EE3502">
              <w:rPr>
                <w:rFonts w:ascii="Times New Roman" w:eastAsia="Times New Roman" w:hAnsi="Times New Roman" w:cs="Times New Roman"/>
                <w:b/>
                <w:sz w:val="24"/>
                <w:szCs w:val="24"/>
                <w:lang w:val="mk-MK"/>
              </w:rPr>
              <w:t xml:space="preserve">Изборнте предмети/активности кое ги посетува моето дете ги има избрано согласно своите интереси </w:t>
            </w:r>
            <w:r w:rsidRPr="00EE3502">
              <w:rPr>
                <w:rFonts w:ascii="Times New Roman" w:eastAsia="Times New Roman" w:hAnsi="Times New Roman" w:cs="Times New Roman"/>
                <w:sz w:val="24"/>
                <w:szCs w:val="24"/>
                <w:lang w:val="mk-MK"/>
              </w:rPr>
              <w:t xml:space="preserve">Целосно се согласуваат 62%, </w:t>
            </w:r>
            <w:r w:rsidRPr="00EE3502">
              <w:rPr>
                <w:rFonts w:ascii="Times New Roman" w:eastAsia="Times New Roman" w:hAnsi="Times New Roman" w:cs="Times New Roman"/>
                <w:b/>
                <w:sz w:val="24"/>
                <w:szCs w:val="24"/>
                <w:lang w:val="mk-MK"/>
              </w:rPr>
              <w:t xml:space="preserve">Наставниците ги прилагодуваат задачите и активностите на индивидуалните потреби за моето дете </w:t>
            </w:r>
            <w:r w:rsidRPr="00EE3502">
              <w:rPr>
                <w:rFonts w:ascii="Times New Roman" w:eastAsia="Times New Roman" w:hAnsi="Times New Roman" w:cs="Times New Roman"/>
                <w:sz w:val="24"/>
                <w:szCs w:val="24"/>
                <w:lang w:val="mk-MK"/>
              </w:rPr>
              <w:t xml:space="preserve">Целосно се согласуваат 58%, </w:t>
            </w:r>
            <w:r w:rsidRPr="00EE3502">
              <w:rPr>
                <w:rFonts w:ascii="Times New Roman" w:eastAsia="Times New Roman" w:hAnsi="Times New Roman" w:cs="Times New Roman"/>
                <w:b/>
                <w:sz w:val="24"/>
                <w:szCs w:val="24"/>
                <w:lang w:val="mk-MK"/>
              </w:rPr>
              <w:t xml:space="preserve">Моето дете слободно може да се изрази за време на часовите </w:t>
            </w:r>
            <w:r w:rsidRPr="00EE3502">
              <w:rPr>
                <w:rFonts w:ascii="Times New Roman" w:eastAsia="Times New Roman" w:hAnsi="Times New Roman" w:cs="Times New Roman"/>
                <w:sz w:val="24"/>
                <w:szCs w:val="24"/>
                <w:lang w:val="mk-MK"/>
              </w:rPr>
              <w:t xml:space="preserve">Целосно се согласуваат 60% , </w:t>
            </w:r>
            <w:r w:rsidRPr="00EE3502">
              <w:rPr>
                <w:rFonts w:ascii="Times New Roman" w:eastAsia="Times New Roman" w:hAnsi="Times New Roman" w:cs="Times New Roman"/>
                <w:b/>
                <w:sz w:val="24"/>
                <w:szCs w:val="24"/>
                <w:lang w:val="mk-MK"/>
              </w:rPr>
              <w:t xml:space="preserve">На моето дете повеќето часови му се интересни </w:t>
            </w:r>
            <w:r w:rsidRPr="00EE3502">
              <w:rPr>
                <w:rFonts w:ascii="Times New Roman" w:eastAsia="Times New Roman" w:hAnsi="Times New Roman" w:cs="Times New Roman"/>
                <w:sz w:val="24"/>
                <w:szCs w:val="24"/>
                <w:lang w:val="mk-MK"/>
              </w:rPr>
              <w:t xml:space="preserve">Целосно се согласуваат 48%, </w:t>
            </w:r>
            <w:r w:rsidRPr="00EE3502">
              <w:rPr>
                <w:rFonts w:ascii="Times New Roman" w:eastAsia="Times New Roman" w:hAnsi="Times New Roman" w:cs="Times New Roman"/>
                <w:b/>
                <w:sz w:val="24"/>
                <w:szCs w:val="24"/>
                <w:lang w:val="mk-MK"/>
              </w:rPr>
              <w:t xml:space="preserve">Моето дете било вкучено во активност/и реализирано со ученици кои учат на различни јазици </w:t>
            </w:r>
            <w:r w:rsidRPr="00EE3502">
              <w:rPr>
                <w:rFonts w:ascii="Times New Roman" w:eastAsia="Times New Roman" w:hAnsi="Times New Roman" w:cs="Times New Roman"/>
                <w:sz w:val="24"/>
                <w:szCs w:val="24"/>
                <w:lang w:val="mk-MK"/>
              </w:rPr>
              <w:t xml:space="preserve">Целосно се согласуваат 34%, </w:t>
            </w:r>
            <w:r w:rsidRPr="00EE3502">
              <w:rPr>
                <w:rFonts w:ascii="Times New Roman" w:eastAsia="Times New Roman" w:hAnsi="Times New Roman" w:cs="Times New Roman"/>
                <w:b/>
                <w:sz w:val="24"/>
                <w:szCs w:val="24"/>
                <w:lang w:val="mk-MK"/>
              </w:rPr>
              <w:t xml:space="preserve">Училиштето го чувствува како безбедна средина на моето дете </w:t>
            </w:r>
            <w:r w:rsidRPr="00EE3502">
              <w:rPr>
                <w:rFonts w:ascii="Times New Roman" w:eastAsia="Times New Roman" w:hAnsi="Times New Roman" w:cs="Times New Roman"/>
                <w:sz w:val="24"/>
                <w:szCs w:val="24"/>
                <w:lang w:val="mk-MK"/>
              </w:rPr>
              <w:t xml:space="preserve">Целосно се согласуваат 57%, </w:t>
            </w:r>
            <w:r w:rsidRPr="00EE3502">
              <w:rPr>
                <w:rFonts w:ascii="Times New Roman" w:eastAsia="Times New Roman" w:hAnsi="Times New Roman" w:cs="Times New Roman"/>
                <w:b/>
                <w:sz w:val="24"/>
                <w:szCs w:val="24"/>
                <w:lang w:val="mk-MK"/>
              </w:rPr>
              <w:t xml:space="preserve">Училиштето го чувствувам како мотивирачка средина за моето дете </w:t>
            </w:r>
            <w:r w:rsidRPr="00EE3502">
              <w:rPr>
                <w:rFonts w:ascii="Times New Roman" w:eastAsia="Times New Roman" w:hAnsi="Times New Roman" w:cs="Times New Roman"/>
                <w:sz w:val="24"/>
                <w:szCs w:val="24"/>
                <w:lang w:val="mk-MK"/>
              </w:rPr>
              <w:t xml:space="preserve">Целосно се согласуваат 49%, </w:t>
            </w:r>
            <w:r w:rsidRPr="00EE3502">
              <w:rPr>
                <w:rFonts w:ascii="Times New Roman" w:eastAsia="Times New Roman" w:hAnsi="Times New Roman" w:cs="Times New Roman"/>
                <w:b/>
                <w:sz w:val="24"/>
                <w:szCs w:val="24"/>
                <w:lang w:val="mk-MK"/>
              </w:rPr>
              <w:t xml:space="preserve">Моето дете во училиштето има пристап до раззлични материјали за учење (на пр.енциклопедии, списанија, интернет, модели) </w:t>
            </w:r>
            <w:r w:rsidRPr="00EE3502">
              <w:rPr>
                <w:rFonts w:ascii="Times New Roman" w:eastAsia="Times New Roman" w:hAnsi="Times New Roman" w:cs="Times New Roman"/>
                <w:sz w:val="24"/>
                <w:szCs w:val="24"/>
                <w:lang w:val="mk-MK"/>
              </w:rPr>
              <w:t xml:space="preserve">Целосно се согласуваат 34%, </w:t>
            </w:r>
            <w:r w:rsidRPr="00EE3502">
              <w:rPr>
                <w:rFonts w:ascii="Times New Roman" w:eastAsia="Times New Roman" w:hAnsi="Times New Roman" w:cs="Times New Roman"/>
                <w:b/>
                <w:sz w:val="24"/>
                <w:szCs w:val="24"/>
                <w:lang w:val="mk-MK"/>
              </w:rPr>
              <w:t xml:space="preserve">Наставниците го пофалуваат моето дете за постигнатите резултати </w:t>
            </w:r>
            <w:r w:rsidRPr="00EE3502">
              <w:rPr>
                <w:rFonts w:ascii="Times New Roman" w:eastAsia="Times New Roman" w:hAnsi="Times New Roman" w:cs="Times New Roman"/>
                <w:sz w:val="24"/>
                <w:szCs w:val="24"/>
                <w:lang w:val="mk-MK"/>
              </w:rPr>
              <w:t xml:space="preserve">Целосно се согласуваат 58%, </w:t>
            </w:r>
            <w:r w:rsidRPr="00EE3502">
              <w:rPr>
                <w:rFonts w:ascii="Times New Roman" w:eastAsia="Times New Roman" w:hAnsi="Times New Roman" w:cs="Times New Roman"/>
                <w:b/>
                <w:sz w:val="24"/>
                <w:szCs w:val="24"/>
                <w:lang w:val="mk-MK"/>
              </w:rPr>
              <w:t xml:space="preserve">Наставниците го пофалуваат моето дете за вложениот труд </w:t>
            </w:r>
            <w:r w:rsidRPr="00EE3502">
              <w:rPr>
                <w:rFonts w:ascii="Times New Roman" w:eastAsia="Times New Roman" w:hAnsi="Times New Roman" w:cs="Times New Roman"/>
                <w:sz w:val="24"/>
                <w:szCs w:val="24"/>
                <w:lang w:val="mk-MK"/>
              </w:rPr>
              <w:t>Целосно се согласуваат 53%,</w:t>
            </w:r>
            <w:r w:rsidRPr="00EE3502">
              <w:rPr>
                <w:rFonts w:ascii="Times New Roman" w:eastAsia="Times New Roman" w:hAnsi="Times New Roman" w:cs="Times New Roman"/>
                <w:b/>
                <w:sz w:val="24"/>
                <w:szCs w:val="24"/>
              </w:rPr>
              <w:t xml:space="preserve"> </w:t>
            </w:r>
            <w:r w:rsidRPr="00EE3502">
              <w:rPr>
                <w:rFonts w:ascii="Times New Roman" w:eastAsia="Times New Roman" w:hAnsi="Times New Roman" w:cs="Times New Roman"/>
                <w:b/>
                <w:sz w:val="24"/>
                <w:szCs w:val="24"/>
                <w:lang w:val="mk-MK"/>
              </w:rPr>
              <w:t xml:space="preserve">Наставниците му даваат насоки на моето дете како подобро да учи </w:t>
            </w:r>
            <w:r w:rsidRPr="00EE3502">
              <w:rPr>
                <w:rFonts w:ascii="Times New Roman" w:eastAsia="Times New Roman" w:hAnsi="Times New Roman" w:cs="Times New Roman"/>
                <w:sz w:val="24"/>
                <w:szCs w:val="24"/>
                <w:lang w:val="mk-MK"/>
              </w:rPr>
              <w:t xml:space="preserve">Целосно се согласуваат 57%, </w:t>
            </w:r>
            <w:r w:rsidRPr="00EE3502">
              <w:rPr>
                <w:rFonts w:ascii="Times New Roman" w:eastAsia="Times New Roman" w:hAnsi="Times New Roman" w:cs="Times New Roman"/>
                <w:b/>
                <w:sz w:val="24"/>
                <w:szCs w:val="24"/>
                <w:lang w:val="mk-MK"/>
              </w:rPr>
              <w:t xml:space="preserve">Редовно сум известен/а за постигнувањата на моето дете на училиштето (не само на полугодие и на крај на година) </w:t>
            </w:r>
            <w:r w:rsidRPr="00EE3502">
              <w:rPr>
                <w:rFonts w:ascii="Times New Roman" w:eastAsia="Times New Roman" w:hAnsi="Times New Roman" w:cs="Times New Roman"/>
                <w:sz w:val="24"/>
                <w:szCs w:val="24"/>
                <w:lang w:val="mk-MK"/>
              </w:rPr>
              <w:t xml:space="preserve">Целосно се согласуваат 75%, </w:t>
            </w:r>
            <w:r w:rsidRPr="00EE3502">
              <w:rPr>
                <w:rFonts w:ascii="Times New Roman" w:eastAsia="Times New Roman" w:hAnsi="Times New Roman" w:cs="Times New Roman"/>
                <w:b/>
                <w:sz w:val="24"/>
                <w:szCs w:val="24"/>
                <w:lang w:val="mk-MK"/>
              </w:rPr>
              <w:t xml:space="preserve">Ги користам можностите да разговарам со наставниците за постигањата на моето дете </w:t>
            </w:r>
            <w:r w:rsidRPr="00EE3502">
              <w:rPr>
                <w:rFonts w:ascii="Times New Roman" w:eastAsia="Times New Roman" w:hAnsi="Times New Roman" w:cs="Times New Roman"/>
                <w:sz w:val="24"/>
                <w:szCs w:val="24"/>
                <w:lang w:val="mk-MK"/>
              </w:rPr>
              <w:t xml:space="preserve">Целосно се согласуваат 62%,  </w:t>
            </w:r>
            <w:r w:rsidRPr="00EE3502">
              <w:rPr>
                <w:rFonts w:ascii="Times New Roman" w:eastAsia="Times New Roman" w:hAnsi="Times New Roman" w:cs="Times New Roman"/>
                <w:b/>
                <w:sz w:val="24"/>
                <w:szCs w:val="24"/>
                <w:lang w:val="mk-MK"/>
              </w:rPr>
              <w:t xml:space="preserve">Наставниците ме запознаваат со критериумите за оценување по нивниот предмет </w:t>
            </w:r>
            <w:r w:rsidRPr="00EE3502">
              <w:rPr>
                <w:rFonts w:ascii="Times New Roman" w:eastAsia="Times New Roman" w:hAnsi="Times New Roman" w:cs="Times New Roman"/>
                <w:sz w:val="24"/>
                <w:szCs w:val="24"/>
                <w:lang w:val="mk-MK"/>
              </w:rPr>
              <w:t xml:space="preserve">Целосно се согласуваат 49%, </w:t>
            </w:r>
            <w:r w:rsidRPr="00EE3502">
              <w:rPr>
                <w:rFonts w:ascii="Times New Roman" w:eastAsia="Times New Roman" w:hAnsi="Times New Roman" w:cs="Times New Roman"/>
                <w:b/>
                <w:sz w:val="24"/>
                <w:szCs w:val="24"/>
                <w:lang w:val="mk-MK"/>
              </w:rPr>
              <w:t xml:space="preserve">Училиштето нуди избор на различни воннаставни активности (клубови, проекти и сл.) </w:t>
            </w:r>
            <w:r w:rsidRPr="00EE3502">
              <w:rPr>
                <w:rFonts w:ascii="Times New Roman" w:eastAsia="Times New Roman" w:hAnsi="Times New Roman" w:cs="Times New Roman"/>
                <w:sz w:val="24"/>
                <w:szCs w:val="24"/>
                <w:lang w:val="mk-MK"/>
              </w:rPr>
              <w:t xml:space="preserve">Целосно се согласуваат 28%, </w:t>
            </w:r>
            <w:r w:rsidRPr="00EE3502">
              <w:rPr>
                <w:rFonts w:ascii="Times New Roman" w:eastAsia="Times New Roman" w:hAnsi="Times New Roman" w:cs="Times New Roman"/>
                <w:b/>
                <w:sz w:val="24"/>
                <w:szCs w:val="24"/>
                <w:lang w:val="mk-MK"/>
              </w:rPr>
              <w:t xml:space="preserve">Мото дете е вклучено во воннаставни активности според сопствениот интерес </w:t>
            </w:r>
            <w:r w:rsidRPr="00EE3502">
              <w:rPr>
                <w:rFonts w:ascii="Times New Roman" w:eastAsia="Times New Roman" w:hAnsi="Times New Roman" w:cs="Times New Roman"/>
                <w:sz w:val="24"/>
                <w:szCs w:val="24"/>
                <w:lang w:val="mk-MK"/>
              </w:rPr>
              <w:t xml:space="preserve">Целосно се согласуваат 40%, </w:t>
            </w:r>
          </w:p>
          <w:p w:rsidR="00EE3502" w:rsidRPr="00EE3502" w:rsidRDefault="00EE3502" w:rsidP="00EE3502">
            <w:pPr>
              <w:widowControl w:val="0"/>
              <w:autoSpaceDE w:val="0"/>
              <w:autoSpaceDN w:val="0"/>
              <w:spacing w:after="0" w:line="240" w:lineRule="auto"/>
              <w:jc w:val="both"/>
              <w:rPr>
                <w:rFonts w:ascii="Times New Roman" w:eastAsia="Times New Roman" w:hAnsi="Times New Roman" w:cs="Times New Roman"/>
                <w:lang w:val="mk-MK"/>
              </w:rPr>
            </w:pPr>
            <w:r w:rsidRPr="00EE3502">
              <w:rPr>
                <w:rFonts w:ascii="Times New Roman" w:eastAsia="Times New Roman" w:hAnsi="Times New Roman" w:cs="Times New Roman"/>
                <w:sz w:val="24"/>
                <w:szCs w:val="24"/>
                <w:lang w:val="mk-MK"/>
              </w:rPr>
              <w:t>Од</w:t>
            </w:r>
            <w:r w:rsidRPr="00EE3502">
              <w:rPr>
                <w:rFonts w:ascii="Times New Roman" w:eastAsia="Times New Roman" w:hAnsi="Times New Roman" w:cs="Times New Roman"/>
                <w:sz w:val="24"/>
                <w:szCs w:val="24"/>
              </w:rPr>
              <w:t xml:space="preserve"> анкетата</w:t>
            </w:r>
            <w:r w:rsidRPr="00EE3502">
              <w:rPr>
                <w:rFonts w:ascii="Times New Roman" w:eastAsia="Times New Roman" w:hAnsi="Times New Roman" w:cs="Times New Roman"/>
                <w:sz w:val="24"/>
                <w:szCs w:val="24"/>
                <w:lang w:val="mk-MK"/>
              </w:rPr>
              <w:t xml:space="preserve"> спроведена од 21</w:t>
            </w:r>
            <w:r w:rsidRPr="00EE3502">
              <w:rPr>
                <w:rFonts w:ascii="Times New Roman" w:eastAsia="Times New Roman" w:hAnsi="Times New Roman" w:cs="Times New Roman"/>
                <w:sz w:val="24"/>
                <w:szCs w:val="24"/>
              </w:rPr>
              <w:t xml:space="preserve"> наставни</w:t>
            </w:r>
            <w:r w:rsidRPr="00EE3502">
              <w:rPr>
                <w:rFonts w:ascii="Times New Roman" w:eastAsia="Times New Roman" w:hAnsi="Times New Roman" w:cs="Times New Roman"/>
                <w:sz w:val="24"/>
                <w:szCs w:val="24"/>
                <w:lang w:val="mk-MK"/>
              </w:rPr>
              <w:t>к преку спроведените следни прашања се добива заклучок: Д</w:t>
            </w:r>
            <w:r w:rsidRPr="00EE3502">
              <w:rPr>
                <w:rFonts w:ascii="Times New Roman" w:eastAsia="Times New Roman" w:hAnsi="Times New Roman" w:cs="Times New Roman"/>
                <w:b/>
                <w:sz w:val="24"/>
                <w:szCs w:val="24"/>
                <w:lang w:val="mk-MK"/>
              </w:rPr>
              <w:t xml:space="preserve">обивам навремена обука за примена на современи методи и техники на планирање на наставата </w:t>
            </w:r>
            <w:r w:rsidRPr="00EE3502">
              <w:rPr>
                <w:rFonts w:ascii="Times New Roman" w:eastAsia="Times New Roman" w:hAnsi="Times New Roman" w:cs="Times New Roman"/>
                <w:sz w:val="24"/>
                <w:szCs w:val="24"/>
                <w:lang w:val="mk-MK"/>
              </w:rPr>
              <w:t xml:space="preserve">Целосно се согласуваат, </w:t>
            </w:r>
            <w:r w:rsidRPr="00EE3502">
              <w:rPr>
                <w:rFonts w:ascii="Times New Roman" w:eastAsia="Times New Roman" w:hAnsi="Times New Roman" w:cs="Times New Roman"/>
                <w:b/>
                <w:sz w:val="24"/>
                <w:szCs w:val="24"/>
                <w:lang w:val="mk-MK"/>
              </w:rPr>
              <w:t xml:space="preserve">Директорот и стручната служба ги следат моите планирања најмалку два пати во полугодието </w:t>
            </w:r>
            <w:r w:rsidRPr="00EE3502">
              <w:rPr>
                <w:rFonts w:ascii="Times New Roman" w:eastAsia="Times New Roman" w:hAnsi="Times New Roman" w:cs="Times New Roman"/>
                <w:sz w:val="24"/>
                <w:szCs w:val="24"/>
                <w:lang w:val="mk-MK"/>
              </w:rPr>
              <w:t xml:space="preserve">Целосно се согласуваат 90,4%, </w:t>
            </w:r>
            <w:r w:rsidRPr="00EE3502">
              <w:rPr>
                <w:rFonts w:ascii="Times New Roman" w:eastAsia="Times New Roman" w:hAnsi="Times New Roman" w:cs="Times New Roman"/>
                <w:b/>
                <w:sz w:val="24"/>
                <w:szCs w:val="24"/>
                <w:lang w:val="mk-MK"/>
              </w:rPr>
              <w:t xml:space="preserve">Добивам подршка од директорот и/или стручната служба при изготвување на планирање за мојот наставен предмет/ предмети </w:t>
            </w:r>
            <w:r w:rsidRPr="00EE3502">
              <w:rPr>
                <w:rFonts w:ascii="Times New Roman" w:eastAsia="Times New Roman" w:hAnsi="Times New Roman" w:cs="Times New Roman"/>
                <w:sz w:val="24"/>
                <w:szCs w:val="24"/>
                <w:lang w:val="mk-MK"/>
              </w:rPr>
              <w:t xml:space="preserve">Целосно се согласуваат 100%, </w:t>
            </w:r>
            <w:r w:rsidRPr="00EE3502">
              <w:rPr>
                <w:rFonts w:ascii="Times New Roman" w:eastAsia="Times New Roman" w:hAnsi="Times New Roman" w:cs="Times New Roman"/>
                <w:b/>
                <w:sz w:val="24"/>
                <w:szCs w:val="24"/>
                <w:lang w:val="mk-MK"/>
              </w:rPr>
              <w:t xml:space="preserve">Во рамки на стручните активи разменуваме искуства за планирањата на часовите најмалку два пати во полугодието </w:t>
            </w:r>
            <w:r w:rsidRPr="00EE3502">
              <w:rPr>
                <w:rFonts w:ascii="Times New Roman" w:eastAsia="Times New Roman" w:hAnsi="Times New Roman" w:cs="Times New Roman"/>
                <w:sz w:val="24"/>
                <w:szCs w:val="24"/>
                <w:lang w:val="mk-MK"/>
              </w:rPr>
              <w:t>Целосно се согласуваат 90,4%, З</w:t>
            </w:r>
            <w:r w:rsidRPr="00EE3502">
              <w:rPr>
                <w:rFonts w:ascii="Times New Roman" w:eastAsia="Times New Roman" w:hAnsi="Times New Roman" w:cs="Times New Roman"/>
                <w:b/>
                <w:sz w:val="24"/>
                <w:szCs w:val="24"/>
                <w:lang w:val="mk-MK"/>
              </w:rPr>
              <w:t xml:space="preserve">адачите и активностите на часовите ги приспособувам на индивидуалните образовни потреби на учениците </w:t>
            </w:r>
            <w:r w:rsidRPr="00EE3502">
              <w:rPr>
                <w:rFonts w:ascii="Times New Roman" w:eastAsia="Times New Roman" w:hAnsi="Times New Roman" w:cs="Times New Roman"/>
                <w:sz w:val="24"/>
                <w:szCs w:val="24"/>
                <w:lang w:val="mk-MK"/>
              </w:rPr>
              <w:t xml:space="preserve">Целосно се согласуваат 80,9%, </w:t>
            </w:r>
            <w:r w:rsidRPr="00EE3502">
              <w:rPr>
                <w:rFonts w:ascii="Times New Roman" w:eastAsia="Times New Roman" w:hAnsi="Times New Roman" w:cs="Times New Roman"/>
                <w:b/>
                <w:sz w:val="24"/>
                <w:szCs w:val="24"/>
                <w:lang w:val="mk-MK"/>
              </w:rPr>
              <w:t xml:space="preserve">Во наставата користам различни ресурси за учење и настава </w:t>
            </w:r>
            <w:r w:rsidRPr="00EE3502">
              <w:rPr>
                <w:rFonts w:ascii="Times New Roman" w:eastAsia="Times New Roman" w:hAnsi="Times New Roman" w:cs="Times New Roman"/>
                <w:sz w:val="24"/>
                <w:szCs w:val="24"/>
                <w:lang w:val="mk-MK"/>
              </w:rPr>
              <w:t xml:space="preserve">Целосно се согласуваат 90,4%, </w:t>
            </w:r>
            <w:r w:rsidRPr="00EE3502">
              <w:rPr>
                <w:rFonts w:ascii="Times New Roman" w:eastAsia="Times New Roman" w:hAnsi="Times New Roman" w:cs="Times New Roman"/>
                <w:b/>
                <w:sz w:val="24"/>
                <w:szCs w:val="24"/>
                <w:lang w:val="mk-MK"/>
              </w:rPr>
              <w:t xml:space="preserve">Во наставата користам приоди кои поттикнуваат истражување и решавање на проблеми </w:t>
            </w:r>
            <w:r w:rsidRPr="00EE3502">
              <w:rPr>
                <w:rFonts w:ascii="Times New Roman" w:eastAsia="Times New Roman" w:hAnsi="Times New Roman" w:cs="Times New Roman"/>
                <w:sz w:val="24"/>
                <w:szCs w:val="24"/>
                <w:lang w:val="mk-MK"/>
              </w:rPr>
              <w:t xml:space="preserve">Целосно се согласуваат 85,7%, </w:t>
            </w:r>
            <w:r w:rsidRPr="00EE3502">
              <w:rPr>
                <w:rFonts w:ascii="Times New Roman" w:eastAsia="Times New Roman" w:hAnsi="Times New Roman" w:cs="Times New Roman"/>
                <w:b/>
                <w:sz w:val="24"/>
                <w:szCs w:val="24"/>
                <w:lang w:val="mk-MK"/>
              </w:rPr>
              <w:t xml:space="preserve">Ги поттикнувам учениците да поставуваат прашања кога нешто не разбираат или сакаат да знаат повеќе </w:t>
            </w:r>
            <w:r w:rsidRPr="00EE3502">
              <w:rPr>
                <w:rFonts w:ascii="Times New Roman" w:eastAsia="Times New Roman" w:hAnsi="Times New Roman" w:cs="Times New Roman"/>
                <w:sz w:val="24"/>
                <w:szCs w:val="24"/>
                <w:lang w:val="mk-MK"/>
              </w:rPr>
              <w:t xml:space="preserve">Целосно се согласуваат 90,4%, </w:t>
            </w:r>
            <w:r w:rsidRPr="00EE3502">
              <w:rPr>
                <w:rFonts w:ascii="Times New Roman" w:eastAsia="Times New Roman" w:hAnsi="Times New Roman" w:cs="Times New Roman"/>
                <w:b/>
                <w:sz w:val="24"/>
                <w:szCs w:val="24"/>
                <w:lang w:val="mk-MK"/>
              </w:rPr>
              <w:t xml:space="preserve">На моите часови, учениците честопати работат на начини кои подразбирааат интеракција помеѓу нив </w:t>
            </w:r>
            <w:r w:rsidRPr="00EE3502">
              <w:rPr>
                <w:rFonts w:ascii="Times New Roman" w:eastAsia="Times New Roman" w:hAnsi="Times New Roman" w:cs="Times New Roman"/>
                <w:sz w:val="24"/>
                <w:szCs w:val="24"/>
                <w:lang w:val="mk-MK"/>
              </w:rPr>
              <w:lastRenderedPageBreak/>
              <w:t xml:space="preserve">Целосно се согласуваат 85,7%, </w:t>
            </w:r>
            <w:r w:rsidRPr="00EE3502">
              <w:rPr>
                <w:rFonts w:ascii="Times New Roman" w:eastAsia="Times New Roman" w:hAnsi="Times New Roman" w:cs="Times New Roman"/>
                <w:b/>
                <w:sz w:val="24"/>
                <w:szCs w:val="24"/>
                <w:lang w:val="mk-MK"/>
              </w:rPr>
              <w:t xml:space="preserve">Кон учениците се однесувам со почитување </w:t>
            </w:r>
            <w:r w:rsidRPr="00EE3502">
              <w:rPr>
                <w:rFonts w:ascii="Times New Roman" w:eastAsia="Times New Roman" w:hAnsi="Times New Roman" w:cs="Times New Roman"/>
                <w:sz w:val="24"/>
                <w:szCs w:val="24"/>
                <w:lang w:val="mk-MK"/>
              </w:rPr>
              <w:t xml:space="preserve">Целосно се согласуваат 90,4%, </w:t>
            </w:r>
            <w:r w:rsidRPr="00EE3502">
              <w:rPr>
                <w:rFonts w:ascii="Times New Roman" w:eastAsia="Times New Roman" w:hAnsi="Times New Roman" w:cs="Times New Roman"/>
                <w:b/>
                <w:sz w:val="24"/>
                <w:szCs w:val="24"/>
                <w:lang w:val="mk-MK"/>
              </w:rPr>
              <w:t xml:space="preserve">Ги разбирам проблемите и потребите на учениците </w:t>
            </w:r>
            <w:r w:rsidRPr="00EE3502">
              <w:rPr>
                <w:rFonts w:ascii="Times New Roman" w:eastAsia="Times New Roman" w:hAnsi="Times New Roman" w:cs="Times New Roman"/>
                <w:sz w:val="24"/>
                <w:szCs w:val="24"/>
                <w:lang w:val="mk-MK"/>
              </w:rPr>
              <w:t xml:space="preserve">Целосно се согласуваат 80,9%,  </w:t>
            </w:r>
            <w:r w:rsidRPr="00EE3502">
              <w:rPr>
                <w:rFonts w:ascii="Times New Roman" w:eastAsia="Times New Roman" w:hAnsi="Times New Roman" w:cs="Times New Roman"/>
                <w:b/>
                <w:sz w:val="24"/>
                <w:szCs w:val="24"/>
                <w:lang w:val="mk-MK"/>
              </w:rPr>
              <w:t xml:space="preserve">Во текот на наставата, учениците можат да бираат дополнителни задачи/активности или задачи/активности по свој избор </w:t>
            </w:r>
            <w:r w:rsidRPr="00EE3502">
              <w:rPr>
                <w:rFonts w:ascii="Times New Roman" w:eastAsia="Times New Roman" w:hAnsi="Times New Roman" w:cs="Times New Roman"/>
                <w:sz w:val="24"/>
                <w:szCs w:val="24"/>
                <w:lang w:val="mk-MK"/>
              </w:rPr>
              <w:t xml:space="preserve">Целосно се согласуваат 85,7%, </w:t>
            </w:r>
            <w:r w:rsidRPr="00EE3502">
              <w:rPr>
                <w:rFonts w:ascii="Times New Roman" w:eastAsia="Times New Roman" w:hAnsi="Times New Roman" w:cs="Times New Roman"/>
                <w:b/>
                <w:sz w:val="24"/>
                <w:szCs w:val="24"/>
                <w:lang w:val="mk-MK"/>
              </w:rPr>
              <w:t>Реализирам МИО (интеркултурни) активности со учениците според претходно направен план</w:t>
            </w:r>
            <w:r w:rsidRPr="00EE3502">
              <w:rPr>
                <w:rFonts w:ascii="Times New Roman" w:eastAsia="Times New Roman" w:hAnsi="Times New Roman" w:cs="Times New Roman"/>
                <w:sz w:val="24"/>
                <w:szCs w:val="24"/>
                <w:lang w:val="mk-MK"/>
              </w:rPr>
              <w:t xml:space="preserve">Целосно се согласуваат 80,9%, </w:t>
            </w:r>
            <w:r w:rsidRPr="00EE3502">
              <w:rPr>
                <w:rFonts w:ascii="Times New Roman" w:eastAsia="Times New Roman" w:hAnsi="Times New Roman" w:cs="Times New Roman"/>
                <w:b/>
                <w:sz w:val="24"/>
                <w:szCs w:val="24"/>
                <w:lang w:val="mk-MK"/>
              </w:rPr>
              <w:t xml:space="preserve">Успешно соработувам со образовните асистенти </w:t>
            </w:r>
            <w:r w:rsidRPr="00EE3502">
              <w:rPr>
                <w:rFonts w:ascii="Times New Roman" w:eastAsia="Times New Roman" w:hAnsi="Times New Roman" w:cs="Times New Roman"/>
                <w:sz w:val="24"/>
                <w:szCs w:val="24"/>
                <w:lang w:val="mk-MK"/>
              </w:rPr>
              <w:t xml:space="preserve">Целосно се согласуваат 95,3%, </w:t>
            </w:r>
            <w:r w:rsidRPr="00EE3502">
              <w:rPr>
                <w:rFonts w:ascii="Times New Roman" w:eastAsia="Times New Roman" w:hAnsi="Times New Roman" w:cs="Times New Roman"/>
                <w:b/>
                <w:sz w:val="24"/>
                <w:szCs w:val="24"/>
                <w:lang w:val="mk-MK"/>
              </w:rPr>
              <w:t xml:space="preserve">Редовно ги пофалувам учениците за постигнатите резултати </w:t>
            </w:r>
            <w:r w:rsidRPr="00EE3502">
              <w:rPr>
                <w:rFonts w:ascii="Times New Roman" w:eastAsia="Times New Roman" w:hAnsi="Times New Roman" w:cs="Times New Roman"/>
                <w:sz w:val="24"/>
                <w:szCs w:val="24"/>
                <w:lang w:val="mk-MK"/>
              </w:rPr>
              <w:t xml:space="preserve">Целосно се согласуваат 100%, </w:t>
            </w:r>
            <w:r w:rsidRPr="00EE3502">
              <w:rPr>
                <w:rFonts w:ascii="Times New Roman" w:eastAsia="Times New Roman" w:hAnsi="Times New Roman" w:cs="Times New Roman"/>
                <w:b/>
                <w:sz w:val="24"/>
                <w:szCs w:val="24"/>
                <w:lang w:val="mk-MK"/>
              </w:rPr>
              <w:t xml:space="preserve">Редовно ги пофалувам учениците за вложениот труд </w:t>
            </w:r>
            <w:r w:rsidRPr="00EE3502">
              <w:rPr>
                <w:rFonts w:ascii="Times New Roman" w:eastAsia="Times New Roman" w:hAnsi="Times New Roman" w:cs="Times New Roman"/>
                <w:sz w:val="24"/>
                <w:szCs w:val="24"/>
                <w:lang w:val="mk-MK"/>
              </w:rPr>
              <w:t xml:space="preserve">Целосно се согласуваат 95,3% , </w:t>
            </w:r>
            <w:r w:rsidRPr="00EE3502">
              <w:rPr>
                <w:rFonts w:ascii="Times New Roman" w:eastAsia="Times New Roman" w:hAnsi="Times New Roman" w:cs="Times New Roman"/>
                <w:b/>
                <w:sz w:val="24"/>
                <w:szCs w:val="24"/>
                <w:lang w:val="mk-MK"/>
              </w:rPr>
              <w:t xml:space="preserve">На учениците им кажувам што добро научиле,  а што треба дополнително да научат за да ги постигнат сопствените очекувања </w:t>
            </w:r>
            <w:r w:rsidRPr="00EE3502">
              <w:rPr>
                <w:rFonts w:ascii="Times New Roman" w:eastAsia="Times New Roman" w:hAnsi="Times New Roman" w:cs="Times New Roman"/>
                <w:sz w:val="24"/>
                <w:szCs w:val="24"/>
                <w:lang w:val="mk-MK"/>
              </w:rPr>
              <w:t xml:space="preserve">Целосно се согласуваат 95,3%, </w:t>
            </w:r>
            <w:r w:rsidRPr="00EE3502">
              <w:rPr>
                <w:rFonts w:ascii="Times New Roman" w:eastAsia="Times New Roman" w:hAnsi="Times New Roman" w:cs="Times New Roman"/>
                <w:b/>
                <w:sz w:val="24"/>
                <w:szCs w:val="24"/>
                <w:lang w:val="mk-MK"/>
              </w:rPr>
              <w:t xml:space="preserve">Ги запознавам учениците што треба да знаат и умеаат за секоја од оценките </w:t>
            </w:r>
            <w:r w:rsidRPr="00EE3502">
              <w:rPr>
                <w:rFonts w:ascii="Times New Roman" w:eastAsia="Times New Roman" w:hAnsi="Times New Roman" w:cs="Times New Roman"/>
                <w:sz w:val="24"/>
                <w:szCs w:val="24"/>
                <w:lang w:val="mk-MK"/>
              </w:rPr>
              <w:t xml:space="preserve">Целосно се согласуваат 90,4%, </w:t>
            </w:r>
            <w:r w:rsidRPr="00EE3502">
              <w:rPr>
                <w:rFonts w:ascii="Times New Roman" w:eastAsia="Times New Roman" w:hAnsi="Times New Roman" w:cs="Times New Roman"/>
                <w:b/>
                <w:sz w:val="24"/>
                <w:szCs w:val="24"/>
                <w:lang w:val="mk-MK"/>
              </w:rPr>
              <w:t xml:space="preserve">На учениците им давам насоки како поуспешно да учат </w:t>
            </w:r>
            <w:r w:rsidRPr="00EE3502">
              <w:rPr>
                <w:rFonts w:ascii="Times New Roman" w:eastAsia="Times New Roman" w:hAnsi="Times New Roman" w:cs="Times New Roman"/>
                <w:sz w:val="24"/>
                <w:szCs w:val="24"/>
                <w:lang w:val="mk-MK"/>
              </w:rPr>
              <w:t xml:space="preserve">Целосно се согласуваат 100%, </w:t>
            </w:r>
            <w:r w:rsidRPr="00EE3502">
              <w:rPr>
                <w:rFonts w:ascii="Times New Roman" w:eastAsia="Times New Roman" w:hAnsi="Times New Roman" w:cs="Times New Roman"/>
                <w:b/>
                <w:sz w:val="24"/>
                <w:szCs w:val="24"/>
                <w:lang w:val="mk-MK"/>
              </w:rPr>
              <w:t xml:space="preserve">Применувам различни начини на оценување на учениците, </w:t>
            </w:r>
            <w:r w:rsidRPr="00EE3502">
              <w:rPr>
                <w:rFonts w:ascii="Times New Roman" w:eastAsia="Times New Roman" w:hAnsi="Times New Roman" w:cs="Times New Roman"/>
                <w:sz w:val="24"/>
                <w:szCs w:val="24"/>
                <w:lang w:val="mk-MK"/>
              </w:rPr>
              <w:t>Целосно се согласуваат 100%,</w:t>
            </w:r>
            <w:r w:rsidRPr="00EE3502">
              <w:rPr>
                <w:rFonts w:ascii="Times New Roman" w:eastAsia="Times New Roman" w:hAnsi="Times New Roman" w:cs="Times New Roman"/>
                <w:b/>
                <w:sz w:val="24"/>
                <w:szCs w:val="24"/>
                <w:lang w:val="mk-MK"/>
              </w:rPr>
              <w:t xml:space="preserve">Учениците редовно ги вклучувам во оценувањето (самооценување, меѓусебно оценување, градење критериуми и сл.) </w:t>
            </w:r>
            <w:r w:rsidRPr="00EE3502">
              <w:rPr>
                <w:rFonts w:ascii="Times New Roman" w:eastAsia="Times New Roman" w:hAnsi="Times New Roman" w:cs="Times New Roman"/>
                <w:sz w:val="24"/>
                <w:szCs w:val="24"/>
                <w:lang w:val="mk-MK"/>
              </w:rPr>
              <w:t xml:space="preserve">Целосно се согласуваат 100%, </w:t>
            </w:r>
            <w:r w:rsidRPr="00EE3502">
              <w:rPr>
                <w:rFonts w:ascii="Times New Roman" w:eastAsia="Times New Roman" w:hAnsi="Times New Roman" w:cs="Times New Roman"/>
                <w:b/>
                <w:sz w:val="24"/>
                <w:szCs w:val="24"/>
                <w:lang w:val="mk-MK"/>
              </w:rPr>
              <w:t xml:space="preserve">Планот за воннаставни активности кои ги водам, го изготвувам заедно со учениците </w:t>
            </w:r>
            <w:r w:rsidRPr="00EE3502">
              <w:rPr>
                <w:rFonts w:ascii="Times New Roman" w:eastAsia="Times New Roman" w:hAnsi="Times New Roman" w:cs="Times New Roman"/>
                <w:sz w:val="24"/>
                <w:szCs w:val="24"/>
                <w:lang w:val="mk-MK"/>
              </w:rPr>
              <w:t>Целосно се согласуваат 95,3%.</w:t>
            </w:r>
          </w:p>
          <w:p w:rsidR="00EE3502" w:rsidRDefault="00EE3502" w:rsidP="00EE3502">
            <w:pPr>
              <w:ind w:left="-76"/>
              <w:rPr>
                <w:lang w:val="mk-MK"/>
              </w:rPr>
            </w:pPr>
          </w:p>
          <w:p w:rsidR="00EE3502" w:rsidRDefault="00EE3502" w:rsidP="00EE3502">
            <w:pPr>
              <w:rPr>
                <w:lang w:val="mk-MK"/>
              </w:rPr>
            </w:pPr>
          </w:p>
        </w:tc>
      </w:tr>
    </w:tbl>
    <w:p w:rsidR="00EE3502" w:rsidRDefault="00EE3502">
      <w:pPr>
        <w:rPr>
          <w:lang w:val="mk-MK"/>
        </w:rPr>
      </w:pPr>
    </w:p>
    <w:p w:rsidR="00EE3502" w:rsidRDefault="00EE3502">
      <w:pPr>
        <w:rPr>
          <w:lang w:val="mk-MK"/>
        </w:rPr>
      </w:pPr>
    </w:p>
    <w:p w:rsidR="00BE5CE6" w:rsidRDefault="00BE5CE6">
      <w:pPr>
        <w:rPr>
          <w:lang w:val="mk-MK"/>
        </w:rPr>
      </w:pPr>
    </w:p>
    <w:p w:rsidR="00BE5CE6" w:rsidRDefault="00BE5CE6">
      <w:pPr>
        <w:rPr>
          <w:lang w:val="mk-MK"/>
        </w:rPr>
      </w:pPr>
    </w:p>
    <w:p w:rsidR="00BE5CE6" w:rsidRDefault="00BE5CE6">
      <w:pPr>
        <w:rPr>
          <w:lang w:val="mk-MK"/>
        </w:rPr>
      </w:pP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93"/>
      </w:tblGrid>
      <w:tr w:rsidR="00EE3502" w:rsidTr="00EE3502">
        <w:trPr>
          <w:trHeight w:val="470"/>
        </w:trPr>
        <w:tc>
          <w:tcPr>
            <w:tcW w:w="12793" w:type="dxa"/>
          </w:tcPr>
          <w:p w:rsidR="00EE3502" w:rsidRDefault="00B8233C" w:rsidP="00B8233C">
            <w:pPr>
              <w:jc w:val="center"/>
              <w:rPr>
                <w:lang w:val="mk-MK"/>
              </w:rPr>
            </w:pPr>
            <w:r w:rsidRPr="00B8233C">
              <w:rPr>
                <w:rFonts w:ascii="Times New Roman" w:eastAsia="Times New Roman" w:hAnsi="Times New Roman" w:cs="Times New Roman"/>
              </w:rPr>
              <w:t>Клучни</w:t>
            </w:r>
            <w:r w:rsidRPr="00B8233C">
              <w:rPr>
                <w:rFonts w:ascii="Times New Roman" w:eastAsia="Times New Roman" w:hAnsi="Times New Roman" w:cs="Times New Roman"/>
                <w:lang w:val="mk-MK"/>
              </w:rPr>
              <w:t xml:space="preserve"> </w:t>
            </w:r>
            <w:r w:rsidRPr="00B8233C">
              <w:rPr>
                <w:rFonts w:ascii="Times New Roman" w:eastAsia="Times New Roman" w:hAnsi="Times New Roman" w:cs="Times New Roman"/>
              </w:rPr>
              <w:t>јаки</w:t>
            </w:r>
            <w:r w:rsidRPr="00B8233C">
              <w:rPr>
                <w:rFonts w:ascii="Times New Roman" w:eastAsia="Times New Roman" w:hAnsi="Times New Roman" w:cs="Times New Roman"/>
                <w:spacing w:val="-2"/>
              </w:rPr>
              <w:t xml:space="preserve"> страни</w:t>
            </w:r>
          </w:p>
        </w:tc>
      </w:tr>
      <w:tr w:rsidR="00EE3502" w:rsidTr="00B8233C">
        <w:trPr>
          <w:trHeight w:val="485"/>
        </w:trPr>
        <w:tc>
          <w:tcPr>
            <w:tcW w:w="12793" w:type="dxa"/>
          </w:tcPr>
          <w:p w:rsidR="00EE3502" w:rsidRDefault="00EE3502" w:rsidP="00267F96">
            <w:pPr>
              <w:rPr>
                <w:lang w:val="mk-MK"/>
              </w:rPr>
            </w:pPr>
          </w:p>
          <w:p w:rsidR="00B8233C" w:rsidRPr="00B8233C" w:rsidRDefault="00B8233C" w:rsidP="00E911C3">
            <w:pPr>
              <w:widowControl w:val="0"/>
              <w:numPr>
                <w:ilvl w:val="0"/>
                <w:numId w:val="22"/>
              </w:numPr>
              <w:tabs>
                <w:tab w:val="left" w:pos="702"/>
              </w:tabs>
              <w:autoSpaceDE w:val="0"/>
              <w:autoSpaceDN w:val="0"/>
              <w:spacing w:after="0" w:line="275" w:lineRule="exact"/>
              <w:ind w:left="702" w:hanging="359"/>
              <w:jc w:val="both"/>
              <w:rPr>
                <w:rFonts w:ascii="Times New Roman" w:eastAsia="Times New Roman" w:hAnsi="Times New Roman" w:cs="Times New Roman"/>
                <w:sz w:val="24"/>
              </w:rPr>
            </w:pPr>
            <w:r w:rsidRPr="00B8233C">
              <w:rPr>
                <w:rFonts w:ascii="Times New Roman" w:eastAsia="Times New Roman" w:hAnsi="Times New Roman" w:cs="Times New Roman"/>
                <w:sz w:val="24"/>
              </w:rPr>
              <w:t>Bо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рамките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училиштето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работи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Центар</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поддршка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учениците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со</w:t>
            </w:r>
            <w:r w:rsidRPr="00B8233C">
              <w:rPr>
                <w:rFonts w:ascii="Times New Roman" w:eastAsia="Times New Roman" w:hAnsi="Times New Roman" w:cs="Times New Roman"/>
                <w:sz w:val="24"/>
                <w:lang w:val="mk-MK"/>
              </w:rPr>
              <w:t xml:space="preserve"> </w:t>
            </w:r>
            <w:r>
              <w:rPr>
                <w:rFonts w:ascii="Times New Roman" w:eastAsia="Times New Roman" w:hAnsi="Times New Roman" w:cs="Times New Roman"/>
                <w:spacing w:val="-4"/>
                <w:sz w:val="24"/>
              </w:rPr>
              <w:t>МКФ</w:t>
            </w:r>
            <w:r>
              <w:rPr>
                <w:rFonts w:ascii="Times New Roman" w:eastAsia="Times New Roman" w:hAnsi="Times New Roman" w:cs="Times New Roman"/>
                <w:spacing w:val="-4"/>
                <w:sz w:val="24"/>
                <w:lang w:val="mk-MK"/>
              </w:rPr>
              <w:t>;</w:t>
            </w:r>
          </w:p>
          <w:p w:rsidR="00B8233C" w:rsidRPr="00B8233C" w:rsidRDefault="00B8233C" w:rsidP="00E911C3">
            <w:pPr>
              <w:widowControl w:val="0"/>
              <w:numPr>
                <w:ilvl w:val="0"/>
                <w:numId w:val="22"/>
              </w:numPr>
              <w:tabs>
                <w:tab w:val="left" w:pos="703"/>
              </w:tabs>
              <w:autoSpaceDE w:val="0"/>
              <w:autoSpaceDN w:val="0"/>
              <w:spacing w:before="41" w:after="0" w:line="278" w:lineRule="auto"/>
              <w:ind w:right="521"/>
              <w:jc w:val="both"/>
              <w:rPr>
                <w:rFonts w:ascii="Times New Roman" w:eastAsia="Times New Roman" w:hAnsi="Times New Roman" w:cs="Times New Roman"/>
                <w:sz w:val="24"/>
              </w:rPr>
            </w:pPr>
            <w:r w:rsidRPr="00B8233C">
              <w:rPr>
                <w:rFonts w:ascii="Times New Roman" w:eastAsia="Times New Roman" w:hAnsi="Times New Roman" w:cs="Times New Roman"/>
                <w:sz w:val="24"/>
              </w:rPr>
              <w:t>Bо рамките на активите, се одр</w:t>
            </w:r>
            <w:r w:rsidRPr="00B8233C">
              <w:rPr>
                <w:rFonts w:ascii="Times New Roman" w:eastAsia="Times New Roman" w:hAnsi="Times New Roman" w:cs="Times New Roman"/>
                <w:sz w:val="24"/>
                <w:lang w:val="mk-MK"/>
              </w:rPr>
              <w:t>ж</w:t>
            </w:r>
            <w:r w:rsidRPr="00B8233C">
              <w:rPr>
                <w:rFonts w:ascii="Times New Roman" w:eastAsia="Times New Roman" w:hAnsi="Times New Roman" w:cs="Times New Roman"/>
                <w:sz w:val="24"/>
              </w:rPr>
              <w:t xml:space="preserve">уваат состаноци во кои наставниците ги споделуваат искуствата, a имаат консултативни средби и во рамките на подактивите, </w:t>
            </w:r>
          </w:p>
          <w:p w:rsidR="00B8233C" w:rsidRPr="00B8233C" w:rsidRDefault="00B8233C" w:rsidP="00E911C3">
            <w:pPr>
              <w:widowControl w:val="0"/>
              <w:numPr>
                <w:ilvl w:val="0"/>
                <w:numId w:val="22"/>
              </w:numPr>
              <w:tabs>
                <w:tab w:val="left" w:pos="703"/>
              </w:tabs>
              <w:autoSpaceDE w:val="0"/>
              <w:autoSpaceDN w:val="0"/>
              <w:spacing w:after="0" w:line="240" w:lineRule="auto"/>
              <w:ind w:right="512"/>
              <w:jc w:val="both"/>
              <w:rPr>
                <w:rFonts w:ascii="Times New Roman" w:eastAsia="Times New Roman" w:hAnsi="Times New Roman" w:cs="Times New Roman"/>
                <w:sz w:val="24"/>
              </w:rPr>
            </w:pPr>
            <w:r w:rsidRPr="00B8233C">
              <w:rPr>
                <w:rFonts w:ascii="Times New Roman" w:eastAsia="Times New Roman" w:hAnsi="Times New Roman" w:cs="Times New Roman"/>
                <w:sz w:val="24"/>
              </w:rPr>
              <w:t>Сите наставници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задачите и активностите ги приспособуваат на индивидуалните образовни потреби на учениците, Наставниците и стручните соработници се обучени да планираат и реализираат настава со ученици со ПОП. Тие изготвуваат ИОП и прават евалуации на истиот;</w:t>
            </w:r>
          </w:p>
          <w:p w:rsidR="00B8233C" w:rsidRPr="00B8233C" w:rsidRDefault="00B8233C" w:rsidP="00E911C3">
            <w:pPr>
              <w:widowControl w:val="0"/>
              <w:numPr>
                <w:ilvl w:val="0"/>
                <w:numId w:val="22"/>
              </w:numPr>
              <w:tabs>
                <w:tab w:val="left" w:pos="702"/>
              </w:tabs>
              <w:autoSpaceDE w:val="0"/>
              <w:autoSpaceDN w:val="0"/>
              <w:spacing w:after="0" w:line="275" w:lineRule="exact"/>
              <w:ind w:left="702" w:hanging="359"/>
              <w:jc w:val="both"/>
              <w:rPr>
                <w:rFonts w:ascii="Times New Roman" w:eastAsia="Times New Roman" w:hAnsi="Times New Roman" w:cs="Times New Roman"/>
                <w:sz w:val="24"/>
              </w:rPr>
            </w:pPr>
            <w:r w:rsidRPr="00B8233C">
              <w:rPr>
                <w:rFonts w:ascii="Times New Roman" w:eastAsia="Times New Roman" w:hAnsi="Times New Roman" w:cs="Times New Roman"/>
                <w:sz w:val="24"/>
                <w:lang w:val="mk-MK"/>
              </w:rPr>
              <w:t>Училиштето има направено рампа за пристап на ученици со физичка попреченост</w:t>
            </w:r>
            <w:r w:rsidRPr="00B8233C">
              <w:rPr>
                <w:rFonts w:ascii="Times New Roman" w:eastAsia="Times New Roman" w:hAnsi="Times New Roman" w:cs="Times New Roman"/>
                <w:sz w:val="24"/>
              </w:rPr>
              <w:t>;</w:t>
            </w:r>
          </w:p>
          <w:p w:rsidR="00B8233C" w:rsidRPr="00B8233C" w:rsidRDefault="00B8233C" w:rsidP="00E911C3">
            <w:pPr>
              <w:widowControl w:val="0"/>
              <w:numPr>
                <w:ilvl w:val="0"/>
                <w:numId w:val="22"/>
              </w:numPr>
              <w:tabs>
                <w:tab w:val="left" w:pos="702"/>
              </w:tabs>
              <w:autoSpaceDE w:val="0"/>
              <w:autoSpaceDN w:val="0"/>
              <w:spacing w:after="0" w:line="275" w:lineRule="exact"/>
              <w:ind w:left="702" w:hanging="359"/>
              <w:jc w:val="both"/>
              <w:rPr>
                <w:rFonts w:ascii="Times New Roman" w:eastAsia="Times New Roman" w:hAnsi="Times New Roman" w:cs="Times New Roman"/>
                <w:sz w:val="24"/>
              </w:rPr>
            </w:pPr>
            <w:r w:rsidRPr="00B8233C">
              <w:rPr>
                <w:rFonts w:ascii="Times New Roman" w:eastAsia="Times New Roman" w:hAnsi="Times New Roman" w:cs="Times New Roman"/>
                <w:sz w:val="24"/>
                <w:lang w:val="mk-MK"/>
              </w:rPr>
              <w:t>Тоалетите се приспособени да можат да ги користат и учениците со физичка попреченост</w:t>
            </w:r>
            <w:r w:rsidRPr="00B8233C">
              <w:rPr>
                <w:rFonts w:ascii="Times New Roman" w:eastAsia="Times New Roman" w:hAnsi="Times New Roman" w:cs="Times New Roman"/>
                <w:sz w:val="24"/>
              </w:rPr>
              <w:t>;</w:t>
            </w:r>
          </w:p>
          <w:p w:rsidR="00B8233C" w:rsidRPr="00B8233C" w:rsidRDefault="00B8233C" w:rsidP="00E911C3">
            <w:pPr>
              <w:widowControl w:val="0"/>
              <w:numPr>
                <w:ilvl w:val="0"/>
                <w:numId w:val="22"/>
              </w:numPr>
              <w:tabs>
                <w:tab w:val="left" w:pos="703"/>
              </w:tabs>
              <w:autoSpaceDE w:val="0"/>
              <w:autoSpaceDN w:val="0"/>
              <w:spacing w:before="39" w:after="0" w:line="240" w:lineRule="auto"/>
              <w:ind w:right="1282"/>
              <w:rPr>
                <w:rFonts w:ascii="Times New Roman" w:eastAsia="Times New Roman" w:hAnsi="Times New Roman" w:cs="Times New Roman"/>
                <w:sz w:val="24"/>
              </w:rPr>
            </w:pPr>
            <w:r w:rsidRPr="00B8233C">
              <w:rPr>
                <w:rFonts w:ascii="Times New Roman" w:eastAsia="Times New Roman" w:hAnsi="Times New Roman" w:cs="Times New Roman"/>
                <w:sz w:val="24"/>
              </w:rPr>
              <w:t>Наставниците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однесуваат</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учениците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начин</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што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промовира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прифакање,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почитување,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соработка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разбирање со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што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се подобрува успехот на крајот на учебната година;</w:t>
            </w:r>
          </w:p>
          <w:p w:rsidR="00B8233C" w:rsidRPr="00B8233C" w:rsidRDefault="00B8233C" w:rsidP="00E911C3">
            <w:pPr>
              <w:widowControl w:val="0"/>
              <w:numPr>
                <w:ilvl w:val="0"/>
                <w:numId w:val="22"/>
              </w:numPr>
              <w:tabs>
                <w:tab w:val="left" w:pos="703"/>
              </w:tabs>
              <w:autoSpaceDE w:val="0"/>
              <w:autoSpaceDN w:val="0"/>
              <w:spacing w:before="39" w:after="0" w:line="240" w:lineRule="auto"/>
              <w:ind w:right="1282"/>
              <w:rPr>
                <w:rFonts w:ascii="Times New Roman" w:eastAsia="Times New Roman" w:hAnsi="Times New Roman" w:cs="Times New Roman"/>
                <w:sz w:val="24"/>
              </w:rPr>
            </w:pPr>
            <w:r w:rsidRPr="00B8233C">
              <w:rPr>
                <w:rFonts w:ascii="Times New Roman" w:eastAsia="Times New Roman" w:hAnsi="Times New Roman" w:cs="Times New Roman"/>
                <w:sz w:val="24"/>
                <w:lang w:val="mk-MK"/>
              </w:rPr>
              <w:t>Дел од подрачните училишта се реновирани</w:t>
            </w:r>
            <w:r w:rsidRPr="00B8233C">
              <w:rPr>
                <w:rFonts w:ascii="Times New Roman" w:eastAsia="Times New Roman" w:hAnsi="Times New Roman" w:cs="Times New Roman"/>
                <w:sz w:val="24"/>
              </w:rPr>
              <w:t>;</w:t>
            </w:r>
          </w:p>
          <w:p w:rsidR="00B8233C" w:rsidRPr="00B8233C" w:rsidRDefault="00B8233C" w:rsidP="00E911C3">
            <w:pPr>
              <w:widowControl w:val="0"/>
              <w:numPr>
                <w:ilvl w:val="0"/>
                <w:numId w:val="22"/>
              </w:numPr>
              <w:tabs>
                <w:tab w:val="left" w:pos="702"/>
              </w:tabs>
              <w:autoSpaceDE w:val="0"/>
              <w:autoSpaceDN w:val="0"/>
              <w:spacing w:after="0" w:line="275" w:lineRule="exact"/>
              <w:ind w:left="702" w:hanging="359"/>
              <w:rPr>
                <w:rFonts w:ascii="Times New Roman" w:eastAsia="Times New Roman" w:hAnsi="Times New Roman" w:cs="Times New Roman"/>
                <w:sz w:val="24"/>
              </w:rPr>
            </w:pPr>
            <w:r w:rsidRPr="00B8233C">
              <w:rPr>
                <w:rFonts w:ascii="Times New Roman" w:eastAsia="Times New Roman" w:hAnsi="Times New Roman" w:cs="Times New Roman"/>
                <w:sz w:val="24"/>
              </w:rPr>
              <w:t>Ја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оценуваат</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безбедноста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во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училиштето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како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добра</w:t>
            </w:r>
            <w:r w:rsidRPr="00B8233C">
              <w:rPr>
                <w:rFonts w:ascii="Times New Roman" w:eastAsia="Times New Roman" w:hAnsi="Times New Roman" w:cs="Times New Roman"/>
                <w:spacing w:val="-2"/>
                <w:sz w:val="24"/>
              </w:rPr>
              <w:t>;</w:t>
            </w:r>
          </w:p>
          <w:p w:rsidR="00B8233C" w:rsidRPr="00B8233C" w:rsidRDefault="00B8233C" w:rsidP="00E911C3">
            <w:pPr>
              <w:widowControl w:val="0"/>
              <w:numPr>
                <w:ilvl w:val="0"/>
                <w:numId w:val="22"/>
              </w:numPr>
              <w:tabs>
                <w:tab w:val="left" w:pos="702"/>
              </w:tabs>
              <w:autoSpaceDE w:val="0"/>
              <w:autoSpaceDN w:val="0"/>
              <w:spacing w:before="41" w:after="0" w:line="240" w:lineRule="auto"/>
              <w:ind w:left="702" w:hanging="359"/>
              <w:rPr>
                <w:rFonts w:ascii="Times New Roman" w:eastAsia="Times New Roman" w:hAnsi="Times New Roman" w:cs="Times New Roman"/>
                <w:sz w:val="24"/>
              </w:rPr>
            </w:pPr>
            <w:r w:rsidRPr="00B8233C">
              <w:rPr>
                <w:rFonts w:ascii="Times New Roman" w:eastAsia="Times New Roman" w:hAnsi="Times New Roman" w:cs="Times New Roman"/>
                <w:sz w:val="24"/>
              </w:rPr>
              <w:t>Учениците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родителите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ја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оценуваат</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атмосферата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во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училницат</w:t>
            </w:r>
            <w:r w:rsidRPr="00B8233C">
              <w:rPr>
                <w:rFonts w:ascii="Times New Roman" w:eastAsia="Times New Roman" w:hAnsi="Times New Roman" w:cs="Times New Roman"/>
                <w:sz w:val="24"/>
                <w:lang w:val="mk-MK"/>
              </w:rPr>
              <w:t xml:space="preserve">а </w:t>
            </w:r>
            <w:r w:rsidRPr="00B8233C">
              <w:rPr>
                <w:rFonts w:ascii="Times New Roman" w:eastAsia="Times New Roman" w:hAnsi="Times New Roman" w:cs="Times New Roman"/>
                <w:sz w:val="24"/>
              </w:rPr>
              <w:t>како</w:t>
            </w:r>
            <w:r w:rsidRPr="00B8233C">
              <w:rPr>
                <w:rFonts w:ascii="Times New Roman" w:eastAsia="Times New Roman" w:hAnsi="Times New Roman" w:cs="Times New Roman"/>
                <w:sz w:val="24"/>
                <w:lang w:val="mk-MK"/>
              </w:rPr>
              <w:t xml:space="preserve"> стимулативна</w:t>
            </w:r>
            <w:r w:rsidRPr="00B8233C">
              <w:rPr>
                <w:rFonts w:ascii="Times New Roman" w:eastAsia="Times New Roman" w:hAnsi="Times New Roman" w:cs="Times New Roman"/>
                <w:spacing w:val="-2"/>
                <w:sz w:val="24"/>
              </w:rPr>
              <w:t>;</w:t>
            </w:r>
          </w:p>
          <w:p w:rsidR="00B8233C" w:rsidRPr="00B8233C" w:rsidRDefault="00B8233C" w:rsidP="00E911C3">
            <w:pPr>
              <w:widowControl w:val="0"/>
              <w:numPr>
                <w:ilvl w:val="0"/>
                <w:numId w:val="22"/>
              </w:numPr>
              <w:tabs>
                <w:tab w:val="left" w:pos="703"/>
              </w:tabs>
              <w:autoSpaceDE w:val="0"/>
              <w:autoSpaceDN w:val="0"/>
              <w:spacing w:before="43" w:after="0" w:line="240" w:lineRule="auto"/>
              <w:ind w:right="1274"/>
              <w:rPr>
                <w:rFonts w:ascii="Times New Roman" w:eastAsia="Times New Roman" w:hAnsi="Times New Roman" w:cs="Times New Roman"/>
                <w:sz w:val="24"/>
              </w:rPr>
            </w:pPr>
            <w:r w:rsidRPr="00B8233C">
              <w:rPr>
                <w:rFonts w:ascii="Times New Roman" w:eastAsia="Times New Roman" w:hAnsi="Times New Roman" w:cs="Times New Roman"/>
                <w:sz w:val="24"/>
              </w:rPr>
              <w:t>Bо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текот</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наставната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година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одделенските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раководители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во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посебни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извештаи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ги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идентификуваат</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учениците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од</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социјално загрозени семејства и континуирано се прават хуманитарни акции за помош на истите;</w:t>
            </w:r>
          </w:p>
          <w:p w:rsidR="00B8233C" w:rsidRPr="00B8233C" w:rsidRDefault="00B8233C" w:rsidP="00E911C3">
            <w:pPr>
              <w:widowControl w:val="0"/>
              <w:numPr>
                <w:ilvl w:val="0"/>
                <w:numId w:val="22"/>
              </w:numPr>
              <w:tabs>
                <w:tab w:val="left" w:pos="702"/>
              </w:tabs>
              <w:autoSpaceDE w:val="0"/>
              <w:autoSpaceDN w:val="0"/>
              <w:spacing w:after="0" w:line="275" w:lineRule="exact"/>
              <w:ind w:left="702" w:hanging="359"/>
              <w:rPr>
                <w:rFonts w:ascii="Times New Roman" w:eastAsia="Times New Roman" w:hAnsi="Times New Roman" w:cs="Times New Roman"/>
                <w:sz w:val="24"/>
              </w:rPr>
            </w:pPr>
            <w:r w:rsidRPr="00B8233C">
              <w:rPr>
                <w:rFonts w:ascii="Times New Roman" w:eastAsia="Times New Roman" w:hAnsi="Times New Roman" w:cs="Times New Roman"/>
                <w:sz w:val="24"/>
              </w:rPr>
              <w:t>Наставниците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однапред</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им</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објаснуваат</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учениците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што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треба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да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знаат</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секоја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pacing w:val="-2"/>
                <w:sz w:val="24"/>
              </w:rPr>
              <w:t>оцена;</w:t>
            </w:r>
          </w:p>
          <w:p w:rsidR="00B8233C" w:rsidRPr="00B8233C" w:rsidRDefault="00B8233C" w:rsidP="00E911C3">
            <w:pPr>
              <w:widowControl w:val="0"/>
              <w:numPr>
                <w:ilvl w:val="0"/>
                <w:numId w:val="22"/>
              </w:numPr>
              <w:tabs>
                <w:tab w:val="left" w:pos="702"/>
              </w:tabs>
              <w:autoSpaceDE w:val="0"/>
              <w:autoSpaceDN w:val="0"/>
              <w:spacing w:before="41" w:after="0" w:line="240" w:lineRule="auto"/>
              <w:ind w:left="702" w:hanging="359"/>
              <w:rPr>
                <w:rFonts w:ascii="Times New Roman" w:eastAsia="Times New Roman" w:hAnsi="Times New Roman" w:cs="Times New Roman"/>
                <w:sz w:val="24"/>
              </w:rPr>
            </w:pPr>
            <w:r w:rsidRPr="00B8233C">
              <w:rPr>
                <w:rFonts w:ascii="Times New Roman" w:eastAsia="Times New Roman" w:hAnsi="Times New Roman" w:cs="Times New Roman"/>
                <w:sz w:val="24"/>
              </w:rPr>
              <w:t>Наставниците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редовно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ги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известуваат</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учениците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постигнувањата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начините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нивно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pacing w:val="-2"/>
                <w:sz w:val="24"/>
              </w:rPr>
              <w:t>подобрување;</w:t>
            </w:r>
          </w:p>
          <w:p w:rsidR="00B8233C" w:rsidRPr="00267F96" w:rsidRDefault="00B8233C" w:rsidP="00E911C3">
            <w:pPr>
              <w:widowControl w:val="0"/>
              <w:numPr>
                <w:ilvl w:val="0"/>
                <w:numId w:val="22"/>
              </w:numPr>
              <w:tabs>
                <w:tab w:val="left" w:pos="703"/>
              </w:tabs>
              <w:autoSpaceDE w:val="0"/>
              <w:autoSpaceDN w:val="0"/>
              <w:spacing w:before="44" w:after="0" w:line="240" w:lineRule="auto"/>
              <w:ind w:right="510"/>
              <w:rPr>
                <w:rFonts w:ascii="Times New Roman" w:eastAsia="Times New Roman" w:hAnsi="Times New Roman" w:cs="Times New Roman"/>
                <w:sz w:val="24"/>
              </w:rPr>
            </w:pPr>
            <w:r w:rsidRPr="00B8233C">
              <w:rPr>
                <w:rFonts w:ascii="Times New Roman" w:eastAsia="Times New Roman" w:hAnsi="Times New Roman" w:cs="Times New Roman"/>
                <w:sz w:val="24"/>
              </w:rPr>
              <w:t>Bоннаставните активности во училиштето се реализираат со посебни програми кои се донесуваат секоја</w:t>
            </w:r>
            <w:r w:rsidR="00267F96">
              <w:rPr>
                <w:rFonts w:ascii="Times New Roman" w:eastAsia="Times New Roman" w:hAnsi="Times New Roman" w:cs="Times New Roman"/>
                <w:sz w:val="24"/>
              </w:rPr>
              <w:t xml:space="preserve"> учебна година </w:t>
            </w:r>
          </w:p>
          <w:p w:rsidR="00267F96" w:rsidRPr="00B8233C" w:rsidRDefault="00267F96" w:rsidP="00267F96">
            <w:pPr>
              <w:widowControl w:val="0"/>
              <w:tabs>
                <w:tab w:val="left" w:pos="703"/>
              </w:tabs>
              <w:autoSpaceDE w:val="0"/>
              <w:autoSpaceDN w:val="0"/>
              <w:spacing w:before="44" w:after="0" w:line="240" w:lineRule="auto"/>
              <w:ind w:left="703" w:right="510"/>
              <w:rPr>
                <w:rFonts w:ascii="Times New Roman" w:eastAsia="Times New Roman" w:hAnsi="Times New Roman" w:cs="Times New Roman"/>
                <w:sz w:val="24"/>
              </w:rPr>
            </w:pPr>
          </w:p>
          <w:p w:rsidR="00B27001" w:rsidRDefault="00B27001" w:rsidP="00B8233C">
            <w:pPr>
              <w:jc w:val="center"/>
              <w:rPr>
                <w:rFonts w:ascii="Times New Roman" w:eastAsia="Times New Roman" w:hAnsi="Times New Roman" w:cs="Times New Roman"/>
                <w:lang w:val="mk-MK"/>
              </w:rPr>
            </w:pPr>
          </w:p>
          <w:p w:rsidR="00B27001" w:rsidRDefault="00B27001" w:rsidP="00B8233C">
            <w:pPr>
              <w:jc w:val="center"/>
              <w:rPr>
                <w:rFonts w:ascii="Times New Roman" w:eastAsia="Times New Roman" w:hAnsi="Times New Roman" w:cs="Times New Roman"/>
                <w:lang w:val="mk-MK"/>
              </w:rPr>
            </w:pPr>
          </w:p>
          <w:p w:rsidR="00B27001" w:rsidRDefault="00B27001" w:rsidP="00B8233C">
            <w:pPr>
              <w:jc w:val="center"/>
              <w:rPr>
                <w:rFonts w:ascii="Times New Roman" w:eastAsia="Times New Roman" w:hAnsi="Times New Roman" w:cs="Times New Roman"/>
                <w:lang w:val="mk-MK"/>
              </w:rPr>
            </w:pPr>
          </w:p>
          <w:p w:rsidR="00B27001" w:rsidRDefault="00B27001" w:rsidP="00B8233C">
            <w:pPr>
              <w:jc w:val="center"/>
              <w:rPr>
                <w:rFonts w:ascii="Times New Roman" w:eastAsia="Times New Roman" w:hAnsi="Times New Roman" w:cs="Times New Roman"/>
                <w:lang w:val="mk-MK"/>
              </w:rPr>
            </w:pPr>
          </w:p>
          <w:p w:rsidR="00EE3502" w:rsidRDefault="00B8233C" w:rsidP="00B8233C">
            <w:pPr>
              <w:jc w:val="center"/>
              <w:rPr>
                <w:lang w:val="mk-MK"/>
              </w:rPr>
            </w:pPr>
            <w:r w:rsidRPr="00B8233C">
              <w:rPr>
                <w:rFonts w:ascii="Times New Roman" w:eastAsia="Times New Roman" w:hAnsi="Times New Roman" w:cs="Times New Roman"/>
              </w:rPr>
              <w:t>Слаби</w:t>
            </w:r>
            <w:r w:rsidRPr="00B8233C">
              <w:rPr>
                <w:rFonts w:ascii="Times New Roman" w:eastAsia="Times New Roman" w:hAnsi="Times New Roman" w:cs="Times New Roman"/>
                <w:lang w:val="mk-MK"/>
              </w:rPr>
              <w:t xml:space="preserve"> </w:t>
            </w:r>
            <w:r w:rsidRPr="00B8233C">
              <w:rPr>
                <w:rFonts w:ascii="Times New Roman" w:eastAsia="Times New Roman" w:hAnsi="Times New Roman" w:cs="Times New Roman"/>
                <w:spacing w:val="-2"/>
              </w:rPr>
              <w:t>страни</w:t>
            </w:r>
          </w:p>
        </w:tc>
      </w:tr>
      <w:tr w:rsidR="00B8233C" w:rsidTr="00B8233C">
        <w:trPr>
          <w:trHeight w:val="4499"/>
        </w:trPr>
        <w:tc>
          <w:tcPr>
            <w:tcW w:w="12793" w:type="dxa"/>
          </w:tcPr>
          <w:p w:rsidR="00B8233C" w:rsidRDefault="00B8233C" w:rsidP="00B8233C">
            <w:pPr>
              <w:widowControl w:val="0"/>
              <w:tabs>
                <w:tab w:val="left" w:pos="702"/>
              </w:tabs>
              <w:autoSpaceDE w:val="0"/>
              <w:autoSpaceDN w:val="0"/>
              <w:spacing w:after="0" w:line="240" w:lineRule="auto"/>
              <w:ind w:left="702"/>
              <w:rPr>
                <w:rFonts w:ascii="Times New Roman" w:eastAsia="Times New Roman" w:hAnsi="Times New Roman" w:cs="Times New Roman"/>
                <w:sz w:val="24"/>
                <w:lang w:val="mk-MK"/>
              </w:rPr>
            </w:pPr>
          </w:p>
          <w:p w:rsidR="00B8233C" w:rsidRDefault="00B8233C" w:rsidP="00B8233C">
            <w:pPr>
              <w:widowControl w:val="0"/>
              <w:tabs>
                <w:tab w:val="left" w:pos="702"/>
              </w:tabs>
              <w:autoSpaceDE w:val="0"/>
              <w:autoSpaceDN w:val="0"/>
              <w:spacing w:after="0" w:line="240" w:lineRule="auto"/>
              <w:ind w:left="702"/>
              <w:rPr>
                <w:rFonts w:ascii="Times New Roman" w:eastAsia="Times New Roman" w:hAnsi="Times New Roman" w:cs="Times New Roman"/>
                <w:sz w:val="24"/>
                <w:lang w:val="mk-MK"/>
              </w:rPr>
            </w:pPr>
          </w:p>
          <w:p w:rsidR="00B8233C" w:rsidRDefault="00B8233C" w:rsidP="00B8233C">
            <w:pPr>
              <w:widowControl w:val="0"/>
              <w:tabs>
                <w:tab w:val="left" w:pos="702"/>
              </w:tabs>
              <w:autoSpaceDE w:val="0"/>
              <w:autoSpaceDN w:val="0"/>
              <w:spacing w:after="0" w:line="240" w:lineRule="auto"/>
              <w:ind w:left="702"/>
              <w:rPr>
                <w:rFonts w:ascii="Times New Roman" w:eastAsia="Times New Roman" w:hAnsi="Times New Roman" w:cs="Times New Roman"/>
                <w:sz w:val="24"/>
                <w:lang w:val="mk-MK"/>
              </w:rPr>
            </w:pPr>
          </w:p>
          <w:p w:rsidR="00B8233C" w:rsidRPr="00B8233C" w:rsidRDefault="00B8233C" w:rsidP="00B8233C">
            <w:pPr>
              <w:widowControl w:val="0"/>
              <w:tabs>
                <w:tab w:val="left" w:pos="702"/>
              </w:tabs>
              <w:autoSpaceDE w:val="0"/>
              <w:autoSpaceDN w:val="0"/>
              <w:spacing w:after="0" w:line="240" w:lineRule="auto"/>
              <w:ind w:left="702"/>
              <w:rPr>
                <w:rFonts w:ascii="Times New Roman" w:eastAsia="Times New Roman" w:hAnsi="Times New Roman" w:cs="Times New Roman"/>
                <w:sz w:val="24"/>
              </w:rPr>
            </w:pPr>
          </w:p>
          <w:p w:rsidR="00B8233C" w:rsidRPr="00B8233C" w:rsidRDefault="00B8233C" w:rsidP="00E911C3">
            <w:pPr>
              <w:widowControl w:val="0"/>
              <w:numPr>
                <w:ilvl w:val="0"/>
                <w:numId w:val="22"/>
              </w:numPr>
              <w:tabs>
                <w:tab w:val="left" w:pos="702"/>
              </w:tabs>
              <w:autoSpaceDE w:val="0"/>
              <w:autoSpaceDN w:val="0"/>
              <w:spacing w:after="0" w:line="240" w:lineRule="auto"/>
              <w:ind w:left="702" w:hanging="359"/>
              <w:rPr>
                <w:rFonts w:ascii="Times New Roman" w:eastAsia="Times New Roman" w:hAnsi="Times New Roman" w:cs="Times New Roman"/>
                <w:sz w:val="24"/>
              </w:rPr>
            </w:pPr>
            <w:r w:rsidRPr="00B8233C">
              <w:rPr>
                <w:rFonts w:ascii="Times New Roman" w:eastAsia="Times New Roman" w:hAnsi="Times New Roman" w:cs="Times New Roman"/>
                <w:sz w:val="24"/>
              </w:rPr>
              <w:t>Има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потреба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од</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смарт</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табли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софтвер</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потребите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новите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програми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новата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pacing w:val="-2"/>
                <w:sz w:val="24"/>
              </w:rPr>
              <w:t>концепција;</w:t>
            </w:r>
          </w:p>
          <w:p w:rsidR="00B8233C" w:rsidRPr="00B8233C" w:rsidRDefault="00B8233C" w:rsidP="00E911C3">
            <w:pPr>
              <w:widowControl w:val="0"/>
              <w:numPr>
                <w:ilvl w:val="0"/>
                <w:numId w:val="22"/>
              </w:numPr>
              <w:tabs>
                <w:tab w:val="left" w:pos="702"/>
              </w:tabs>
              <w:autoSpaceDE w:val="0"/>
              <w:autoSpaceDN w:val="0"/>
              <w:spacing w:before="41" w:after="0" w:line="240" w:lineRule="auto"/>
              <w:ind w:left="702" w:hanging="359"/>
              <w:rPr>
                <w:rFonts w:ascii="Times New Roman" w:eastAsia="Times New Roman" w:hAnsi="Times New Roman" w:cs="Times New Roman"/>
                <w:sz w:val="24"/>
              </w:rPr>
            </w:pPr>
            <w:r w:rsidRPr="00B8233C">
              <w:rPr>
                <w:rFonts w:ascii="Times New Roman" w:eastAsia="Times New Roman" w:hAnsi="Times New Roman" w:cs="Times New Roman"/>
                <w:sz w:val="24"/>
              </w:rPr>
              <w:t>Наставниците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сметаат дека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многу</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ретко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консултирани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типот</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обуки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што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ги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pacing w:val="-2"/>
                <w:sz w:val="24"/>
              </w:rPr>
              <w:t>следат;</w:t>
            </w:r>
          </w:p>
          <w:p w:rsidR="00B8233C" w:rsidRPr="00B8233C" w:rsidRDefault="00B8233C" w:rsidP="00E911C3">
            <w:pPr>
              <w:widowControl w:val="0"/>
              <w:numPr>
                <w:ilvl w:val="0"/>
                <w:numId w:val="22"/>
              </w:numPr>
              <w:tabs>
                <w:tab w:val="left" w:pos="703"/>
              </w:tabs>
              <w:autoSpaceDE w:val="0"/>
              <w:autoSpaceDN w:val="0"/>
              <w:spacing w:before="41" w:after="0" w:line="278" w:lineRule="auto"/>
              <w:ind w:right="639"/>
              <w:rPr>
                <w:rFonts w:ascii="Times New Roman" w:eastAsia="Times New Roman" w:hAnsi="Times New Roman" w:cs="Times New Roman"/>
                <w:sz w:val="24"/>
              </w:rPr>
            </w:pPr>
            <w:r w:rsidRPr="00B8233C">
              <w:rPr>
                <w:rFonts w:ascii="Times New Roman" w:eastAsia="Times New Roman" w:hAnsi="Times New Roman" w:cs="Times New Roman"/>
                <w:sz w:val="24"/>
              </w:rPr>
              <w:t>Потреба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од</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подобрување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интеракцијата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меŕу</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наставниците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учениците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преку</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обуки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игровни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активности, компјутерски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игри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 xml:space="preserve">и </w:t>
            </w:r>
            <w:r w:rsidRPr="00B8233C">
              <w:rPr>
                <w:rFonts w:ascii="Times New Roman" w:eastAsia="Times New Roman" w:hAnsi="Times New Roman" w:cs="Times New Roman"/>
                <w:spacing w:val="-2"/>
                <w:sz w:val="24"/>
              </w:rPr>
              <w:t>мултимедија;</w:t>
            </w:r>
          </w:p>
          <w:p w:rsidR="00B8233C" w:rsidRPr="00B8233C" w:rsidRDefault="00B8233C" w:rsidP="00E911C3">
            <w:pPr>
              <w:widowControl w:val="0"/>
              <w:numPr>
                <w:ilvl w:val="0"/>
                <w:numId w:val="22"/>
              </w:numPr>
              <w:tabs>
                <w:tab w:val="left" w:pos="702"/>
              </w:tabs>
              <w:autoSpaceDE w:val="0"/>
              <w:autoSpaceDN w:val="0"/>
              <w:spacing w:after="0" w:line="275" w:lineRule="exact"/>
              <w:ind w:left="702" w:hanging="359"/>
              <w:rPr>
                <w:rFonts w:ascii="Times New Roman" w:eastAsia="Times New Roman" w:hAnsi="Times New Roman" w:cs="Times New Roman"/>
                <w:sz w:val="24"/>
              </w:rPr>
            </w:pPr>
            <w:r w:rsidRPr="00B8233C">
              <w:rPr>
                <w:rFonts w:ascii="Times New Roman" w:eastAsia="Times New Roman" w:hAnsi="Times New Roman" w:cs="Times New Roman"/>
                <w:sz w:val="24"/>
              </w:rPr>
              <w:t>Немање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голем</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интерес</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кај</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наставниците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спроведување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заеднички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активности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pacing w:val="-4"/>
                <w:sz w:val="24"/>
              </w:rPr>
              <w:t>МИО;</w:t>
            </w:r>
          </w:p>
          <w:p w:rsidR="00B8233C" w:rsidRPr="00B8233C" w:rsidRDefault="00B8233C" w:rsidP="00E911C3">
            <w:pPr>
              <w:widowControl w:val="0"/>
              <w:numPr>
                <w:ilvl w:val="0"/>
                <w:numId w:val="22"/>
              </w:numPr>
              <w:tabs>
                <w:tab w:val="left" w:pos="702"/>
              </w:tabs>
              <w:autoSpaceDE w:val="0"/>
              <w:autoSpaceDN w:val="0"/>
              <w:spacing w:before="39" w:after="0" w:line="240" w:lineRule="auto"/>
              <w:ind w:left="702" w:hanging="359"/>
              <w:rPr>
                <w:rFonts w:ascii="Times New Roman" w:eastAsia="Times New Roman" w:hAnsi="Times New Roman" w:cs="Times New Roman"/>
                <w:sz w:val="24"/>
              </w:rPr>
            </w:pPr>
            <w:r w:rsidRPr="00B8233C">
              <w:rPr>
                <w:rFonts w:ascii="Times New Roman" w:eastAsia="Times New Roman" w:hAnsi="Times New Roman" w:cs="Times New Roman"/>
                <w:sz w:val="24"/>
              </w:rPr>
              <w:t>Училиштето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располага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доволно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асистивна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pacing w:val="-2"/>
                <w:sz w:val="24"/>
              </w:rPr>
              <w:t>технологија;</w:t>
            </w:r>
          </w:p>
          <w:p w:rsidR="00B8233C" w:rsidRPr="00B8233C" w:rsidRDefault="00B8233C" w:rsidP="00E911C3">
            <w:pPr>
              <w:widowControl w:val="0"/>
              <w:numPr>
                <w:ilvl w:val="0"/>
                <w:numId w:val="22"/>
              </w:numPr>
              <w:tabs>
                <w:tab w:val="left" w:pos="702"/>
              </w:tabs>
              <w:autoSpaceDE w:val="0"/>
              <w:autoSpaceDN w:val="0"/>
              <w:spacing w:before="41" w:after="0" w:line="240" w:lineRule="auto"/>
              <w:ind w:left="702" w:hanging="359"/>
              <w:rPr>
                <w:rFonts w:ascii="Times New Roman" w:eastAsia="Times New Roman" w:hAnsi="Times New Roman" w:cs="Times New Roman"/>
                <w:sz w:val="24"/>
              </w:rPr>
            </w:pPr>
            <w:r w:rsidRPr="00B8233C">
              <w:rPr>
                <w:rFonts w:ascii="Times New Roman" w:eastAsia="Times New Roman" w:hAnsi="Times New Roman" w:cs="Times New Roman"/>
                <w:sz w:val="24"/>
              </w:rPr>
              <w:t>Мал</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дел</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од</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кадарот</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обучен за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работа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асистивна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pacing w:val="-2"/>
                <w:sz w:val="24"/>
              </w:rPr>
              <w:t>технологија;</w:t>
            </w:r>
          </w:p>
          <w:p w:rsidR="00B8233C" w:rsidRDefault="00B8233C" w:rsidP="00EE3502">
            <w:pPr>
              <w:rPr>
                <w:lang w:val="mk-MK"/>
              </w:rPr>
            </w:pPr>
          </w:p>
          <w:p w:rsidR="00B8233C" w:rsidRDefault="00B8233C" w:rsidP="00EE3502">
            <w:pPr>
              <w:rPr>
                <w:lang w:val="mk-MK"/>
              </w:rPr>
            </w:pPr>
          </w:p>
          <w:p w:rsidR="00B8233C" w:rsidRPr="00B8233C" w:rsidRDefault="00B8233C" w:rsidP="00B8233C">
            <w:pPr>
              <w:tabs>
                <w:tab w:val="left" w:pos="5108"/>
              </w:tabs>
              <w:rPr>
                <w:lang w:val="mk-MK"/>
              </w:rPr>
            </w:pPr>
          </w:p>
        </w:tc>
      </w:tr>
      <w:tr w:rsidR="00B8233C" w:rsidTr="004705B4">
        <w:trPr>
          <w:trHeight w:val="593"/>
        </w:trPr>
        <w:tc>
          <w:tcPr>
            <w:tcW w:w="12793" w:type="dxa"/>
            <w:shd w:val="clear" w:color="auto" w:fill="E5B8B7" w:themeFill="accent2" w:themeFillTint="66"/>
          </w:tcPr>
          <w:p w:rsidR="00B8233C" w:rsidRPr="00B8233C" w:rsidRDefault="00B8233C" w:rsidP="00B8233C">
            <w:pPr>
              <w:widowControl w:val="0"/>
              <w:autoSpaceDE w:val="0"/>
              <w:autoSpaceDN w:val="0"/>
              <w:spacing w:before="49" w:after="0" w:line="240" w:lineRule="auto"/>
              <w:ind w:right="5"/>
              <w:jc w:val="center"/>
              <w:rPr>
                <w:rFonts w:ascii="Times New Roman" w:eastAsia="Times New Roman" w:hAnsi="Times New Roman" w:cs="Times New Roman"/>
                <w:b/>
                <w:color w:val="000000"/>
                <w:sz w:val="24"/>
              </w:rPr>
            </w:pPr>
            <w:r w:rsidRPr="00B8233C">
              <w:rPr>
                <w:rFonts w:ascii="Times New Roman" w:eastAsia="Times New Roman" w:hAnsi="Times New Roman" w:cs="Times New Roman"/>
                <w:b/>
                <w:color w:val="000000"/>
                <w:sz w:val="24"/>
              </w:rPr>
              <w:t>Идни</w:t>
            </w:r>
            <w:r w:rsidRPr="00B8233C">
              <w:rPr>
                <w:rFonts w:ascii="Times New Roman" w:eastAsia="Times New Roman" w:hAnsi="Times New Roman" w:cs="Times New Roman"/>
                <w:b/>
                <w:color w:val="000000"/>
                <w:sz w:val="24"/>
                <w:lang w:val="mk-MK"/>
              </w:rPr>
              <w:t xml:space="preserve"> </w:t>
            </w:r>
            <w:r w:rsidRPr="00B8233C">
              <w:rPr>
                <w:rFonts w:ascii="Times New Roman" w:eastAsia="Times New Roman" w:hAnsi="Times New Roman" w:cs="Times New Roman"/>
                <w:b/>
                <w:color w:val="000000"/>
                <w:spacing w:val="-2"/>
                <w:sz w:val="24"/>
              </w:rPr>
              <w:t>активности</w:t>
            </w:r>
          </w:p>
          <w:p w:rsidR="00B8233C" w:rsidRDefault="00B8233C" w:rsidP="00EE3502">
            <w:pPr>
              <w:rPr>
                <w:lang w:val="mk-MK"/>
              </w:rPr>
            </w:pPr>
          </w:p>
        </w:tc>
      </w:tr>
      <w:tr w:rsidR="00B8233C" w:rsidTr="00B27001">
        <w:trPr>
          <w:trHeight w:val="3113"/>
        </w:trPr>
        <w:tc>
          <w:tcPr>
            <w:tcW w:w="12793" w:type="dxa"/>
          </w:tcPr>
          <w:p w:rsidR="00B8233C" w:rsidRDefault="00B8233C" w:rsidP="00EE3502">
            <w:pPr>
              <w:rPr>
                <w:lang w:val="mk-MK"/>
              </w:rPr>
            </w:pPr>
          </w:p>
          <w:p w:rsidR="00B8233C" w:rsidRPr="00B8233C" w:rsidRDefault="00B8233C" w:rsidP="00E911C3">
            <w:pPr>
              <w:widowControl w:val="0"/>
              <w:numPr>
                <w:ilvl w:val="0"/>
                <w:numId w:val="23"/>
              </w:numPr>
              <w:tabs>
                <w:tab w:val="left" w:pos="457"/>
              </w:tabs>
              <w:autoSpaceDE w:val="0"/>
              <w:autoSpaceDN w:val="0"/>
              <w:spacing w:after="0" w:line="240" w:lineRule="auto"/>
              <w:ind w:left="457" w:hanging="359"/>
              <w:rPr>
                <w:rFonts w:ascii="Times New Roman" w:eastAsia="Times New Roman" w:hAnsi="Times New Roman" w:cs="Times New Roman"/>
                <w:sz w:val="24"/>
              </w:rPr>
            </w:pPr>
            <w:r w:rsidRPr="00B8233C">
              <w:rPr>
                <w:rFonts w:ascii="Times New Roman" w:eastAsia="Times New Roman" w:hAnsi="Times New Roman" w:cs="Times New Roman"/>
                <w:sz w:val="24"/>
              </w:rPr>
              <w:t>Hабавка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смарт</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табли со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софтвер</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потребите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новата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pacing w:val="-2"/>
                <w:sz w:val="24"/>
              </w:rPr>
              <w:t>концепција;</w:t>
            </w:r>
          </w:p>
          <w:p w:rsidR="00B8233C" w:rsidRPr="00B8233C" w:rsidRDefault="00B8233C" w:rsidP="00E911C3">
            <w:pPr>
              <w:widowControl w:val="0"/>
              <w:numPr>
                <w:ilvl w:val="0"/>
                <w:numId w:val="23"/>
              </w:numPr>
              <w:tabs>
                <w:tab w:val="left" w:pos="458"/>
              </w:tabs>
              <w:autoSpaceDE w:val="0"/>
              <w:autoSpaceDN w:val="0"/>
              <w:spacing w:before="41" w:after="0" w:line="240" w:lineRule="auto"/>
              <w:ind w:right="514"/>
              <w:rPr>
                <w:rFonts w:ascii="Times New Roman" w:eastAsia="Times New Roman" w:hAnsi="Times New Roman" w:cs="Times New Roman"/>
                <w:sz w:val="24"/>
              </w:rPr>
            </w:pPr>
            <w:r w:rsidRPr="00B8233C">
              <w:rPr>
                <w:rFonts w:ascii="Times New Roman" w:eastAsia="Times New Roman" w:hAnsi="Times New Roman" w:cs="Times New Roman"/>
                <w:sz w:val="24"/>
              </w:rPr>
              <w:t>Hатамошно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стручно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усовршување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наставниот</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кадар</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почеста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консултација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наставниците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типот</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обуки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кои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треба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да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 xml:space="preserve">се </w:t>
            </w:r>
            <w:r w:rsidRPr="00B8233C">
              <w:rPr>
                <w:rFonts w:ascii="Times New Roman" w:eastAsia="Times New Roman" w:hAnsi="Times New Roman" w:cs="Times New Roman"/>
                <w:spacing w:val="-2"/>
                <w:sz w:val="24"/>
              </w:rPr>
              <w:t>реализираат;</w:t>
            </w:r>
          </w:p>
          <w:p w:rsidR="00B8233C" w:rsidRPr="00B8233C" w:rsidRDefault="00B8233C" w:rsidP="00E911C3">
            <w:pPr>
              <w:widowControl w:val="0"/>
              <w:numPr>
                <w:ilvl w:val="0"/>
                <w:numId w:val="23"/>
              </w:numPr>
              <w:tabs>
                <w:tab w:val="left" w:pos="457"/>
              </w:tabs>
              <w:autoSpaceDE w:val="0"/>
              <w:autoSpaceDN w:val="0"/>
              <w:spacing w:before="1" w:after="0" w:line="240" w:lineRule="auto"/>
              <w:ind w:left="457" w:hanging="359"/>
              <w:rPr>
                <w:rFonts w:ascii="Times New Roman" w:eastAsia="Times New Roman" w:hAnsi="Times New Roman" w:cs="Times New Roman"/>
                <w:sz w:val="24"/>
              </w:rPr>
            </w:pPr>
            <w:r w:rsidRPr="00B8233C">
              <w:rPr>
                <w:rFonts w:ascii="Times New Roman" w:eastAsia="Times New Roman" w:hAnsi="Times New Roman" w:cs="Times New Roman"/>
                <w:sz w:val="24"/>
              </w:rPr>
              <w:t>Реализирање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обуки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игровни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активности,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компјутерски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игри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w:t>
            </w:r>
            <w:r w:rsidRPr="00B8233C">
              <w:rPr>
                <w:rFonts w:ascii="Times New Roman" w:eastAsia="Times New Roman" w:hAnsi="Times New Roman" w:cs="Times New Roman"/>
                <w:spacing w:val="-2"/>
                <w:sz w:val="24"/>
              </w:rPr>
              <w:t xml:space="preserve"> мултимедија;</w:t>
            </w:r>
          </w:p>
          <w:p w:rsidR="00B8233C" w:rsidRPr="00B8233C" w:rsidRDefault="00B8233C" w:rsidP="00E911C3">
            <w:pPr>
              <w:widowControl w:val="0"/>
              <w:numPr>
                <w:ilvl w:val="0"/>
                <w:numId w:val="23"/>
              </w:numPr>
              <w:tabs>
                <w:tab w:val="left" w:pos="457"/>
              </w:tabs>
              <w:autoSpaceDE w:val="0"/>
              <w:autoSpaceDN w:val="0"/>
              <w:spacing w:before="41" w:after="0" w:line="240" w:lineRule="auto"/>
              <w:ind w:left="457" w:hanging="359"/>
              <w:rPr>
                <w:rFonts w:ascii="Times New Roman" w:eastAsia="Times New Roman" w:hAnsi="Times New Roman" w:cs="Times New Roman"/>
                <w:sz w:val="24"/>
              </w:rPr>
            </w:pPr>
            <w:r w:rsidRPr="00B8233C">
              <w:rPr>
                <w:rFonts w:ascii="Times New Roman" w:eastAsia="Times New Roman" w:hAnsi="Times New Roman" w:cs="Times New Roman"/>
                <w:sz w:val="24"/>
              </w:rPr>
              <w:t>Поттикнување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мотивирање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наставниците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поголема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реализација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заеднички</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МИО–</w:t>
            </w:r>
            <w:r w:rsidRPr="00B8233C">
              <w:rPr>
                <w:rFonts w:ascii="Times New Roman" w:eastAsia="Times New Roman" w:hAnsi="Times New Roman" w:cs="Times New Roman"/>
                <w:spacing w:val="-2"/>
                <w:sz w:val="24"/>
              </w:rPr>
              <w:t>активности;</w:t>
            </w:r>
          </w:p>
          <w:p w:rsidR="00B8233C" w:rsidRPr="00B8233C" w:rsidRDefault="00B8233C" w:rsidP="00E911C3">
            <w:pPr>
              <w:widowControl w:val="0"/>
              <w:numPr>
                <w:ilvl w:val="0"/>
                <w:numId w:val="23"/>
              </w:numPr>
              <w:tabs>
                <w:tab w:val="left" w:pos="457"/>
              </w:tabs>
              <w:autoSpaceDE w:val="0"/>
              <w:autoSpaceDN w:val="0"/>
              <w:spacing w:before="40" w:after="0" w:line="240" w:lineRule="auto"/>
              <w:ind w:left="457" w:hanging="359"/>
              <w:rPr>
                <w:rFonts w:ascii="Times New Roman" w:eastAsia="Times New Roman" w:hAnsi="Times New Roman" w:cs="Times New Roman"/>
                <w:sz w:val="24"/>
              </w:rPr>
            </w:pPr>
            <w:r w:rsidRPr="00B8233C">
              <w:rPr>
                <w:rFonts w:ascii="Times New Roman" w:eastAsia="Times New Roman" w:hAnsi="Times New Roman" w:cs="Times New Roman"/>
                <w:sz w:val="24"/>
              </w:rPr>
              <w:t>Hабавување</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асистивна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pacing w:val="-2"/>
                <w:sz w:val="24"/>
              </w:rPr>
              <w:t>технологија;</w:t>
            </w:r>
          </w:p>
          <w:p w:rsidR="00B8233C" w:rsidRPr="00B8233C" w:rsidRDefault="00B8233C" w:rsidP="00E911C3">
            <w:pPr>
              <w:widowControl w:val="0"/>
              <w:numPr>
                <w:ilvl w:val="0"/>
                <w:numId w:val="23"/>
              </w:numPr>
              <w:tabs>
                <w:tab w:val="left" w:pos="457"/>
              </w:tabs>
              <w:autoSpaceDE w:val="0"/>
              <w:autoSpaceDN w:val="0"/>
              <w:spacing w:before="41" w:after="0" w:line="240" w:lineRule="auto"/>
              <w:ind w:left="457" w:hanging="359"/>
              <w:rPr>
                <w:rFonts w:ascii="Times New Roman" w:eastAsia="Times New Roman" w:hAnsi="Times New Roman" w:cs="Times New Roman"/>
                <w:sz w:val="24"/>
              </w:rPr>
            </w:pPr>
            <w:r w:rsidRPr="00B8233C">
              <w:rPr>
                <w:rFonts w:ascii="Times New Roman" w:eastAsia="Times New Roman" w:hAnsi="Times New Roman" w:cs="Times New Roman"/>
                <w:sz w:val="24"/>
              </w:rPr>
              <w:t>Обука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на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кадарот</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за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работа</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со</w:t>
            </w:r>
            <w:r w:rsidRPr="00B8233C">
              <w:rPr>
                <w:rFonts w:ascii="Times New Roman" w:eastAsia="Times New Roman" w:hAnsi="Times New Roman" w:cs="Times New Roman"/>
                <w:sz w:val="24"/>
                <w:lang w:val="mk-MK"/>
              </w:rPr>
              <w:t xml:space="preserve"> </w:t>
            </w:r>
            <w:r w:rsidRPr="00B8233C">
              <w:rPr>
                <w:rFonts w:ascii="Times New Roman" w:eastAsia="Times New Roman" w:hAnsi="Times New Roman" w:cs="Times New Roman"/>
                <w:sz w:val="24"/>
              </w:rPr>
              <w:t>асистивна</w:t>
            </w:r>
            <w:r w:rsidRPr="00B8233C">
              <w:rPr>
                <w:rFonts w:ascii="Times New Roman" w:eastAsia="Times New Roman" w:hAnsi="Times New Roman" w:cs="Times New Roman"/>
                <w:spacing w:val="-2"/>
                <w:sz w:val="24"/>
              </w:rPr>
              <w:t xml:space="preserve"> технологија.</w:t>
            </w:r>
          </w:p>
          <w:p w:rsidR="00B8233C" w:rsidRDefault="00B8233C" w:rsidP="00EE3502">
            <w:pPr>
              <w:rPr>
                <w:lang w:val="mk-MK"/>
              </w:rPr>
            </w:pPr>
          </w:p>
        </w:tc>
      </w:tr>
    </w:tbl>
    <w:tbl>
      <w:tblPr>
        <w:tblpPr w:leftFromText="180" w:rightFromText="180" w:vertAnchor="text" w:horzAnchor="margin" w:tblpXSpec="center" w:tblpY="564"/>
        <w:tblW w:w="15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1"/>
      </w:tblGrid>
      <w:tr w:rsidR="00143B4A" w:rsidTr="004705B4">
        <w:trPr>
          <w:trHeight w:val="470"/>
        </w:trPr>
        <w:tc>
          <w:tcPr>
            <w:tcW w:w="15061" w:type="dxa"/>
            <w:tcBorders>
              <w:bottom w:val="single" w:sz="4" w:space="0" w:color="auto"/>
            </w:tcBorders>
            <w:shd w:val="clear" w:color="auto" w:fill="E5B8B7" w:themeFill="accent2" w:themeFillTint="66"/>
          </w:tcPr>
          <w:p w:rsidR="00143B4A" w:rsidRPr="00B8233C" w:rsidRDefault="00143B4A" w:rsidP="00143B4A">
            <w:pPr>
              <w:widowControl w:val="0"/>
              <w:autoSpaceDE w:val="0"/>
              <w:autoSpaceDN w:val="0"/>
              <w:spacing w:after="0" w:line="266" w:lineRule="exact"/>
              <w:jc w:val="center"/>
              <w:rPr>
                <w:rFonts w:ascii="Times New Roman" w:eastAsia="Times New Roman" w:hAnsi="Times New Roman" w:cs="Times New Roman"/>
                <w:b/>
                <w:sz w:val="24"/>
              </w:rPr>
            </w:pPr>
            <w:r w:rsidRPr="00B8233C">
              <w:rPr>
                <w:rFonts w:ascii="Times New Roman" w:eastAsia="Times New Roman" w:hAnsi="Times New Roman" w:cs="Times New Roman"/>
                <w:b/>
                <w:spacing w:val="-5"/>
                <w:sz w:val="24"/>
              </w:rPr>
              <w:t>Тим</w:t>
            </w:r>
          </w:p>
          <w:p w:rsidR="00143B4A" w:rsidRDefault="00143B4A" w:rsidP="00143B4A">
            <w:pPr>
              <w:rPr>
                <w:lang w:val="mk-MK"/>
              </w:rPr>
            </w:pPr>
          </w:p>
        </w:tc>
      </w:tr>
      <w:tr w:rsidR="00143B4A" w:rsidTr="0041175C">
        <w:trPr>
          <w:trHeight w:val="3608"/>
        </w:trPr>
        <w:tc>
          <w:tcPr>
            <w:tcW w:w="15061" w:type="dxa"/>
            <w:tcBorders>
              <w:top w:val="single" w:sz="4" w:space="0" w:color="auto"/>
              <w:left w:val="single" w:sz="4" w:space="0" w:color="auto"/>
              <w:bottom w:val="single" w:sz="4" w:space="0" w:color="auto"/>
              <w:right w:val="single" w:sz="4" w:space="0" w:color="auto"/>
            </w:tcBorders>
          </w:tcPr>
          <w:p w:rsidR="00143B4A" w:rsidRDefault="00143B4A" w:rsidP="00143B4A">
            <w:pPr>
              <w:rPr>
                <w:lang w:val="mk-MK"/>
              </w:rPr>
            </w:pPr>
          </w:p>
          <w:p w:rsidR="00143B4A" w:rsidRPr="00B8233C" w:rsidRDefault="00143B4A" w:rsidP="00143B4A">
            <w:pPr>
              <w:widowControl w:val="0"/>
              <w:autoSpaceDE w:val="0"/>
              <w:autoSpaceDN w:val="0"/>
              <w:spacing w:after="0"/>
              <w:ind w:left="98" w:right="9845"/>
              <w:rPr>
                <w:rFonts w:ascii="Times New Roman" w:eastAsia="Times New Roman" w:hAnsi="Times New Roman" w:cs="Times New Roman"/>
                <w:sz w:val="24"/>
                <w:lang w:val="mk-MK"/>
              </w:rPr>
            </w:pPr>
            <w:r w:rsidRPr="00B8233C">
              <w:rPr>
                <w:rFonts w:ascii="Times New Roman" w:eastAsia="Times New Roman" w:hAnsi="Times New Roman" w:cs="Times New Roman"/>
                <w:sz w:val="24"/>
              </w:rPr>
              <w:t>Координатор:</w:t>
            </w:r>
            <w:r w:rsidRPr="00B8233C">
              <w:rPr>
                <w:rFonts w:ascii="Times New Roman" w:eastAsia="Times New Roman" w:hAnsi="Times New Roman" w:cs="Times New Roman"/>
                <w:sz w:val="24"/>
                <w:lang w:val="mk-MK"/>
              </w:rPr>
              <w:t>Дарко Цинцовски</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Членови:</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1Христин</w:t>
            </w:r>
            <w:r>
              <w:rPr>
                <w:rFonts w:ascii="Times New Roman" w:eastAsia="Times New Roman" w:hAnsi="Times New Roman" w:cs="Times New Roman"/>
                <w:sz w:val="24"/>
                <w:lang w:val="mk-MK"/>
              </w:rPr>
              <w:t xml:space="preserve">а </w:t>
            </w:r>
            <w:r w:rsidRPr="00B8233C">
              <w:rPr>
                <w:rFonts w:ascii="Times New Roman" w:eastAsia="Times New Roman" w:hAnsi="Times New Roman" w:cs="Times New Roman"/>
                <w:sz w:val="24"/>
                <w:lang w:val="mk-MK"/>
              </w:rPr>
              <w:t>Вучковска</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2.Дилан Петровски</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3.Дарче Петровиќ</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4.Даниела Петровска</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Pr>
                <w:rFonts w:ascii="Times New Roman" w:eastAsia="Times New Roman" w:hAnsi="Times New Roman" w:cs="Times New Roman"/>
                <w:sz w:val="24"/>
                <w:lang w:val="mk-MK"/>
              </w:rPr>
              <w:t xml:space="preserve">5.Елизабета </w:t>
            </w:r>
            <w:r w:rsidRPr="00B8233C">
              <w:rPr>
                <w:rFonts w:ascii="Times New Roman" w:eastAsia="Times New Roman" w:hAnsi="Times New Roman" w:cs="Times New Roman"/>
                <w:sz w:val="24"/>
                <w:lang w:val="mk-MK"/>
              </w:rPr>
              <w:t>Алексовска</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6.Влатко Атанасовски</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7.Гоко Петровски</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8.Ана Попова</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9.Милена Глинџарска</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10.Ненад Јовановски</w:t>
            </w:r>
          </w:p>
          <w:p w:rsidR="00143B4A" w:rsidRPr="00B8233C" w:rsidRDefault="00143B4A" w:rsidP="00143B4A">
            <w:pPr>
              <w:widowControl w:val="0"/>
              <w:tabs>
                <w:tab w:val="left" w:pos="2880"/>
              </w:tabs>
              <w:autoSpaceDE w:val="0"/>
              <w:autoSpaceDN w:val="0"/>
              <w:spacing w:after="0"/>
              <w:ind w:left="98" w:right="11875"/>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11.Валентина Даневска</w:t>
            </w:r>
          </w:p>
          <w:p w:rsidR="00143B4A" w:rsidRPr="00B8233C" w:rsidRDefault="00143B4A" w:rsidP="00143B4A">
            <w:pPr>
              <w:widowControl w:val="0"/>
              <w:tabs>
                <w:tab w:val="left" w:pos="3547"/>
                <w:tab w:val="left" w:pos="3653"/>
                <w:tab w:val="left" w:pos="3790"/>
              </w:tabs>
              <w:autoSpaceDE w:val="0"/>
              <w:autoSpaceDN w:val="0"/>
              <w:spacing w:after="0"/>
              <w:ind w:left="98" w:right="11785"/>
              <w:rPr>
                <w:rFonts w:ascii="Times New Roman" w:eastAsia="Times New Roman" w:hAnsi="Times New Roman" w:cs="Times New Roman"/>
                <w:sz w:val="24"/>
                <w:lang w:val="mk-MK"/>
              </w:rPr>
            </w:pPr>
            <w:r>
              <w:rPr>
                <w:rFonts w:ascii="Times New Roman" w:eastAsia="Times New Roman" w:hAnsi="Times New Roman" w:cs="Times New Roman"/>
                <w:sz w:val="24"/>
                <w:lang w:val="mk-MK"/>
              </w:rPr>
              <w:lastRenderedPageBreak/>
              <w:t xml:space="preserve">12.Цветанка </w:t>
            </w:r>
            <w:r w:rsidRPr="00B8233C">
              <w:rPr>
                <w:rFonts w:ascii="Times New Roman" w:eastAsia="Times New Roman" w:hAnsi="Times New Roman" w:cs="Times New Roman"/>
                <w:sz w:val="24"/>
                <w:lang w:val="mk-MK"/>
              </w:rPr>
              <w:t>Михаиловска</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13.Наташка Георгиевска</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14.Дејан Георгиевски</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15.Сашко Костадиновски</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16.Каролина Цинцовска</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17.Душко Николовски</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18.Маја Стоевска</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19.Коста Цинцовски</w:t>
            </w:r>
          </w:p>
          <w:p w:rsidR="00143B4A" w:rsidRPr="00B8233C" w:rsidRDefault="00143B4A" w:rsidP="00143B4A">
            <w:pPr>
              <w:widowControl w:val="0"/>
              <w:autoSpaceDE w:val="0"/>
              <w:autoSpaceDN w:val="0"/>
              <w:spacing w:after="0"/>
              <w:ind w:left="98" w:right="12111"/>
              <w:rPr>
                <w:rFonts w:ascii="Times New Roman" w:eastAsia="Times New Roman" w:hAnsi="Times New Roman" w:cs="Times New Roman"/>
                <w:sz w:val="24"/>
                <w:lang w:val="mk-MK"/>
              </w:rPr>
            </w:pPr>
            <w:r w:rsidRPr="00B8233C">
              <w:rPr>
                <w:rFonts w:ascii="Times New Roman" w:eastAsia="Times New Roman" w:hAnsi="Times New Roman" w:cs="Times New Roman"/>
                <w:sz w:val="24"/>
                <w:lang w:val="mk-MK"/>
              </w:rPr>
              <w:t>20.Снежана Ордева</w:t>
            </w: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B27001" w:rsidRDefault="00B27001" w:rsidP="002363F6">
            <w:pPr>
              <w:jc w:val="center"/>
              <w:rPr>
                <w:rFonts w:ascii="Arial" w:hAnsi="Arial" w:cs="Arial"/>
                <w:b/>
                <w:sz w:val="32"/>
                <w:szCs w:val="32"/>
                <w:lang w:val="mk-MK"/>
              </w:rPr>
            </w:pPr>
          </w:p>
          <w:p w:rsidR="002363F6" w:rsidRPr="000B03F2" w:rsidRDefault="002363F6" w:rsidP="002363F6">
            <w:pPr>
              <w:jc w:val="center"/>
              <w:rPr>
                <w:rFonts w:ascii="Arial" w:hAnsi="Arial" w:cs="Arial"/>
                <w:b/>
                <w:sz w:val="32"/>
                <w:szCs w:val="32"/>
                <w:lang w:val="mk-MK"/>
              </w:rPr>
            </w:pPr>
            <w:r w:rsidRPr="000B03F2">
              <w:rPr>
                <w:rFonts w:ascii="Arial" w:hAnsi="Arial" w:cs="Arial"/>
                <w:b/>
                <w:sz w:val="32"/>
                <w:szCs w:val="32"/>
              </w:rPr>
              <w:t>ПОДРАЧЈЕ  2:</w:t>
            </w:r>
            <w:r w:rsidRPr="000B03F2">
              <w:rPr>
                <w:rFonts w:ascii="Arial" w:hAnsi="Arial" w:cs="Arial"/>
                <w:b/>
                <w:sz w:val="32"/>
                <w:szCs w:val="32"/>
                <w:lang w:val="mk-MK"/>
              </w:rPr>
              <w:t xml:space="preserve">   </w:t>
            </w:r>
            <w:r w:rsidRPr="000B03F2">
              <w:rPr>
                <w:rFonts w:ascii="Arial" w:hAnsi="Arial" w:cs="Arial"/>
                <w:b/>
                <w:sz w:val="32"/>
                <w:szCs w:val="32"/>
              </w:rPr>
              <w:t>ПОСТИГАЊА  НА  УЧЕНИЦИТЕ</w:t>
            </w:r>
          </w:p>
          <w:tbl>
            <w:tblPr>
              <w:tblW w:w="13701"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3301"/>
              <w:gridCol w:w="9850"/>
            </w:tblGrid>
            <w:tr w:rsidR="002363F6" w:rsidRPr="000B03F2" w:rsidTr="002363F6">
              <w:trPr>
                <w:trHeight w:val="211"/>
              </w:trPr>
              <w:tc>
                <w:tcPr>
                  <w:tcW w:w="13701" w:type="dxa"/>
                  <w:gridSpan w:val="3"/>
                  <w:shd w:val="clear" w:color="auto" w:fill="FFFF00"/>
                </w:tcPr>
                <w:p w:rsidR="002363F6" w:rsidRPr="000B03F2" w:rsidRDefault="002363F6" w:rsidP="006A3493">
                  <w:pPr>
                    <w:framePr w:hSpace="180" w:wrap="around" w:vAnchor="text" w:hAnchor="margin" w:xAlign="center" w:y="564"/>
                    <w:ind w:left="-46"/>
                    <w:jc w:val="center"/>
                    <w:rPr>
                      <w:rFonts w:ascii="Arial" w:hAnsi="Arial" w:cs="Arial"/>
                      <w:b/>
                      <w:sz w:val="28"/>
                      <w:szCs w:val="28"/>
                      <w:lang w:val="mk-MK"/>
                    </w:rPr>
                  </w:pPr>
                  <w:r w:rsidRPr="000B03F2">
                    <w:rPr>
                      <w:rFonts w:ascii="Arial" w:hAnsi="Arial" w:cs="Arial"/>
                      <w:b/>
                      <w:sz w:val="28"/>
                      <w:szCs w:val="28"/>
                      <w:lang w:val="mk-MK"/>
                    </w:rPr>
                    <w:t>Подрачје 2: Постигнувања на учениците</w:t>
                  </w:r>
                </w:p>
              </w:tc>
            </w:tr>
            <w:tr w:rsidR="002363F6" w:rsidRPr="000B03F2" w:rsidTr="002363F6">
              <w:trPr>
                <w:trHeight w:val="322"/>
              </w:trPr>
              <w:tc>
                <w:tcPr>
                  <w:tcW w:w="550" w:type="dxa"/>
                  <w:shd w:val="clear" w:color="auto" w:fill="FFFF00"/>
                </w:tcPr>
                <w:p w:rsidR="002363F6" w:rsidRPr="000B03F2" w:rsidRDefault="002363F6" w:rsidP="006A3493">
                  <w:pPr>
                    <w:framePr w:hSpace="180" w:wrap="around" w:vAnchor="text" w:hAnchor="margin" w:xAlign="center" w:y="564"/>
                    <w:ind w:left="-46"/>
                    <w:rPr>
                      <w:rFonts w:ascii="Arial" w:hAnsi="Arial" w:cs="Arial"/>
                      <w:lang w:val="mk-MK"/>
                    </w:rPr>
                  </w:pPr>
                  <w:r w:rsidRPr="000B03F2">
                    <w:rPr>
                      <w:rFonts w:ascii="Arial" w:hAnsi="Arial" w:cs="Arial"/>
                      <w:b/>
                      <w:bCs/>
                      <w:sz w:val="24"/>
                      <w:szCs w:val="24"/>
                    </w:rPr>
                    <w:t>Бр</w:t>
                  </w:r>
                </w:p>
              </w:tc>
              <w:tc>
                <w:tcPr>
                  <w:tcW w:w="3301" w:type="dxa"/>
                  <w:shd w:val="clear" w:color="auto" w:fill="FFFF00"/>
                </w:tcPr>
                <w:p w:rsidR="002363F6" w:rsidRPr="000B03F2" w:rsidRDefault="002363F6" w:rsidP="006A3493">
                  <w:pPr>
                    <w:framePr w:hSpace="180" w:wrap="around" w:vAnchor="text" w:hAnchor="margin" w:xAlign="center" w:y="564"/>
                    <w:autoSpaceDE w:val="0"/>
                    <w:autoSpaceDN w:val="0"/>
                    <w:adjustRightInd w:val="0"/>
                    <w:spacing w:after="0" w:line="240" w:lineRule="auto"/>
                    <w:rPr>
                      <w:rFonts w:ascii="Arial" w:hAnsi="Arial" w:cs="Arial"/>
                      <w:b/>
                      <w:bCs/>
                      <w:sz w:val="28"/>
                      <w:szCs w:val="28"/>
                    </w:rPr>
                  </w:pPr>
                  <w:r w:rsidRPr="000B03F2">
                    <w:rPr>
                      <w:rFonts w:ascii="Arial" w:hAnsi="Arial" w:cs="Arial"/>
                      <w:b/>
                      <w:bCs/>
                      <w:sz w:val="28"/>
                      <w:szCs w:val="28"/>
                    </w:rPr>
                    <w:t>Индикатори за квалитет</w:t>
                  </w:r>
                </w:p>
                <w:p w:rsidR="002363F6" w:rsidRPr="000B03F2" w:rsidRDefault="002363F6" w:rsidP="006A3493">
                  <w:pPr>
                    <w:framePr w:hSpace="180" w:wrap="around" w:vAnchor="text" w:hAnchor="margin" w:xAlign="center" w:y="564"/>
                    <w:rPr>
                      <w:rFonts w:ascii="Arial" w:hAnsi="Arial" w:cs="Arial"/>
                      <w:b/>
                      <w:sz w:val="28"/>
                      <w:szCs w:val="28"/>
                      <w:lang w:val="mk-MK"/>
                    </w:rPr>
                  </w:pPr>
                </w:p>
              </w:tc>
              <w:tc>
                <w:tcPr>
                  <w:tcW w:w="9850" w:type="dxa"/>
                  <w:shd w:val="clear" w:color="auto" w:fill="FFFF00"/>
                </w:tcPr>
                <w:p w:rsidR="002363F6" w:rsidRPr="000B03F2" w:rsidRDefault="002363F6" w:rsidP="006A3493">
                  <w:pPr>
                    <w:framePr w:hSpace="180" w:wrap="around" w:vAnchor="text" w:hAnchor="margin" w:xAlign="center" w:y="564"/>
                    <w:jc w:val="center"/>
                    <w:rPr>
                      <w:rFonts w:ascii="Arial" w:hAnsi="Arial" w:cs="Arial"/>
                      <w:b/>
                      <w:sz w:val="28"/>
                      <w:szCs w:val="28"/>
                      <w:lang w:val="mk-MK"/>
                    </w:rPr>
                  </w:pPr>
                  <w:r w:rsidRPr="000B03F2">
                    <w:rPr>
                      <w:rFonts w:ascii="Arial" w:hAnsi="Arial" w:cs="Arial"/>
                      <w:b/>
                      <w:sz w:val="28"/>
                      <w:szCs w:val="28"/>
                      <w:lang w:val="mk-MK"/>
                    </w:rPr>
                    <w:t>Т е м и:</w:t>
                  </w:r>
                </w:p>
              </w:tc>
            </w:tr>
            <w:tr w:rsidR="002363F6" w:rsidRPr="000B03F2" w:rsidTr="002363F6">
              <w:trPr>
                <w:trHeight w:val="175"/>
              </w:trPr>
              <w:tc>
                <w:tcPr>
                  <w:tcW w:w="550" w:type="dxa"/>
                </w:tcPr>
                <w:p w:rsidR="002363F6" w:rsidRPr="000B03F2" w:rsidRDefault="002363F6" w:rsidP="006A3493">
                  <w:pPr>
                    <w:framePr w:hSpace="180" w:wrap="around" w:vAnchor="text" w:hAnchor="margin" w:xAlign="center" w:y="564"/>
                    <w:autoSpaceDE w:val="0"/>
                    <w:autoSpaceDN w:val="0"/>
                    <w:adjustRightInd w:val="0"/>
                    <w:spacing w:after="0" w:line="240" w:lineRule="auto"/>
                    <w:rPr>
                      <w:rFonts w:ascii="Arial" w:hAnsi="Arial" w:cs="Arial"/>
                      <w:b/>
                      <w:bCs/>
                      <w:sz w:val="24"/>
                      <w:szCs w:val="24"/>
                    </w:rPr>
                  </w:pPr>
                  <w:r w:rsidRPr="000B03F2">
                    <w:rPr>
                      <w:rFonts w:ascii="Arial" w:hAnsi="Arial" w:cs="Arial"/>
                      <w:b/>
                      <w:bCs/>
                      <w:sz w:val="24"/>
                      <w:szCs w:val="24"/>
                    </w:rPr>
                    <w:t>2.1</w:t>
                  </w:r>
                </w:p>
                <w:p w:rsidR="002363F6" w:rsidRPr="000B03F2" w:rsidRDefault="002363F6" w:rsidP="006A3493">
                  <w:pPr>
                    <w:framePr w:hSpace="180" w:wrap="around" w:vAnchor="text" w:hAnchor="margin" w:xAlign="center" w:y="564"/>
                    <w:ind w:left="-46"/>
                    <w:rPr>
                      <w:rFonts w:ascii="Arial" w:hAnsi="Arial" w:cs="Arial"/>
                      <w:lang w:val="mk-MK"/>
                    </w:rPr>
                  </w:pPr>
                </w:p>
              </w:tc>
              <w:tc>
                <w:tcPr>
                  <w:tcW w:w="3301" w:type="dxa"/>
                </w:tcPr>
                <w:p w:rsidR="002363F6" w:rsidRPr="000B03F2" w:rsidRDefault="002363F6" w:rsidP="006A3493">
                  <w:pPr>
                    <w:framePr w:hSpace="180" w:wrap="around" w:vAnchor="text" w:hAnchor="margin" w:xAlign="center" w:y="564"/>
                    <w:autoSpaceDE w:val="0"/>
                    <w:autoSpaceDN w:val="0"/>
                    <w:adjustRightInd w:val="0"/>
                    <w:spacing w:after="0" w:line="240" w:lineRule="auto"/>
                    <w:rPr>
                      <w:rFonts w:ascii="Arial" w:hAnsi="Arial" w:cs="Arial"/>
                      <w:b/>
                      <w:bCs/>
                      <w:sz w:val="24"/>
                      <w:szCs w:val="24"/>
                    </w:rPr>
                  </w:pPr>
                  <w:r w:rsidRPr="000B03F2">
                    <w:rPr>
                      <w:rFonts w:ascii="Arial" w:hAnsi="Arial" w:cs="Arial"/>
                      <w:b/>
                      <w:bCs/>
                      <w:sz w:val="24"/>
                      <w:szCs w:val="24"/>
                    </w:rPr>
                    <w:t>Постигнувања на учениците</w:t>
                  </w:r>
                </w:p>
                <w:p w:rsidR="002363F6" w:rsidRPr="000B03F2" w:rsidRDefault="002363F6" w:rsidP="006A3493">
                  <w:pPr>
                    <w:framePr w:hSpace="180" w:wrap="around" w:vAnchor="text" w:hAnchor="margin" w:xAlign="center" w:y="564"/>
                    <w:ind w:left="-46"/>
                    <w:rPr>
                      <w:rFonts w:ascii="Arial" w:hAnsi="Arial" w:cs="Arial"/>
                      <w:lang w:val="mk-MK"/>
                    </w:rPr>
                  </w:pPr>
                </w:p>
              </w:tc>
              <w:tc>
                <w:tcPr>
                  <w:tcW w:w="9850" w:type="dxa"/>
                </w:tcPr>
                <w:p w:rsidR="002363F6" w:rsidRPr="000B03F2" w:rsidRDefault="002363F6" w:rsidP="006A3493">
                  <w:pPr>
                    <w:pStyle w:val="ListParagraph"/>
                    <w:framePr w:hSpace="180" w:wrap="around" w:vAnchor="text" w:hAnchor="margin" w:xAlign="center" w:y="564"/>
                    <w:numPr>
                      <w:ilvl w:val="0"/>
                      <w:numId w:val="24"/>
                    </w:numPr>
                    <w:rPr>
                      <w:rFonts w:ascii="Arial" w:hAnsi="Arial" w:cs="Arial"/>
                      <w:lang w:val="mk-MK"/>
                    </w:rPr>
                  </w:pPr>
                  <w:r w:rsidRPr="000B03F2">
                    <w:rPr>
                      <w:rFonts w:ascii="Arial" w:hAnsi="Arial" w:cs="Arial"/>
                      <w:lang w:val="mk-MK"/>
                    </w:rPr>
                    <w:t>Следење на постигнувањата на учениците од различен пол и јазик на наставата според</w:t>
                  </w:r>
                  <w:r w:rsidR="00B27001">
                    <w:rPr>
                      <w:rFonts w:ascii="Arial" w:hAnsi="Arial" w:cs="Arial"/>
                      <w:lang w:val="mk-MK"/>
                    </w:rPr>
                    <w:t xml:space="preserve"> </w:t>
                  </w:r>
                  <w:r w:rsidRPr="000B03F2">
                    <w:rPr>
                      <w:rFonts w:ascii="Arial" w:hAnsi="Arial" w:cs="Arial"/>
                      <w:lang w:val="mk-MK"/>
                    </w:rPr>
                    <w:t>наставни предмети и според квалификациони периоди</w:t>
                  </w:r>
                </w:p>
                <w:p w:rsidR="002363F6" w:rsidRPr="000B03F2" w:rsidRDefault="002363F6" w:rsidP="006A3493">
                  <w:pPr>
                    <w:pStyle w:val="ListParagraph"/>
                    <w:framePr w:hSpace="180" w:wrap="around" w:vAnchor="text" w:hAnchor="margin" w:xAlign="center" w:y="564"/>
                    <w:numPr>
                      <w:ilvl w:val="0"/>
                      <w:numId w:val="24"/>
                    </w:numPr>
                    <w:rPr>
                      <w:rFonts w:ascii="Arial" w:hAnsi="Arial" w:cs="Arial"/>
                      <w:lang w:val="mk-MK"/>
                    </w:rPr>
                  </w:pPr>
                  <w:r w:rsidRPr="000B03F2">
                    <w:rPr>
                      <w:rFonts w:ascii="Arial" w:hAnsi="Arial" w:cs="Arial"/>
                      <w:lang w:val="mk-MK"/>
                    </w:rPr>
                    <w:t>Резултати од екстерни тестирања</w:t>
                  </w:r>
                </w:p>
                <w:p w:rsidR="002363F6" w:rsidRPr="000B03F2" w:rsidRDefault="002363F6" w:rsidP="006A3493">
                  <w:pPr>
                    <w:pStyle w:val="ListParagraph"/>
                    <w:framePr w:hSpace="180" w:wrap="around" w:vAnchor="text" w:hAnchor="margin" w:xAlign="center" w:y="564"/>
                    <w:numPr>
                      <w:ilvl w:val="0"/>
                      <w:numId w:val="24"/>
                    </w:numPr>
                    <w:rPr>
                      <w:rFonts w:ascii="Arial" w:hAnsi="Arial" w:cs="Arial"/>
                      <w:lang w:val="mk-MK"/>
                    </w:rPr>
                  </w:pPr>
                  <w:r w:rsidRPr="000B03F2">
                    <w:rPr>
                      <w:rFonts w:ascii="Arial" w:hAnsi="Arial" w:cs="Arial"/>
                      <w:lang w:val="mk-MK"/>
                    </w:rPr>
                    <w:t>Идентификување и поддршка на учениците со тешкотии во учењето, на надарените ученици и на учениците со попречености</w:t>
                  </w:r>
                </w:p>
                <w:p w:rsidR="002363F6" w:rsidRPr="000B03F2" w:rsidRDefault="002363F6" w:rsidP="006A3493">
                  <w:pPr>
                    <w:pStyle w:val="ListParagraph"/>
                    <w:framePr w:hSpace="180" w:wrap="around" w:vAnchor="text" w:hAnchor="margin" w:xAlign="center" w:y="564"/>
                    <w:numPr>
                      <w:ilvl w:val="0"/>
                      <w:numId w:val="24"/>
                    </w:numPr>
                    <w:rPr>
                      <w:rFonts w:ascii="Arial" w:hAnsi="Arial" w:cs="Arial"/>
                      <w:lang w:val="mk-MK"/>
                    </w:rPr>
                  </w:pPr>
                  <w:r w:rsidRPr="000B03F2">
                    <w:rPr>
                      <w:rFonts w:ascii="Arial" w:hAnsi="Arial" w:cs="Arial"/>
                      <w:lang w:val="mk-MK"/>
                    </w:rPr>
                    <w:t>Известување на родителите/старателите за постигањата на  учениците</w:t>
                  </w:r>
                </w:p>
                <w:p w:rsidR="002363F6" w:rsidRPr="000B03F2" w:rsidRDefault="002363F6" w:rsidP="006A3493">
                  <w:pPr>
                    <w:framePr w:hSpace="180" w:wrap="around" w:vAnchor="text" w:hAnchor="margin" w:xAlign="center" w:y="564"/>
                    <w:ind w:left="-46"/>
                    <w:rPr>
                      <w:rFonts w:ascii="Arial" w:hAnsi="Arial" w:cs="Arial"/>
                      <w:lang w:val="mk-MK"/>
                    </w:rPr>
                  </w:pPr>
                </w:p>
              </w:tc>
            </w:tr>
            <w:tr w:rsidR="002363F6" w:rsidRPr="000B03F2" w:rsidTr="002363F6">
              <w:trPr>
                <w:trHeight w:val="322"/>
              </w:trPr>
              <w:tc>
                <w:tcPr>
                  <w:tcW w:w="550" w:type="dxa"/>
                </w:tcPr>
                <w:p w:rsidR="002363F6" w:rsidRPr="000B03F2" w:rsidRDefault="002363F6" w:rsidP="006A3493">
                  <w:pPr>
                    <w:framePr w:hSpace="180" w:wrap="around" w:vAnchor="text" w:hAnchor="margin" w:xAlign="center" w:y="564"/>
                    <w:autoSpaceDE w:val="0"/>
                    <w:autoSpaceDN w:val="0"/>
                    <w:adjustRightInd w:val="0"/>
                    <w:spacing w:after="0" w:line="240" w:lineRule="auto"/>
                    <w:rPr>
                      <w:rFonts w:ascii="Arial" w:hAnsi="Arial" w:cs="Arial"/>
                      <w:b/>
                      <w:bCs/>
                      <w:sz w:val="24"/>
                      <w:szCs w:val="24"/>
                    </w:rPr>
                  </w:pPr>
                  <w:r w:rsidRPr="000B03F2">
                    <w:rPr>
                      <w:rFonts w:ascii="Arial" w:hAnsi="Arial" w:cs="Arial"/>
                      <w:b/>
                      <w:bCs/>
                      <w:sz w:val="24"/>
                      <w:szCs w:val="24"/>
                    </w:rPr>
                    <w:t>2.2</w:t>
                  </w:r>
                </w:p>
                <w:p w:rsidR="002363F6" w:rsidRPr="000B03F2" w:rsidRDefault="002363F6" w:rsidP="006A3493">
                  <w:pPr>
                    <w:framePr w:hSpace="180" w:wrap="around" w:vAnchor="text" w:hAnchor="margin" w:xAlign="center" w:y="564"/>
                    <w:ind w:left="-46"/>
                    <w:rPr>
                      <w:rFonts w:ascii="Arial" w:hAnsi="Arial" w:cs="Arial"/>
                      <w:lang w:val="mk-MK"/>
                    </w:rPr>
                  </w:pPr>
                </w:p>
              </w:tc>
              <w:tc>
                <w:tcPr>
                  <w:tcW w:w="3301" w:type="dxa"/>
                </w:tcPr>
                <w:p w:rsidR="002363F6" w:rsidRPr="000B03F2" w:rsidRDefault="002363F6" w:rsidP="006A3493">
                  <w:pPr>
                    <w:framePr w:hSpace="180" w:wrap="around" w:vAnchor="text" w:hAnchor="margin" w:xAlign="center" w:y="564"/>
                    <w:autoSpaceDE w:val="0"/>
                    <w:autoSpaceDN w:val="0"/>
                    <w:adjustRightInd w:val="0"/>
                    <w:spacing w:after="0" w:line="240" w:lineRule="auto"/>
                    <w:rPr>
                      <w:rFonts w:ascii="Arial" w:hAnsi="Arial" w:cs="Arial"/>
                      <w:b/>
                      <w:bCs/>
                      <w:sz w:val="24"/>
                      <w:szCs w:val="24"/>
                    </w:rPr>
                  </w:pPr>
                  <w:r w:rsidRPr="000B03F2">
                    <w:rPr>
                      <w:rFonts w:ascii="Arial" w:hAnsi="Arial" w:cs="Arial"/>
                      <w:b/>
                      <w:bCs/>
                      <w:sz w:val="24"/>
                      <w:szCs w:val="24"/>
                    </w:rPr>
                    <w:t>Мерки за подобрување на</w:t>
                  </w:r>
                </w:p>
                <w:p w:rsidR="002363F6" w:rsidRPr="000B03F2" w:rsidRDefault="002363F6" w:rsidP="006A3493">
                  <w:pPr>
                    <w:framePr w:hSpace="180" w:wrap="around" w:vAnchor="text" w:hAnchor="margin" w:xAlign="center" w:y="564"/>
                    <w:autoSpaceDE w:val="0"/>
                    <w:autoSpaceDN w:val="0"/>
                    <w:adjustRightInd w:val="0"/>
                    <w:spacing w:after="0" w:line="240" w:lineRule="auto"/>
                    <w:rPr>
                      <w:rFonts w:ascii="Arial" w:hAnsi="Arial" w:cs="Arial"/>
                      <w:b/>
                      <w:bCs/>
                      <w:sz w:val="24"/>
                      <w:szCs w:val="24"/>
                    </w:rPr>
                  </w:pPr>
                  <w:r w:rsidRPr="000B03F2">
                    <w:rPr>
                      <w:rFonts w:ascii="Arial" w:hAnsi="Arial" w:cs="Arial"/>
                      <w:b/>
                      <w:bCs/>
                      <w:sz w:val="24"/>
                      <w:szCs w:val="24"/>
                    </w:rPr>
                    <w:t>постигањата</w:t>
                  </w:r>
                </w:p>
                <w:p w:rsidR="002363F6" w:rsidRPr="000B03F2" w:rsidRDefault="002363F6" w:rsidP="006A3493">
                  <w:pPr>
                    <w:framePr w:hSpace="180" w:wrap="around" w:vAnchor="text" w:hAnchor="margin" w:xAlign="center" w:y="564"/>
                    <w:ind w:left="-46"/>
                    <w:rPr>
                      <w:rFonts w:ascii="Arial" w:hAnsi="Arial" w:cs="Arial"/>
                      <w:lang w:val="mk-MK"/>
                    </w:rPr>
                  </w:pPr>
                </w:p>
              </w:tc>
              <w:tc>
                <w:tcPr>
                  <w:tcW w:w="9850" w:type="dxa"/>
                </w:tcPr>
                <w:p w:rsidR="002363F6" w:rsidRPr="000B03F2" w:rsidRDefault="002363F6" w:rsidP="006A3493">
                  <w:pPr>
                    <w:pStyle w:val="ListParagraph"/>
                    <w:framePr w:hSpace="180" w:wrap="around" w:vAnchor="text" w:hAnchor="margin" w:xAlign="center" w:y="564"/>
                    <w:numPr>
                      <w:ilvl w:val="0"/>
                      <w:numId w:val="25"/>
                    </w:numPr>
                    <w:rPr>
                      <w:rFonts w:ascii="Arial" w:hAnsi="Arial" w:cs="Arial"/>
                      <w:lang w:val="mk-MK"/>
                    </w:rPr>
                  </w:pPr>
                  <w:r w:rsidRPr="000B03F2">
                    <w:rPr>
                      <w:rFonts w:ascii="Arial" w:hAnsi="Arial" w:cs="Arial"/>
                      <w:lang w:val="mk-MK"/>
                    </w:rPr>
                    <w:t>Редовност во наставата</w:t>
                  </w:r>
                </w:p>
                <w:p w:rsidR="002363F6" w:rsidRPr="000B03F2" w:rsidRDefault="002363F6" w:rsidP="006A3493">
                  <w:pPr>
                    <w:pStyle w:val="ListParagraph"/>
                    <w:framePr w:hSpace="180" w:wrap="around" w:vAnchor="text" w:hAnchor="margin" w:xAlign="center" w:y="564"/>
                    <w:numPr>
                      <w:ilvl w:val="0"/>
                      <w:numId w:val="25"/>
                    </w:numPr>
                    <w:rPr>
                      <w:rFonts w:ascii="Arial" w:hAnsi="Arial" w:cs="Arial"/>
                      <w:lang w:val="mk-MK"/>
                    </w:rPr>
                  </w:pPr>
                  <w:r w:rsidRPr="000B03F2">
                    <w:rPr>
                      <w:rFonts w:ascii="Arial" w:hAnsi="Arial" w:cs="Arial"/>
                      <w:lang w:val="mk-MK"/>
                    </w:rPr>
                    <w:t>Советување на родители/старатели и ученици</w:t>
                  </w:r>
                </w:p>
                <w:p w:rsidR="002363F6" w:rsidRPr="000B03F2" w:rsidRDefault="002363F6" w:rsidP="006A3493">
                  <w:pPr>
                    <w:pStyle w:val="ListParagraph"/>
                    <w:framePr w:hSpace="180" w:wrap="around" w:vAnchor="text" w:hAnchor="margin" w:xAlign="center" w:y="564"/>
                    <w:numPr>
                      <w:ilvl w:val="0"/>
                      <w:numId w:val="25"/>
                    </w:numPr>
                    <w:rPr>
                      <w:rFonts w:ascii="Arial" w:hAnsi="Arial" w:cs="Arial"/>
                      <w:lang w:val="mk-MK"/>
                    </w:rPr>
                  </w:pPr>
                  <w:r w:rsidRPr="000B03F2">
                    <w:rPr>
                      <w:rFonts w:ascii="Arial" w:hAnsi="Arial" w:cs="Arial"/>
                      <w:lang w:val="mk-MK"/>
                    </w:rPr>
                    <w:t>Подобрување на постигнувањата на учениците преку редовната и дополнителната настава</w:t>
                  </w:r>
                </w:p>
              </w:tc>
            </w:tr>
          </w:tbl>
          <w:p w:rsidR="00143B4A" w:rsidRDefault="00143B4A" w:rsidP="00143B4A">
            <w:pPr>
              <w:rPr>
                <w:lang w:val="mk-MK"/>
              </w:rPr>
            </w:pPr>
          </w:p>
          <w:p w:rsidR="00143B4A" w:rsidRPr="00143B4A" w:rsidRDefault="00143B4A" w:rsidP="00143B4A">
            <w:pPr>
              <w:ind w:firstLine="720"/>
              <w:rPr>
                <w:lang w:val="mk-MK"/>
              </w:rPr>
            </w:pPr>
          </w:p>
        </w:tc>
      </w:tr>
    </w:tbl>
    <w:p w:rsidR="00143B4A" w:rsidRDefault="00143B4A">
      <w:pPr>
        <w:rPr>
          <w:lang w:val="mk-MK"/>
        </w:rPr>
      </w:pPr>
    </w:p>
    <w:p w:rsidR="00143B4A" w:rsidRPr="00143B4A" w:rsidRDefault="00143B4A" w:rsidP="00143B4A">
      <w:pPr>
        <w:rPr>
          <w:lang w:val="mk-MK"/>
        </w:rPr>
      </w:pPr>
    </w:p>
    <w:p w:rsidR="00EE3502" w:rsidRPr="00143B4A" w:rsidRDefault="00EE3502" w:rsidP="00143B4A">
      <w:pPr>
        <w:rPr>
          <w:lang w:val="mk-MK"/>
        </w:rPr>
      </w:pPr>
    </w:p>
    <w:p w:rsidR="00EE3502" w:rsidRDefault="00EE3502">
      <w:pPr>
        <w:rPr>
          <w:lang w:val="mk-MK"/>
        </w:rPr>
      </w:pPr>
    </w:p>
    <w:p w:rsidR="00EE3502" w:rsidRDefault="00EE3502">
      <w:pPr>
        <w:rPr>
          <w:lang w:val="mk-MK"/>
        </w:rPr>
      </w:pPr>
    </w:p>
    <w:p w:rsidR="00EE3502" w:rsidRDefault="00EE3502">
      <w:pPr>
        <w:rPr>
          <w:lang w:val="mk-MK"/>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0156"/>
      </w:tblGrid>
      <w:tr w:rsidR="002363F6" w:rsidRPr="000B03F2" w:rsidTr="0041175C">
        <w:trPr>
          <w:trHeight w:val="304"/>
        </w:trPr>
        <w:tc>
          <w:tcPr>
            <w:tcW w:w="13936" w:type="dxa"/>
            <w:gridSpan w:val="2"/>
            <w:shd w:val="clear" w:color="auto" w:fill="FFFF00"/>
          </w:tcPr>
          <w:p w:rsidR="002363F6" w:rsidRPr="000B03F2" w:rsidRDefault="002363F6" w:rsidP="0041175C">
            <w:pPr>
              <w:jc w:val="center"/>
              <w:rPr>
                <w:rFonts w:ascii="Arial" w:hAnsi="Arial" w:cs="Arial"/>
                <w:lang w:val="mk-MK"/>
              </w:rPr>
            </w:pPr>
            <w:r w:rsidRPr="000B03F2">
              <w:rPr>
                <w:rFonts w:ascii="Arial" w:hAnsi="Arial" w:cs="Arial"/>
                <w:b/>
                <w:bCs/>
                <w:color w:val="00000A"/>
                <w:sz w:val="24"/>
                <w:szCs w:val="24"/>
                <w:lang w:val="mk-MK"/>
              </w:rPr>
              <w:t>2</w:t>
            </w:r>
            <w:r w:rsidRPr="000B03F2">
              <w:rPr>
                <w:rFonts w:ascii="Arial" w:hAnsi="Arial" w:cs="Arial"/>
                <w:b/>
                <w:bCs/>
                <w:color w:val="00000A"/>
                <w:sz w:val="24"/>
                <w:szCs w:val="24"/>
              </w:rPr>
              <w:t>.1. ПОСТИГАЊА НА УЧЕНИЦИТЕ</w:t>
            </w:r>
          </w:p>
        </w:tc>
      </w:tr>
      <w:tr w:rsidR="002363F6" w:rsidRPr="000B03F2" w:rsidTr="0041175C">
        <w:trPr>
          <w:trHeight w:val="318"/>
        </w:trPr>
        <w:tc>
          <w:tcPr>
            <w:tcW w:w="3780" w:type="dxa"/>
            <w:shd w:val="clear" w:color="auto" w:fill="FFFF00"/>
          </w:tcPr>
          <w:p w:rsidR="002363F6" w:rsidRPr="000B03F2" w:rsidRDefault="002363F6" w:rsidP="0041175C">
            <w:pPr>
              <w:jc w:val="center"/>
              <w:rPr>
                <w:rFonts w:ascii="Arial" w:hAnsi="Arial" w:cs="Arial"/>
                <w:b/>
                <w:lang w:val="mk-MK"/>
              </w:rPr>
            </w:pPr>
            <w:r w:rsidRPr="000B03F2">
              <w:rPr>
                <w:rFonts w:ascii="Arial" w:hAnsi="Arial" w:cs="Arial"/>
                <w:b/>
                <w:lang w:val="mk-MK"/>
              </w:rPr>
              <w:t>Тема</w:t>
            </w:r>
          </w:p>
        </w:tc>
        <w:tc>
          <w:tcPr>
            <w:tcW w:w="10156" w:type="dxa"/>
            <w:shd w:val="clear" w:color="auto" w:fill="FFFF00"/>
          </w:tcPr>
          <w:p w:rsidR="002363F6" w:rsidRPr="000B03F2" w:rsidRDefault="002363F6" w:rsidP="00E911C3">
            <w:pPr>
              <w:pStyle w:val="ListParagraph"/>
              <w:numPr>
                <w:ilvl w:val="0"/>
                <w:numId w:val="2"/>
              </w:numPr>
              <w:jc w:val="both"/>
              <w:rPr>
                <w:rFonts w:ascii="Arial" w:hAnsi="Arial" w:cs="Arial"/>
                <w:b/>
                <w:lang w:val="mk-MK"/>
              </w:rPr>
            </w:pPr>
            <w:r w:rsidRPr="000B03F2">
              <w:rPr>
                <w:rFonts w:ascii="Arial" w:hAnsi="Arial" w:cs="Arial"/>
                <w:b/>
                <w:lang w:val="mk-MK"/>
              </w:rPr>
              <w:t>Тема: Следење на постигнувањата на учениците од различен пол и јазик на наставта според наставни предмети и според квалификациски периоди</w:t>
            </w:r>
          </w:p>
        </w:tc>
      </w:tr>
      <w:tr w:rsidR="002363F6" w:rsidRPr="000B03F2" w:rsidTr="0041175C">
        <w:trPr>
          <w:trHeight w:val="349"/>
        </w:trPr>
        <w:tc>
          <w:tcPr>
            <w:tcW w:w="3780" w:type="dxa"/>
            <w:shd w:val="clear" w:color="auto" w:fill="FFFF00"/>
          </w:tcPr>
          <w:p w:rsidR="002363F6" w:rsidRPr="000B03F2" w:rsidRDefault="002363F6" w:rsidP="0041175C">
            <w:pPr>
              <w:rPr>
                <w:rFonts w:ascii="Arial" w:hAnsi="Arial" w:cs="Arial"/>
                <w:b/>
                <w:lang w:val="mk-MK"/>
              </w:rPr>
            </w:pPr>
            <w:r w:rsidRPr="000B03F2">
              <w:rPr>
                <w:rFonts w:ascii="Arial" w:hAnsi="Arial" w:cs="Arial"/>
                <w:b/>
                <w:lang w:val="mk-MK"/>
              </w:rPr>
              <w:t>Извори на податоци</w:t>
            </w:r>
          </w:p>
        </w:tc>
        <w:tc>
          <w:tcPr>
            <w:tcW w:w="10156" w:type="dxa"/>
            <w:shd w:val="clear" w:color="auto" w:fill="FFFF00"/>
          </w:tcPr>
          <w:p w:rsidR="002363F6" w:rsidRPr="000B03F2" w:rsidRDefault="002363F6" w:rsidP="0041175C">
            <w:pPr>
              <w:jc w:val="center"/>
              <w:rPr>
                <w:rFonts w:ascii="Arial" w:hAnsi="Arial" w:cs="Arial"/>
                <w:b/>
                <w:lang w:val="mk-MK"/>
              </w:rPr>
            </w:pPr>
            <w:r w:rsidRPr="000B03F2">
              <w:rPr>
                <w:rFonts w:ascii="Arial" w:hAnsi="Arial" w:cs="Arial"/>
                <w:b/>
                <w:lang w:val="mk-MK"/>
              </w:rPr>
              <w:t>Кои информации се собрани</w:t>
            </w:r>
          </w:p>
        </w:tc>
      </w:tr>
      <w:tr w:rsidR="002363F6" w:rsidRPr="000B03F2" w:rsidTr="0041175C">
        <w:trPr>
          <w:trHeight w:val="485"/>
        </w:trPr>
        <w:tc>
          <w:tcPr>
            <w:tcW w:w="3780" w:type="dxa"/>
          </w:tcPr>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Е-дневник</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Записници од</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t>одделенски совети</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t>и родителски</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t>состаноци;</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Анализи на</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t>постигања по</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t>различни</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t>критериуми и</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t>квалификациони</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t>периоди;</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Акциски план за</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t>подобрување;</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Интервјуа со</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t>стручни</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t>соработници,</w:t>
            </w:r>
          </w:p>
          <w:p w:rsidR="002363F6" w:rsidRPr="000B03F2" w:rsidRDefault="002363F6" w:rsidP="0041175C">
            <w:pPr>
              <w:spacing w:line="360" w:lineRule="auto"/>
              <w:jc w:val="both"/>
              <w:rPr>
                <w:rFonts w:ascii="Arial" w:hAnsi="Arial" w:cs="Arial"/>
                <w:lang w:val="mk-MK"/>
              </w:rPr>
            </w:pPr>
            <w:r w:rsidRPr="000B03F2">
              <w:rPr>
                <w:rFonts w:ascii="Arial" w:eastAsia="Wingdings-Regular" w:hAnsi="Arial" w:cs="Arial"/>
                <w:b/>
                <w:bCs/>
                <w:sz w:val="24"/>
                <w:szCs w:val="24"/>
              </w:rPr>
              <w:t>директор.</w:t>
            </w:r>
          </w:p>
        </w:tc>
        <w:tc>
          <w:tcPr>
            <w:tcW w:w="10156" w:type="dxa"/>
          </w:tcPr>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Во одделенските дневници се следат постигнувањата на учениците од различен пол, етничка</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припадност, во текот на учебната година, се одржуваат одделенски совети и родителски состаноци,со цел родителите да бидат навремено информирани за успехот и поведението на учениците. На крајот од учебната година, успехот и поведението на секој ученик се внесува во главните книги.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Секој ученик на крајот од учебната година добива свидетелство за завршено одделение, постигнат успех по сите наставни предмети, покажано поведение, број на оправдани и неоправдани изостаноци.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Училиштето врши анализа на постигањата на резултати по: различни одделенија за различните полови, наставни предмети, една учебна година во друга со споредување и анализирање на годишните табеларни извештаи што се изработуваат од одделенските раководители, комисијата за табеларни извештаи и стручната служба.</w:t>
            </w:r>
          </w:p>
          <w:p w:rsidR="002363F6" w:rsidRPr="000B03F2" w:rsidRDefault="002363F6" w:rsidP="0041175C">
            <w:pPr>
              <w:spacing w:after="0" w:line="240" w:lineRule="auto"/>
              <w:jc w:val="both"/>
              <w:rPr>
                <w:rFonts w:ascii="Arial" w:hAnsi="Arial" w:cs="Arial"/>
                <w:sz w:val="32"/>
                <w:szCs w:val="32"/>
                <w:lang w:val="mk-MK"/>
              </w:rPr>
            </w:pPr>
            <w:r w:rsidRPr="000B03F2">
              <w:rPr>
                <w:rFonts w:ascii="Arial" w:hAnsi="Arial" w:cs="Arial"/>
                <w:sz w:val="32"/>
                <w:szCs w:val="32"/>
                <w:lang w:val="mk-MK"/>
              </w:rPr>
              <w:t>ПОЛУГОДИШЕН ИЗВЕШТАЈ за учебната 2022/2023 година</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Статистика на успех на ученици по пол:</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Описно оценети: вкупно 339 ученици се описно оценети, односно 66,73% од вкупниот број ученици.Со одличен успех: вкупно 68 ученици, од кои 25 машки и 43 женски, односно вкупно 13,38% од учениците се одлични, од кои 4,92% се машки и 8,46%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многу добар успех: вкупно 57 ученици и тоа 25 машки и 32 женски, т.е. 11,22% од вкупниот број ученици и тоа 4,92% машки и 6,29%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добар успех: вкупно 22 ученик, 16 машки и 6 женски, односно 4,33% од вкупниот број ученици, од кои 3,14% машки и 1,18%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lastRenderedPageBreak/>
              <w:t>Со доволен успех: 0</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една слаба: вкупно 9 ученици, од кои 5 машки и 4 женски, т.е. 1,77% од вкупниот број или 0,98% машки и 0,78%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две слаби: вкупно 8 ученици од кои 7 машки и 1 женско, односно 1,57% од вкупниот број ученици, или 1,37% машки и 0,19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три и повеќе слаби: вкупно 4 ученици и тоа 3 машки и 1 женски, или 0,78% од вкупниот број, т.е. 0,59 машки и 0,19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Неоценети: вкупно 1 ученик, или 0,19%.</w:t>
            </w:r>
          </w:p>
          <w:p w:rsidR="002363F6" w:rsidRPr="000B03F2" w:rsidRDefault="002363F6" w:rsidP="0041175C">
            <w:pPr>
              <w:spacing w:after="0" w:line="240" w:lineRule="auto"/>
              <w:jc w:val="both"/>
              <w:rPr>
                <w:rFonts w:ascii="Arial" w:hAnsi="Arial" w:cs="Arial"/>
                <w:lang w:val="mk-MK"/>
              </w:rPr>
            </w:pPr>
          </w:p>
          <w:p w:rsidR="002363F6" w:rsidRPr="000B03F2" w:rsidRDefault="002363F6" w:rsidP="0041175C">
            <w:pPr>
              <w:spacing w:after="0" w:line="240" w:lineRule="auto"/>
              <w:jc w:val="both"/>
              <w:rPr>
                <w:rFonts w:ascii="Arial" w:hAnsi="Arial" w:cs="Arial"/>
                <w:sz w:val="32"/>
                <w:szCs w:val="32"/>
                <w:lang w:val="mk-MK"/>
              </w:rPr>
            </w:pPr>
            <w:r w:rsidRPr="000B03F2">
              <w:rPr>
                <w:rFonts w:ascii="Arial" w:hAnsi="Arial" w:cs="Arial"/>
                <w:sz w:val="32"/>
                <w:szCs w:val="32"/>
                <w:lang w:val="mk-MK"/>
              </w:rPr>
              <w:t>ГОДИШЕН ИЗВЕШТАЈ за учебната 2022/2023 година</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Статистика на успех на ученици по пол:</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Описно оценети: вкупно 176 ученици од кои 90 машко и 86 женски, односно 34,64% од вкупниот број ученици, од кои 17,71% машки и 16,92%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одличен успех: вкупно 213 ученици, и тоа 92 машки и 121 женско, или 41,92% од вкупниот број уленици се со одличен успех, од кои 18,11% машки и 23,81%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 xml:space="preserve">Со многу добар успех: вкупно 80 ученици од кои 51 машко и 29 женски, или 15,74% од вкупниот број, 10,03% машки и 5,70% женски. </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добар успех: вкупно 37 ученици, односно 27 машки и 10 женски, т.е. 7,28% од вкупниот број се со добар успех од кои 5,31% машки и 1,96%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доволен успех: вкупно 1 ученик, или 0,19%.</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една слаба: 0 ученици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две слаби: 0 ученици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три и повеќе слаби: 0 ученици</w:t>
            </w:r>
          </w:p>
          <w:p w:rsidR="002363F6" w:rsidRDefault="002363F6" w:rsidP="0041175C">
            <w:pPr>
              <w:spacing w:after="0" w:line="240" w:lineRule="auto"/>
              <w:jc w:val="both"/>
              <w:rPr>
                <w:rFonts w:ascii="Arial" w:hAnsi="Arial" w:cs="Arial"/>
                <w:lang w:val="mk-MK"/>
              </w:rPr>
            </w:pPr>
            <w:r w:rsidRPr="000B03F2">
              <w:rPr>
                <w:rFonts w:ascii="Arial" w:hAnsi="Arial" w:cs="Arial"/>
                <w:lang w:val="mk-MK"/>
              </w:rPr>
              <w:t>Неоценети: 1 ученик или 0,19% од вкупниот број.</w:t>
            </w:r>
          </w:p>
          <w:p w:rsidR="008A444B" w:rsidRDefault="008A444B" w:rsidP="0041175C">
            <w:pPr>
              <w:spacing w:after="0" w:line="240" w:lineRule="auto"/>
              <w:jc w:val="both"/>
              <w:rPr>
                <w:rFonts w:ascii="Arial" w:hAnsi="Arial" w:cs="Arial"/>
                <w:lang w:val="mk-MK"/>
              </w:rPr>
            </w:pPr>
          </w:p>
          <w:p w:rsidR="008A444B" w:rsidRPr="000B03F2" w:rsidRDefault="008A444B" w:rsidP="0041175C">
            <w:pPr>
              <w:spacing w:after="0" w:line="240" w:lineRule="auto"/>
              <w:jc w:val="both"/>
              <w:rPr>
                <w:rFonts w:ascii="Arial" w:hAnsi="Arial" w:cs="Arial"/>
                <w:lang w:val="mk-MK"/>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4"/>
              <w:gridCol w:w="6"/>
              <w:gridCol w:w="2120"/>
            </w:tblGrid>
            <w:tr w:rsidR="008A444B" w:rsidRPr="00D76598" w:rsidTr="00144924">
              <w:trPr>
                <w:trHeight w:val="315"/>
              </w:trPr>
              <w:tc>
                <w:tcPr>
                  <w:tcW w:w="5550" w:type="dxa"/>
                  <w:gridSpan w:val="2"/>
                </w:tcPr>
                <w:p w:rsidR="008A444B" w:rsidRPr="00D76598" w:rsidRDefault="008A444B" w:rsidP="00144924">
                  <w:pPr>
                    <w:spacing w:line="360" w:lineRule="auto"/>
                    <w:jc w:val="both"/>
                    <w:rPr>
                      <w:rFonts w:ascii="Arial" w:hAnsi="Arial" w:cs="Arial"/>
                      <w:b/>
                      <w:lang w:val="mk-MK"/>
                    </w:rPr>
                  </w:pPr>
                  <w:r w:rsidRPr="00D76598">
                    <w:rPr>
                      <w:rFonts w:ascii="Arial" w:hAnsi="Arial" w:cs="Arial"/>
                      <w:b/>
                      <w:lang w:val="mk-MK"/>
                    </w:rPr>
                    <w:t>Предмет</w:t>
                  </w:r>
                </w:p>
              </w:tc>
              <w:tc>
                <w:tcPr>
                  <w:tcW w:w="2120" w:type="dxa"/>
                </w:tcPr>
                <w:p w:rsidR="008A444B" w:rsidRPr="00D76598" w:rsidRDefault="008A444B" w:rsidP="00144924">
                  <w:pPr>
                    <w:spacing w:line="360" w:lineRule="auto"/>
                    <w:jc w:val="both"/>
                    <w:rPr>
                      <w:rFonts w:ascii="Arial" w:hAnsi="Arial" w:cs="Arial"/>
                      <w:b/>
                      <w:lang w:val="mk-MK"/>
                    </w:rPr>
                  </w:pPr>
                  <w:r w:rsidRPr="00D76598">
                    <w:rPr>
                      <w:rFonts w:ascii="Arial" w:hAnsi="Arial" w:cs="Arial"/>
                      <w:b/>
                      <w:lang w:val="mk-MK"/>
                    </w:rPr>
                    <w:t>среден успех</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single" w:sz="4" w:space="0" w:color="000000"/>
                    <w:left w:val="single" w:sz="4" w:space="0" w:color="000000"/>
                    <w:bottom w:val="single" w:sz="4" w:space="0" w:color="000000"/>
                    <w:right w:val="single" w:sz="4" w:space="0" w:color="000000"/>
                  </w:tcBorders>
                  <w:shd w:val="clear" w:color="auto" w:fill="auto"/>
                  <w:hideMark/>
                </w:tcPr>
                <w:p w:rsidR="008A444B" w:rsidRPr="00D76598" w:rsidRDefault="008A444B" w:rsidP="00144924">
                  <w:pPr>
                    <w:spacing w:line="360" w:lineRule="auto"/>
                    <w:jc w:val="both"/>
                    <w:rPr>
                      <w:rFonts w:ascii="Arial" w:hAnsi="Arial" w:cs="Arial"/>
                      <w:bCs/>
                    </w:rPr>
                  </w:pPr>
                  <w:r w:rsidRPr="00D76598">
                    <w:rPr>
                      <w:rFonts w:ascii="Arial" w:hAnsi="Arial" w:cs="Arial"/>
                      <w:bCs/>
                    </w:rPr>
                    <w:t>Македонски јзик</w:t>
                  </w:r>
                </w:p>
              </w:tc>
              <w:tc>
                <w:tcPr>
                  <w:tcW w:w="2126" w:type="dxa"/>
                  <w:gridSpan w:val="2"/>
                  <w:tcBorders>
                    <w:top w:val="single" w:sz="8" w:space="0" w:color="auto"/>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4,29</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Математика</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4,11</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Англиски јазик</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4,16</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lastRenderedPageBreak/>
                    <w:t>Француски јазик</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4,46</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Германски јазик</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4,39</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Италијански јазик</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4,71</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Ликовно образование</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4,84</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Музичко образование</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4,61</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Природни науки</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4,28</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hideMark/>
                </w:tcPr>
                <w:p w:rsidR="008A444B" w:rsidRPr="00D76598" w:rsidRDefault="008A444B" w:rsidP="00144924">
                  <w:pPr>
                    <w:spacing w:line="360" w:lineRule="auto"/>
                    <w:jc w:val="both"/>
                    <w:rPr>
                      <w:rFonts w:ascii="Arial" w:hAnsi="Arial" w:cs="Arial"/>
                      <w:bCs/>
                    </w:rPr>
                  </w:pPr>
                  <w:r w:rsidRPr="00D76598">
                    <w:rPr>
                      <w:rFonts w:ascii="Arial" w:hAnsi="Arial" w:cs="Arial"/>
                      <w:bCs/>
                    </w:rPr>
                    <w:t xml:space="preserve">Техничко образование </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4,99</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hideMark/>
                </w:tcPr>
                <w:p w:rsidR="008A444B" w:rsidRPr="00D76598" w:rsidRDefault="008A444B" w:rsidP="00144924">
                  <w:pPr>
                    <w:spacing w:line="360" w:lineRule="auto"/>
                    <w:jc w:val="both"/>
                    <w:rPr>
                      <w:rFonts w:ascii="Arial" w:hAnsi="Arial" w:cs="Arial"/>
                      <w:bCs/>
                    </w:rPr>
                  </w:pPr>
                  <w:r w:rsidRPr="00D76598">
                    <w:rPr>
                      <w:rFonts w:ascii="Arial" w:hAnsi="Arial" w:cs="Arial"/>
                      <w:bCs/>
                    </w:rPr>
                    <w:t>Техничко образование (изборен)</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hideMark/>
                </w:tcPr>
                <w:p w:rsidR="008A444B" w:rsidRPr="00D76598" w:rsidRDefault="008A444B" w:rsidP="00144924">
                  <w:pPr>
                    <w:spacing w:line="360" w:lineRule="auto"/>
                    <w:jc w:val="both"/>
                    <w:rPr>
                      <w:rFonts w:ascii="Arial" w:hAnsi="Arial" w:cs="Arial"/>
                      <w:bCs/>
                    </w:rPr>
                  </w:pPr>
                  <w:r w:rsidRPr="00D76598">
                    <w:rPr>
                      <w:rFonts w:ascii="Arial" w:hAnsi="Arial" w:cs="Arial"/>
                      <w:bCs/>
                    </w:rPr>
                    <w:t>Техничко образование и информатика</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4,85</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hideMark/>
                </w:tcPr>
                <w:p w:rsidR="008A444B" w:rsidRPr="00D76598" w:rsidRDefault="008A444B" w:rsidP="00144924">
                  <w:pPr>
                    <w:spacing w:line="360" w:lineRule="auto"/>
                    <w:jc w:val="both"/>
                    <w:rPr>
                      <w:rFonts w:ascii="Arial" w:hAnsi="Arial" w:cs="Arial"/>
                      <w:bCs/>
                    </w:rPr>
                  </w:pPr>
                  <w:r w:rsidRPr="00D76598">
                    <w:rPr>
                      <w:rFonts w:ascii="Arial" w:hAnsi="Arial" w:cs="Arial"/>
                      <w:bCs/>
                    </w:rPr>
                    <w:t>Работа со компј. и основи на програмир</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4,20</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Информатика</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4,38</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Историја и општество</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4,53</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Географија</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4,09</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Историја</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4,41</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Етика</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4,64</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lastRenderedPageBreak/>
                    <w:t>Граѓанско образование</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4,57</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Биологија</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4,01</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Физика</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3,74</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Хемија</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3,74</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Иновации</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4,56</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Физичко и здравствено образование</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4,97</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Слободни изборни предмети</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4,92</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 xml:space="preserve"> Запознавање на религиите</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Етика на религии</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Танци и народни ора</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Проекти од ликовната уметност</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Изборен спорт</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Унапредувње на здравјето</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4,67</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Вештини за живеење</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4,95</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Програмирање</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lastRenderedPageBreak/>
                    <w:t>Основи на општествени науки</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3,67</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Основи на природни науки</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3,80</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nil"/>
                    <w:left w:val="single" w:sz="4" w:space="0" w:color="000000"/>
                    <w:bottom w:val="single" w:sz="4" w:space="0" w:color="000000"/>
                    <w:right w:val="single" w:sz="4" w:space="0" w:color="000000"/>
                  </w:tcBorders>
                  <w:shd w:val="clear" w:color="auto" w:fill="auto"/>
                  <w:noWrap/>
                  <w:hideMark/>
                </w:tcPr>
                <w:p w:rsidR="008A444B" w:rsidRPr="00D76598" w:rsidRDefault="008A444B" w:rsidP="00144924">
                  <w:pPr>
                    <w:spacing w:line="360" w:lineRule="auto"/>
                    <w:jc w:val="both"/>
                    <w:rPr>
                      <w:rFonts w:ascii="Arial" w:hAnsi="Arial" w:cs="Arial"/>
                      <w:bCs/>
                    </w:rPr>
                  </w:pPr>
                  <w:r w:rsidRPr="00D76598">
                    <w:rPr>
                      <w:rFonts w:ascii="Arial" w:hAnsi="Arial" w:cs="Arial"/>
                      <w:bCs/>
                    </w:rPr>
                    <w:t>Животни вештини</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Cs/>
                    </w:rPr>
                  </w:pPr>
                  <w:r w:rsidRPr="00D76598">
                    <w:rPr>
                      <w:rFonts w:ascii="Arial" w:hAnsi="Arial" w:cs="Arial"/>
                      <w:bCs/>
                    </w:rPr>
                    <w:t>4,25</w:t>
                  </w:r>
                </w:p>
              </w:tc>
            </w:tr>
            <w:tr w:rsidR="008A444B" w:rsidRPr="00D76598" w:rsidTr="001449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54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A444B" w:rsidRPr="00D76598" w:rsidRDefault="008A444B" w:rsidP="00144924">
                  <w:pPr>
                    <w:spacing w:line="360" w:lineRule="auto"/>
                    <w:jc w:val="both"/>
                    <w:rPr>
                      <w:rFonts w:ascii="Arial" w:hAnsi="Arial" w:cs="Arial"/>
                      <w:b/>
                      <w:bCs/>
                      <w:lang w:val="mk-MK"/>
                    </w:rPr>
                  </w:pPr>
                  <w:r w:rsidRPr="00D76598">
                    <w:rPr>
                      <w:rFonts w:ascii="Arial" w:hAnsi="Arial" w:cs="Arial"/>
                      <w:b/>
                      <w:bCs/>
                      <w:lang w:val="mk-MK"/>
                    </w:rPr>
                    <w:t>Општ успех</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8A444B" w:rsidRPr="00D76598" w:rsidRDefault="008A444B" w:rsidP="00144924">
                  <w:pPr>
                    <w:spacing w:line="360" w:lineRule="auto"/>
                    <w:jc w:val="both"/>
                    <w:rPr>
                      <w:rFonts w:ascii="Arial" w:hAnsi="Arial" w:cs="Arial"/>
                      <w:b/>
                      <w:bCs/>
                    </w:rPr>
                  </w:pPr>
                  <w:r w:rsidRPr="00D76598">
                    <w:rPr>
                      <w:rFonts w:ascii="Arial" w:hAnsi="Arial" w:cs="Arial"/>
                      <w:b/>
                      <w:bCs/>
                    </w:rPr>
                    <w:t>4,46</w:t>
                  </w:r>
                </w:p>
              </w:tc>
            </w:tr>
          </w:tbl>
          <w:p w:rsidR="002363F6" w:rsidRPr="000B03F2" w:rsidRDefault="002363F6" w:rsidP="0041175C">
            <w:pPr>
              <w:spacing w:after="0" w:line="240" w:lineRule="auto"/>
              <w:jc w:val="both"/>
              <w:rPr>
                <w:rFonts w:ascii="Arial" w:hAnsi="Arial" w:cs="Arial"/>
                <w:lang w:val="mk-MK"/>
              </w:rPr>
            </w:pPr>
          </w:p>
          <w:p w:rsidR="002363F6" w:rsidRPr="000B03F2" w:rsidRDefault="002363F6" w:rsidP="0041175C">
            <w:pPr>
              <w:spacing w:after="0" w:line="240" w:lineRule="auto"/>
              <w:jc w:val="both"/>
              <w:rPr>
                <w:rFonts w:ascii="Arial" w:hAnsi="Arial" w:cs="Arial"/>
                <w:sz w:val="32"/>
                <w:szCs w:val="32"/>
                <w:lang w:val="mk-MK"/>
              </w:rPr>
            </w:pPr>
            <w:r w:rsidRPr="000B03F2">
              <w:rPr>
                <w:rFonts w:ascii="Arial" w:hAnsi="Arial" w:cs="Arial"/>
                <w:sz w:val="32"/>
                <w:szCs w:val="32"/>
                <w:lang w:val="mk-MK"/>
              </w:rPr>
              <w:t>ПОЛУГОДИШЕН ИЗВЕШТАЈ за учебната 2023/2024 година</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Статистика на успех на ученици по:</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Описно оценети: вкупно 321 ученик се описно оценети, односно 63,69% од вкупниот број ученици.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одличен успех: вкупно 65 ученици, од кои 28 машки и 37 женски, односно вкупно 12,7% од учениците се одлични, од кои 5,5% се машки и 7,2%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многу добар успех: вкупно 70 ученици и тоа 26 машки и 44 женски, т.е. 13,7% од вкупниот број ученици и тоа 5,1% машки и 8,6%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добар успех: вкупно 21 ученик, 13 машки и 5 женски, односно 4,1% од вкупниот број ученици, од кои 2,5% машки и 0,9%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доволен успех: 1 ученик машко, односно 0,19% од вкупно ученици.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една слаба: вкупно 13 ученици, од кои 6 машки и 3 женски, т.е. 2,5% од вкупниот број или 1,18% машки и 0,59%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две слаби: вкупно 4 ученици сите машки, и тоа 0,78%</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три и повеќе слаби: вкупно 9 ученици и тоа 5 машки и 4 женски, или 1,77% од вкупниот број, т.е. 0,98 машки и 0,78 женски.</w:t>
            </w:r>
          </w:p>
          <w:p w:rsidR="002363F6" w:rsidRDefault="002363F6" w:rsidP="0041175C">
            <w:pPr>
              <w:spacing w:after="0" w:line="240" w:lineRule="auto"/>
              <w:jc w:val="both"/>
              <w:rPr>
                <w:rFonts w:ascii="Arial" w:hAnsi="Arial" w:cs="Arial"/>
                <w:sz w:val="32"/>
                <w:szCs w:val="32"/>
                <w:lang w:val="mk-MK"/>
              </w:rPr>
            </w:pPr>
          </w:p>
          <w:p w:rsidR="002363F6" w:rsidRDefault="002363F6" w:rsidP="0041175C">
            <w:pPr>
              <w:spacing w:after="0" w:line="240" w:lineRule="auto"/>
              <w:jc w:val="both"/>
              <w:rPr>
                <w:rFonts w:ascii="Arial" w:hAnsi="Arial" w:cs="Arial"/>
                <w:sz w:val="32"/>
                <w:szCs w:val="32"/>
                <w:lang w:val="mk-MK"/>
              </w:rPr>
            </w:pPr>
          </w:p>
          <w:p w:rsidR="002363F6" w:rsidRPr="000B03F2" w:rsidRDefault="002363F6" w:rsidP="0041175C">
            <w:pPr>
              <w:spacing w:after="0" w:line="240" w:lineRule="auto"/>
              <w:jc w:val="both"/>
              <w:rPr>
                <w:rFonts w:ascii="Arial" w:hAnsi="Arial" w:cs="Arial"/>
                <w:sz w:val="32"/>
                <w:szCs w:val="32"/>
                <w:lang w:val="mk-MK"/>
              </w:rPr>
            </w:pPr>
            <w:r w:rsidRPr="000B03F2">
              <w:rPr>
                <w:rFonts w:ascii="Arial" w:hAnsi="Arial" w:cs="Arial"/>
                <w:sz w:val="32"/>
                <w:szCs w:val="32"/>
                <w:lang w:val="mk-MK"/>
              </w:rPr>
              <w:t>ГОДИШЕН ИЗВЕШТАЈ за учебната 2023/2024 година</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Статистика на успех на ученици по пол:</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Описно оценети: вкупно 167 ученици од кои 82 машки и 85 женски, односно 33.20% од вкупниот број ученици, од кои 16.30% машки и 16,90%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одличен успех: вкупно 215 ученици, од кои 96 машки и 119 женски, односно вкупно 42.74% од учениците се одлични, од кои 19.09% се машки и 23.66%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lastRenderedPageBreak/>
              <w:t>Со многу добар успех: вкупно 97 ученици, од кои 52 машки и 45 женски, односно вкупно 19.28% од учениците се одлични, од кои 10.34% се машки и 8.95%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добар успех: вкупно 22 ученици, од кои 15 машки и 7 женски, односно вкупно 4.37% од учениците се одлични, од кои 2.98% се машки и 1.39%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доволен успех: вкупно 2 ученици, од кои 1 машки и 1 женски, односно вкупно 0.40% од учениците се одлични, од кои 0.20% се машки и 0.20% женски.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една слаба: 0 ученици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две слаби: 0 ученици</w:t>
            </w:r>
          </w:p>
          <w:p w:rsidR="002363F6" w:rsidRPr="000B03F2" w:rsidRDefault="002363F6" w:rsidP="0041175C">
            <w:pPr>
              <w:spacing w:after="0" w:line="240" w:lineRule="auto"/>
              <w:jc w:val="both"/>
              <w:rPr>
                <w:rFonts w:ascii="Arial" w:hAnsi="Arial" w:cs="Arial"/>
                <w:lang w:val="mk-MK"/>
              </w:rPr>
            </w:pPr>
            <w:r w:rsidRPr="000B03F2">
              <w:rPr>
                <w:rFonts w:ascii="Arial" w:hAnsi="Arial" w:cs="Arial"/>
                <w:lang w:val="mk-MK"/>
              </w:rPr>
              <w:t>Со три и повеќе слаби: 0 ученици</w:t>
            </w:r>
          </w:p>
          <w:p w:rsidR="002363F6" w:rsidRPr="000B03F2" w:rsidRDefault="002363F6" w:rsidP="0041175C">
            <w:pPr>
              <w:spacing w:after="0" w:line="240" w:lineRule="auto"/>
              <w:jc w:val="both"/>
              <w:rPr>
                <w:rFonts w:ascii="Arial" w:hAnsi="Arial" w:cs="Arial"/>
                <w:lang w:val="mk-MK"/>
              </w:rPr>
            </w:pPr>
          </w:p>
          <w:tbl>
            <w:tblPr>
              <w:tblW w:w="0" w:type="auto"/>
              <w:tblCellMar>
                <w:left w:w="30" w:type="dxa"/>
                <w:right w:w="30" w:type="dxa"/>
              </w:tblCellMar>
              <w:tblLook w:val="0000" w:firstRow="0" w:lastRow="0" w:firstColumn="0" w:lastColumn="0" w:noHBand="0" w:noVBand="0"/>
            </w:tblPr>
            <w:tblGrid>
              <w:gridCol w:w="6267"/>
              <w:gridCol w:w="2268"/>
            </w:tblGrid>
            <w:tr w:rsidR="008A444B" w:rsidRPr="00D76598" w:rsidTr="00144924">
              <w:trPr>
                <w:trHeight w:val="276"/>
              </w:trPr>
              <w:tc>
                <w:tcPr>
                  <w:tcW w:w="6267" w:type="dxa"/>
                  <w:tcBorders>
                    <w:top w:val="single" w:sz="12" w:space="0" w:color="auto"/>
                    <w:left w:val="single" w:sz="18" w:space="0" w:color="auto"/>
                    <w:bottom w:val="nil"/>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Наставен предмет</w:t>
                  </w:r>
                </w:p>
              </w:tc>
              <w:tc>
                <w:tcPr>
                  <w:tcW w:w="2268" w:type="dxa"/>
                  <w:tcBorders>
                    <w:top w:val="single" w:sz="12" w:space="0" w:color="auto"/>
                    <w:left w:val="single" w:sz="12" w:space="0" w:color="auto"/>
                    <w:bottom w:val="nil"/>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Среден успех</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Македонски јзик</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4,29</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Математика</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4,07</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Англиски јазик</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4,35</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Француски јазик</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4,36</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Германски јазик</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4,50</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Италијански јазик</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4,66</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Ликовно образование</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4,76</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Музичко образование</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4,85</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Природни науки</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4,43</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 xml:space="preserve">Техничко образование </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4,90</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lastRenderedPageBreak/>
                    <w:t>Техничко образование (изборен)</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4,94</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Техничко образование и информатика</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4,85</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lang w:val="mk-MK"/>
                    </w:rPr>
                  </w:pPr>
                  <w:r w:rsidRPr="00D76598">
                    <w:rPr>
                      <w:rFonts w:ascii="Arial" w:hAnsi="Arial" w:cs="Arial"/>
                      <w:bCs/>
                    </w:rPr>
                    <w:t>Работа со компј. и основи на програмир</w:t>
                  </w:r>
                  <w:r w:rsidRPr="00D76598">
                    <w:rPr>
                      <w:rFonts w:ascii="Arial" w:hAnsi="Arial" w:cs="Arial"/>
                      <w:bCs/>
                      <w:lang w:val="mk-MK"/>
                    </w:rPr>
                    <w:t>ање</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3,67</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Информатика</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4,62</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Историја и општество</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4,46</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Географија</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4,14</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Историја</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4,34</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Етика</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4,44</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Граѓанско образование</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4,58</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Биологија</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4,08</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Физика</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3,92</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Хемија</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3,95</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Иновации</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4,79</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Физичко и здравствено образование</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4,93</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Слободни изборни предмети</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lastRenderedPageBreak/>
                    <w:t>Фудбал</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4,85</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Pr>
                      <w:rFonts w:ascii="Arial" w:hAnsi="Arial" w:cs="Arial"/>
                      <w:bCs/>
                      <w:lang w:val="mk-MK"/>
                    </w:rPr>
                    <w:t>Ж</w:t>
                  </w:r>
                  <w:r w:rsidRPr="00D76598">
                    <w:rPr>
                      <w:rFonts w:ascii="Arial" w:hAnsi="Arial" w:cs="Arial"/>
                      <w:bCs/>
                    </w:rPr>
                    <w:t>ивотни вештини</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3,00</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Јазик и култура на ромите</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Театарски работилници</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За</w:t>
                  </w:r>
                  <w:r w:rsidRPr="00D76598">
                    <w:rPr>
                      <w:rFonts w:ascii="Arial" w:hAnsi="Arial" w:cs="Arial"/>
                      <w:bCs/>
                      <w:lang w:val="mk-MK"/>
                    </w:rPr>
                    <w:t>ш</w:t>
                  </w:r>
                  <w:r w:rsidRPr="00D76598">
                    <w:rPr>
                      <w:rFonts w:ascii="Arial" w:hAnsi="Arial" w:cs="Arial"/>
                      <w:bCs/>
                    </w:rPr>
                    <w:t xml:space="preserve">тита на </w:t>
                  </w:r>
                  <w:r w:rsidRPr="00D76598">
                    <w:rPr>
                      <w:rFonts w:ascii="Arial" w:hAnsi="Arial" w:cs="Arial"/>
                      <w:bCs/>
                      <w:lang w:val="mk-MK"/>
                    </w:rPr>
                    <w:t>ж</w:t>
                  </w:r>
                  <w:r w:rsidRPr="00D76598">
                    <w:rPr>
                      <w:rFonts w:ascii="Arial" w:hAnsi="Arial" w:cs="Arial"/>
                      <w:bCs/>
                    </w:rPr>
                    <w:t>ивотната околина</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4,84</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Истражување на родниот крај</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Танци и народни ора</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Проекти од  информатика</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Проекти од ликовната уметност</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Проекти од информатиката</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Изборен спорт(Кошарка)</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Цртање сликање и вајарство</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5,00</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Вештини за живеење</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4,97</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Разресавање на конфликти</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4,96</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t>Основи на природни науки</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3,33</w:t>
                  </w:r>
                </w:p>
              </w:tc>
            </w:tr>
            <w:tr w:rsidR="008A444B" w:rsidRPr="00D76598" w:rsidTr="00144924">
              <w:trPr>
                <w:trHeight w:val="276"/>
              </w:trPr>
              <w:tc>
                <w:tcPr>
                  <w:tcW w:w="6267" w:type="dxa"/>
                  <w:tcBorders>
                    <w:top w:val="single" w:sz="6" w:space="0" w:color="000000"/>
                    <w:left w:val="single" w:sz="6" w:space="0" w:color="000000"/>
                    <w:bottom w:val="single" w:sz="6" w:space="0" w:color="000000"/>
                    <w:right w:val="single" w:sz="6" w:space="0" w:color="000000"/>
                  </w:tcBorders>
                </w:tcPr>
                <w:p w:rsidR="008A444B" w:rsidRPr="00D76598" w:rsidRDefault="008A444B" w:rsidP="00144924">
                  <w:pPr>
                    <w:spacing w:line="360" w:lineRule="auto"/>
                    <w:jc w:val="both"/>
                    <w:rPr>
                      <w:rFonts w:ascii="Arial" w:hAnsi="Arial" w:cs="Arial"/>
                      <w:bCs/>
                    </w:rPr>
                  </w:pPr>
                  <w:r w:rsidRPr="00D76598">
                    <w:rPr>
                      <w:rFonts w:ascii="Arial" w:hAnsi="Arial" w:cs="Arial"/>
                      <w:bCs/>
                    </w:rPr>
                    <w:lastRenderedPageBreak/>
                    <w:t>Основи на општествените науки</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Cs/>
                    </w:rPr>
                  </w:pPr>
                  <w:r w:rsidRPr="00D76598">
                    <w:rPr>
                      <w:rFonts w:ascii="Arial" w:hAnsi="Arial" w:cs="Arial"/>
                      <w:bCs/>
                    </w:rPr>
                    <w:t>2,33</w:t>
                  </w:r>
                </w:p>
              </w:tc>
            </w:tr>
            <w:tr w:rsidR="008A444B" w:rsidRPr="00D76598" w:rsidTr="00144924">
              <w:trPr>
                <w:trHeight w:val="276"/>
              </w:trPr>
              <w:tc>
                <w:tcPr>
                  <w:tcW w:w="6267" w:type="dxa"/>
                  <w:tcBorders>
                    <w:top w:val="single" w:sz="12" w:space="0" w:color="auto"/>
                    <w:left w:val="single" w:sz="12" w:space="0" w:color="auto"/>
                    <w:bottom w:val="single" w:sz="12" w:space="0" w:color="auto"/>
                    <w:right w:val="single" w:sz="12" w:space="0" w:color="auto"/>
                  </w:tcBorders>
                  <w:shd w:val="solid" w:color="FFFFFF" w:fill="auto"/>
                </w:tcPr>
                <w:p w:rsidR="008A444B" w:rsidRPr="00D76598" w:rsidRDefault="008A444B" w:rsidP="00144924">
                  <w:pPr>
                    <w:spacing w:line="360" w:lineRule="auto"/>
                    <w:jc w:val="both"/>
                    <w:rPr>
                      <w:rFonts w:ascii="Arial" w:hAnsi="Arial" w:cs="Arial"/>
                      <w:b/>
                      <w:bCs/>
                      <w:lang w:val="mk-MK"/>
                    </w:rPr>
                  </w:pPr>
                  <w:r w:rsidRPr="00D76598">
                    <w:rPr>
                      <w:rFonts w:ascii="Arial" w:hAnsi="Arial" w:cs="Arial"/>
                      <w:b/>
                      <w:bCs/>
                      <w:lang w:val="mk-MK"/>
                    </w:rPr>
                    <w:t>Општ успех</w:t>
                  </w:r>
                </w:p>
              </w:tc>
              <w:tc>
                <w:tcPr>
                  <w:tcW w:w="2268" w:type="dxa"/>
                  <w:tcBorders>
                    <w:top w:val="single" w:sz="12" w:space="0" w:color="auto"/>
                    <w:left w:val="single" w:sz="12" w:space="0" w:color="auto"/>
                    <w:bottom w:val="single" w:sz="12" w:space="0" w:color="auto"/>
                    <w:right w:val="single" w:sz="12" w:space="0" w:color="auto"/>
                  </w:tcBorders>
                </w:tcPr>
                <w:p w:rsidR="008A444B" w:rsidRPr="00D76598" w:rsidRDefault="008A444B" w:rsidP="00144924">
                  <w:pPr>
                    <w:spacing w:line="360" w:lineRule="auto"/>
                    <w:jc w:val="both"/>
                    <w:rPr>
                      <w:rFonts w:ascii="Arial" w:hAnsi="Arial" w:cs="Arial"/>
                      <w:b/>
                      <w:bCs/>
                    </w:rPr>
                  </w:pPr>
                  <w:r w:rsidRPr="00D76598">
                    <w:rPr>
                      <w:rFonts w:ascii="Arial" w:hAnsi="Arial" w:cs="Arial"/>
                      <w:b/>
                      <w:bCs/>
                    </w:rPr>
                    <w:t>4,51</w:t>
                  </w:r>
                </w:p>
              </w:tc>
            </w:tr>
          </w:tbl>
          <w:p w:rsidR="008A444B" w:rsidRDefault="008A444B" w:rsidP="008A444B">
            <w:pPr>
              <w:spacing w:line="360" w:lineRule="auto"/>
              <w:jc w:val="both"/>
              <w:rPr>
                <w:rFonts w:ascii="Arial" w:hAnsi="Arial" w:cs="Arial"/>
                <w:b/>
                <w:bCs/>
                <w:lang w:val="mk-MK"/>
              </w:rPr>
            </w:pPr>
          </w:p>
          <w:p w:rsidR="00CF29A6" w:rsidRPr="00CF29A6" w:rsidRDefault="00CF29A6" w:rsidP="008A444B">
            <w:pPr>
              <w:spacing w:line="360" w:lineRule="auto"/>
              <w:jc w:val="both"/>
              <w:rPr>
                <w:rFonts w:ascii="Arial" w:hAnsi="Arial" w:cs="Arial"/>
                <w:b/>
                <w:bCs/>
                <w:lang w:val="mk-MK"/>
              </w:rPr>
            </w:pPr>
            <w:r>
              <w:rPr>
                <w:lang w:val="mk-MK"/>
              </w:rPr>
              <w:t>У</w:t>
            </w:r>
            <w:r>
              <w:t>ченици коишто освојувале места на општински, регионални и државни натпревари</w:t>
            </w:r>
            <w:r>
              <w:rPr>
                <w:lang w:val="mk-MK"/>
              </w:rPr>
              <w:t>.</w:t>
            </w:r>
          </w:p>
          <w:p w:rsidR="00CF29A6" w:rsidRPr="00CF29A6" w:rsidRDefault="00CF29A6" w:rsidP="00B30711">
            <w:pPr>
              <w:widowControl w:val="0"/>
              <w:tabs>
                <w:tab w:val="left" w:pos="6121"/>
                <w:tab w:val="left" w:pos="14321"/>
              </w:tabs>
              <w:autoSpaceDE w:val="0"/>
              <w:autoSpaceDN w:val="0"/>
              <w:spacing w:before="180" w:after="0" w:line="240" w:lineRule="auto"/>
              <w:ind w:right="1219"/>
              <w:outlineLvl w:val="0"/>
              <w:rPr>
                <w:rFonts w:ascii="Arial" w:eastAsia="Calibri" w:hAnsi="Arial" w:cs="Arial"/>
                <w:b/>
                <w:bCs/>
                <w:szCs w:val="28"/>
                <w:lang w:val="mk-MK"/>
              </w:rPr>
            </w:pPr>
          </w:p>
          <w:p w:rsidR="00CF29A6" w:rsidRPr="00CF29A6" w:rsidRDefault="00CF29A6" w:rsidP="00CF29A6">
            <w:pPr>
              <w:widowControl w:val="0"/>
              <w:autoSpaceDE w:val="0"/>
              <w:autoSpaceDN w:val="0"/>
              <w:spacing w:after="0" w:line="240" w:lineRule="auto"/>
              <w:rPr>
                <w:rFonts w:ascii="Calibri" w:eastAsia="Calibri" w:hAnsi="Calibri" w:cs="Calibri"/>
              </w:rPr>
            </w:pPr>
          </w:p>
          <w:p w:rsidR="002363F6" w:rsidRPr="000B03F2" w:rsidRDefault="002363F6" w:rsidP="0041175C">
            <w:pPr>
              <w:spacing w:after="0" w:line="240" w:lineRule="auto"/>
              <w:jc w:val="both"/>
              <w:rPr>
                <w:rFonts w:ascii="Arial" w:hAnsi="Arial" w:cs="Arial"/>
                <w:lang w:val="mk-MK"/>
              </w:rPr>
            </w:pPr>
          </w:p>
          <w:p w:rsidR="002363F6" w:rsidRPr="000B03F2" w:rsidRDefault="002363F6" w:rsidP="0041175C">
            <w:pPr>
              <w:spacing w:after="0" w:line="240" w:lineRule="auto"/>
              <w:jc w:val="both"/>
              <w:rPr>
                <w:rFonts w:ascii="Arial" w:hAnsi="Arial" w:cs="Arial"/>
                <w:lang w:val="mk-MK"/>
              </w:rPr>
            </w:pPr>
          </w:p>
          <w:p w:rsidR="002363F6" w:rsidRPr="000B03F2" w:rsidRDefault="002363F6" w:rsidP="0041175C">
            <w:pPr>
              <w:spacing w:after="0" w:line="240" w:lineRule="auto"/>
              <w:jc w:val="both"/>
              <w:rPr>
                <w:rFonts w:ascii="Arial" w:hAnsi="Arial" w:cs="Arial"/>
                <w:lang w:val="mk-MK"/>
              </w:rPr>
            </w:pPr>
          </w:p>
        </w:tc>
      </w:tr>
    </w:tbl>
    <w:tbl>
      <w:tblPr>
        <w:tblStyle w:val="TableGrid4"/>
        <w:tblpPr w:leftFromText="180" w:rightFromText="180" w:vertAnchor="text" w:horzAnchor="margin" w:tblpXSpec="center" w:tblpY="1"/>
        <w:tblOverlap w:val="never"/>
        <w:tblW w:w="13467" w:type="dxa"/>
        <w:shd w:val="clear" w:color="auto" w:fill="FFFFFF" w:themeFill="background1"/>
        <w:tblLook w:val="00A0" w:firstRow="1" w:lastRow="0" w:firstColumn="1" w:lastColumn="0" w:noHBand="0" w:noVBand="0"/>
      </w:tblPr>
      <w:tblGrid>
        <w:gridCol w:w="5637"/>
        <w:gridCol w:w="2693"/>
        <w:gridCol w:w="2693"/>
        <w:gridCol w:w="2444"/>
      </w:tblGrid>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jc w:val="center"/>
              <w:rPr>
                <w:rFonts w:ascii="Arial" w:eastAsia="Times New Roman" w:hAnsi="Arial" w:cs="Arial"/>
                <w:b/>
                <w:sz w:val="20"/>
                <w:szCs w:val="20"/>
                <w:lang w:val="mk-MK"/>
              </w:rPr>
            </w:pPr>
            <w:r w:rsidRPr="00CF29A6">
              <w:rPr>
                <w:rFonts w:ascii="Arial" w:eastAsia="Times New Roman" w:hAnsi="Arial" w:cs="Arial"/>
                <w:b/>
                <w:sz w:val="20"/>
                <w:szCs w:val="20"/>
                <w:lang w:val="mk-MK"/>
              </w:rPr>
              <w:lastRenderedPageBreak/>
              <w:t>Натпревар, време и</w:t>
            </w:r>
          </w:p>
          <w:p w:rsidR="00CF29A6" w:rsidRPr="00CF29A6" w:rsidRDefault="00CF29A6" w:rsidP="00CF29A6">
            <w:pPr>
              <w:widowControl w:val="0"/>
              <w:autoSpaceDE w:val="0"/>
              <w:autoSpaceDN w:val="0"/>
              <w:jc w:val="center"/>
              <w:rPr>
                <w:rFonts w:ascii="Arial" w:eastAsia="Times New Roman" w:hAnsi="Arial" w:cs="Arial"/>
                <w:b/>
                <w:sz w:val="20"/>
                <w:szCs w:val="20"/>
              </w:rPr>
            </w:pPr>
            <w:r w:rsidRPr="00CF29A6">
              <w:rPr>
                <w:rFonts w:ascii="Arial" w:eastAsia="Times New Roman" w:hAnsi="Arial" w:cs="Arial"/>
                <w:b/>
                <w:sz w:val="20"/>
                <w:szCs w:val="20"/>
                <w:lang w:val="mk-MK"/>
              </w:rPr>
              <w:t>место на одржување</w:t>
            </w:r>
          </w:p>
        </w:tc>
        <w:tc>
          <w:tcPr>
            <w:tcW w:w="2693" w:type="dxa"/>
            <w:shd w:val="clear" w:color="auto" w:fill="FFFFFF" w:themeFill="background1"/>
          </w:tcPr>
          <w:p w:rsidR="00CF29A6" w:rsidRPr="00CF29A6" w:rsidRDefault="00CF29A6" w:rsidP="00CF29A6">
            <w:pPr>
              <w:widowControl w:val="0"/>
              <w:autoSpaceDE w:val="0"/>
              <w:autoSpaceDN w:val="0"/>
              <w:jc w:val="center"/>
              <w:rPr>
                <w:rFonts w:ascii="Arial" w:eastAsia="Times New Roman" w:hAnsi="Arial" w:cs="Arial"/>
                <w:b/>
                <w:sz w:val="20"/>
                <w:szCs w:val="20"/>
                <w:lang w:val="mk-MK"/>
              </w:rPr>
            </w:pPr>
            <w:r w:rsidRPr="00CF29A6">
              <w:rPr>
                <w:rFonts w:ascii="Arial" w:eastAsia="Times New Roman" w:hAnsi="Arial" w:cs="Arial"/>
                <w:b/>
                <w:sz w:val="20"/>
                <w:szCs w:val="20"/>
                <w:lang w:val="mk-MK"/>
              </w:rPr>
              <w:t>Ментор</w:t>
            </w:r>
          </w:p>
          <w:p w:rsidR="00CF29A6" w:rsidRPr="00CF29A6" w:rsidRDefault="00CF29A6" w:rsidP="00CF29A6">
            <w:pPr>
              <w:widowControl w:val="0"/>
              <w:autoSpaceDE w:val="0"/>
              <w:autoSpaceDN w:val="0"/>
              <w:jc w:val="center"/>
              <w:rPr>
                <w:rFonts w:ascii="Arial" w:eastAsia="Times New Roman" w:hAnsi="Arial" w:cs="Arial"/>
                <w:b/>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jc w:val="center"/>
              <w:rPr>
                <w:rFonts w:ascii="Arial" w:eastAsia="Times New Roman" w:hAnsi="Arial" w:cs="Arial"/>
                <w:b/>
                <w:sz w:val="20"/>
                <w:szCs w:val="20"/>
                <w:lang w:val="mk-MK"/>
              </w:rPr>
            </w:pPr>
            <w:r w:rsidRPr="00CF29A6">
              <w:rPr>
                <w:rFonts w:ascii="Arial" w:eastAsia="Times New Roman" w:hAnsi="Arial" w:cs="Arial"/>
                <w:b/>
                <w:sz w:val="20"/>
                <w:szCs w:val="20"/>
                <w:lang w:val="mk-MK"/>
              </w:rPr>
              <w:t>Ученици  учесници во</w:t>
            </w:r>
          </w:p>
          <w:p w:rsidR="00CF29A6" w:rsidRPr="00CF29A6" w:rsidRDefault="00CF29A6" w:rsidP="00CF29A6">
            <w:pPr>
              <w:widowControl w:val="0"/>
              <w:autoSpaceDE w:val="0"/>
              <w:autoSpaceDN w:val="0"/>
              <w:jc w:val="center"/>
              <w:rPr>
                <w:rFonts w:ascii="Arial" w:eastAsia="Times New Roman" w:hAnsi="Arial" w:cs="Arial"/>
                <w:b/>
                <w:sz w:val="20"/>
                <w:szCs w:val="20"/>
                <w:lang w:val="mk-MK"/>
              </w:rPr>
            </w:pPr>
            <w:r w:rsidRPr="00CF29A6">
              <w:rPr>
                <w:rFonts w:ascii="Arial" w:eastAsia="Times New Roman" w:hAnsi="Arial" w:cs="Arial"/>
                <w:b/>
                <w:sz w:val="20"/>
                <w:szCs w:val="20"/>
                <w:lang w:val="mk-MK"/>
              </w:rPr>
              <w:t>натпревари</w:t>
            </w:r>
          </w:p>
        </w:tc>
        <w:tc>
          <w:tcPr>
            <w:tcW w:w="2444" w:type="dxa"/>
            <w:shd w:val="clear" w:color="auto" w:fill="FFFFFF" w:themeFill="background1"/>
          </w:tcPr>
          <w:p w:rsidR="00CF29A6" w:rsidRPr="00CF29A6" w:rsidRDefault="00CF29A6" w:rsidP="00CF29A6">
            <w:pPr>
              <w:widowControl w:val="0"/>
              <w:autoSpaceDE w:val="0"/>
              <w:autoSpaceDN w:val="0"/>
              <w:jc w:val="center"/>
              <w:rPr>
                <w:rFonts w:ascii="Arial" w:eastAsia="Times New Roman" w:hAnsi="Arial" w:cs="Arial"/>
                <w:b/>
                <w:sz w:val="20"/>
                <w:szCs w:val="20"/>
                <w:lang w:val="mk-MK"/>
              </w:rPr>
            </w:pPr>
            <w:r w:rsidRPr="00CF29A6">
              <w:rPr>
                <w:rFonts w:ascii="Arial" w:eastAsia="Times New Roman" w:hAnsi="Arial" w:cs="Arial"/>
                <w:b/>
                <w:sz w:val="20"/>
                <w:szCs w:val="20"/>
                <w:lang w:val="mk-MK"/>
              </w:rPr>
              <w:t>Освоени награди</w:t>
            </w:r>
          </w:p>
          <w:p w:rsidR="00CF29A6" w:rsidRPr="00CF29A6" w:rsidRDefault="00CF29A6" w:rsidP="00CF29A6">
            <w:pPr>
              <w:widowControl w:val="0"/>
              <w:autoSpaceDE w:val="0"/>
              <w:autoSpaceDN w:val="0"/>
              <w:jc w:val="center"/>
              <w:rPr>
                <w:rFonts w:ascii="Arial" w:eastAsia="Times New Roman" w:hAnsi="Arial" w:cs="Arial"/>
                <w:b/>
                <w:sz w:val="20"/>
                <w:szCs w:val="20"/>
                <w:lang w:val="mk-MK"/>
              </w:rPr>
            </w:pP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rPr>
            </w:pPr>
            <w:r w:rsidRPr="00CF29A6">
              <w:rPr>
                <w:rFonts w:ascii="Arial" w:eastAsia="Times New Roman" w:hAnsi="Arial" w:cs="Arial"/>
                <w:b/>
                <w:sz w:val="20"/>
                <w:szCs w:val="20"/>
                <w:lang w:eastAsia="ar-SA"/>
              </w:rPr>
              <w:t xml:space="preserve">На </w:t>
            </w:r>
            <w:r w:rsidRPr="00CF29A6">
              <w:rPr>
                <w:rFonts w:ascii="Arial" w:eastAsia="Times New Roman" w:hAnsi="Arial" w:cs="Arial"/>
                <w:b/>
                <w:sz w:val="20"/>
                <w:szCs w:val="20"/>
                <w:lang w:val="mk-MK" w:eastAsia="ar-SA"/>
              </w:rPr>
              <w:t>17 ноември се одржа Регионален натпревар во спелување по Француски јазик</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Билјана Начовски</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Ирина Спасевски</w:t>
            </w:r>
          </w:p>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Марјана Јовановска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rPr>
            </w:pPr>
            <w:r w:rsidRPr="00CF29A6">
              <w:rPr>
                <w:rFonts w:ascii="Arial" w:eastAsia="Times New Roman" w:hAnsi="Arial" w:cs="Arial"/>
                <w:b/>
                <w:sz w:val="20"/>
                <w:szCs w:val="20"/>
                <w:lang w:eastAsia="ar-SA"/>
              </w:rPr>
              <w:t xml:space="preserve">На </w:t>
            </w:r>
            <w:r w:rsidRPr="00CF29A6">
              <w:rPr>
                <w:rFonts w:ascii="Arial" w:eastAsia="Times New Roman" w:hAnsi="Arial" w:cs="Arial"/>
                <w:b/>
                <w:sz w:val="20"/>
                <w:szCs w:val="20"/>
                <w:lang w:val="mk-MK" w:eastAsia="ar-SA"/>
              </w:rPr>
              <w:t>2 декември се одржа Државен натпревар во спелување по Француски јазик</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Билјана Начовски</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Ирина Спасевски</w:t>
            </w:r>
          </w:p>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Марјана Јовановска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300"/>
        </w:trPr>
        <w:tc>
          <w:tcPr>
            <w:tcW w:w="5637"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Натпревар во литературно читање по Македонски јазик одржан на ден 07.12.2023 г. во ЈЛБ „Илинден“ Делчево</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Веска Спасевска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Ања Даневска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37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Емилија Атанасовска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Софи Ивановска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240"/>
        </w:trPr>
        <w:tc>
          <w:tcPr>
            <w:tcW w:w="5637"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Меѓународен фестивал во краснопис по Македонски јазик одржан на ден 14.12.2023 г. во ООУ „Кирил и Методиј“ М. Каменица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Веска Спасевска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Ирина Спасевски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43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Емилија Атанасовска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Изабела Начовски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105"/>
        </w:trPr>
        <w:tc>
          <w:tcPr>
            <w:tcW w:w="5637"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Конкурс по Македонски јазик одржан на 12.12.2023 г. по повод патрониот празник на училиштето</w:t>
            </w: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Веска Спасевска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Никола Ангелов</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трето место</w:t>
            </w:r>
          </w:p>
        </w:tc>
      </w:tr>
      <w:tr w:rsidR="00CF29A6" w:rsidRPr="00CF29A6" w:rsidTr="00CF29A6">
        <w:trPr>
          <w:trHeight w:val="11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Дениција Стоименовска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трето место</w:t>
            </w:r>
          </w:p>
        </w:tc>
      </w:tr>
      <w:tr w:rsidR="00CF29A6" w:rsidRPr="00CF29A6" w:rsidTr="00CF29A6">
        <w:trPr>
          <w:trHeight w:val="12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Емилија Атанасовска</w:t>
            </w:r>
          </w:p>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Елена Алексовска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2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Елена Убавелска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25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Маја Јовановска</w:t>
            </w:r>
          </w:p>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Јана Гоцевска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12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Теона Георгиевска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3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Лина Новоселска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Општински натпревар во Футсал машки одигран во Делчево во месец октомври 2023</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Влатко Стоименовски</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lastRenderedPageBreak/>
              <w:t>Меѓуопштински натпревар во Футсал машки одигран во Берово во месец ноември 2023</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Влатко Стоименовски</w:t>
            </w: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Општински натпревар во Ракомет женски одигран во Делчево во месец октомври 2023</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Александар Таушански</w:t>
            </w: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Зонски натпревар во Ракомет женски одигран во месец декември 2023</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Александар Таушански</w:t>
            </w: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 xml:space="preserve">прво место </w:t>
            </w:r>
          </w:p>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пласман за регионален натпревар, кој ќе се одржи во март 2024</w:t>
            </w: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Регионален натпревар во Ракомет женски одигран на 27.03.2024 година во Куманово</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Александар Таушански</w:t>
            </w: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Државен натпревар во Ракомет женски одигран на 19.04.2024 година во Прилеп</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Александар Таушански</w:t>
            </w: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Учество на натпреварот по повод Патрониот празник на ООУ „Ванчо Прке“ Делчево на 21.05.2024 година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Александар Таушански</w:t>
            </w: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Меѓуопштински натпревар во Кошарка женски одржан во Делчево во месец октомври 2023 г.</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Александра Атанасовска</w:t>
            </w: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Зонски натпревар во Кошарка женски одржан во Кочани во месец декември 2023 г.</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Александра Атанасовска</w:t>
            </w: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 xml:space="preserve">прво место </w:t>
            </w:r>
          </w:p>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пласман за регионален натпревар, кој ќе се одржи во април 2024</w:t>
            </w:r>
          </w:p>
        </w:tc>
      </w:tr>
      <w:tr w:rsidR="00CF29A6" w:rsidRPr="00CF29A6" w:rsidTr="00CF29A6">
        <w:trPr>
          <w:trHeight w:val="150"/>
        </w:trPr>
        <w:tc>
          <w:tcPr>
            <w:tcW w:w="5637"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 xml:space="preserve">Натпревар по повод Светскиот ден на велосипедизмот, одржан на ден 22.09.2023 г. </w:t>
            </w: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Маја Јовановска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Симон Ѓеорѓиевски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5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Марија Анакиевска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21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Ангела Мавродиева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Регионален натпревар во Кошарка женски одржан во Велес на ден 11.04.2024 г.</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Александра Атанасовска</w:t>
            </w: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четврто место</w:t>
            </w: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 xml:space="preserve">Општински натпревар во Кошарка машки одржан во Делчево во месец октомври  2023 г. </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Кирчо Жежовски</w:t>
            </w: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Зонски натпревар во Кошарка машки одржан во Кочани во месец ноември 2023</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Кирчо Жежовски</w:t>
            </w: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eastAsia="ar-SA"/>
              </w:rPr>
            </w:pPr>
            <w:r w:rsidRPr="00CF29A6">
              <w:rPr>
                <w:rFonts w:ascii="Arial" w:eastAsia="Times New Roman" w:hAnsi="Arial" w:cs="Arial"/>
                <w:b/>
                <w:sz w:val="20"/>
                <w:szCs w:val="20"/>
                <w:lang w:val="mk-MK" w:eastAsia="ar-SA"/>
              </w:rPr>
              <w:t>Одбојка женски на општинско ниво</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Кирчо Жежовски</w:t>
            </w: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пласман за регионално првенство кое ќе се одржи во 2024 г.</w:t>
            </w:r>
          </w:p>
          <w:p w:rsidR="00CF29A6" w:rsidRPr="00CF29A6" w:rsidRDefault="00CF29A6" w:rsidP="00CF29A6">
            <w:pPr>
              <w:widowControl w:val="0"/>
              <w:autoSpaceDE w:val="0"/>
              <w:autoSpaceDN w:val="0"/>
              <w:rPr>
                <w:rFonts w:ascii="Arial" w:eastAsia="Times New Roman" w:hAnsi="Arial" w:cs="Arial"/>
                <w:b/>
                <w:sz w:val="20"/>
                <w:szCs w:val="20"/>
                <w:lang w:val="mk-MK"/>
              </w:rPr>
            </w:pP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 xml:space="preserve">Регионално првенство Одбојка женски одржано на ден 09.04.2024 г. во Струмица </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Кирчо Жежовски</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трето место</w:t>
            </w: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lastRenderedPageBreak/>
              <w:t xml:space="preserve">Зонско првенство во Кошарка машки, одржано на ден 22.12.2023 г. </w:t>
            </w:r>
          </w:p>
        </w:tc>
        <w:tc>
          <w:tcPr>
            <w:tcW w:w="2693" w:type="dxa"/>
            <w:shd w:val="clear" w:color="auto" w:fill="FFFFFF" w:themeFill="background1"/>
          </w:tcPr>
          <w:p w:rsidR="00CF29A6" w:rsidRPr="00CF29A6" w:rsidRDefault="00CF29A6" w:rsidP="00CF29A6">
            <w:pPr>
              <w:widowControl w:val="0"/>
              <w:autoSpaceDE w:val="0"/>
              <w:autoSpaceDN w:val="0"/>
              <w:rPr>
                <w:rFonts w:ascii="Arial" w:eastAsia="Calibri" w:hAnsi="Arial" w:cs="Arial"/>
                <w:sz w:val="20"/>
              </w:rPr>
            </w:pPr>
            <w:r w:rsidRPr="00CF29A6">
              <w:rPr>
                <w:rFonts w:ascii="Arial" w:eastAsia="Calibri" w:hAnsi="Arial" w:cs="Arial"/>
                <w:sz w:val="20"/>
              </w:rPr>
              <w:t>Кирчо Жежовски</w:t>
            </w:r>
          </w:p>
        </w:tc>
        <w:tc>
          <w:tcPr>
            <w:tcW w:w="2693" w:type="dxa"/>
            <w:shd w:val="clear" w:color="auto" w:fill="FFFFFF" w:themeFill="background1"/>
          </w:tcPr>
          <w:p w:rsidR="00CF29A6" w:rsidRPr="00CF29A6" w:rsidRDefault="00CF29A6" w:rsidP="00CF29A6">
            <w:pPr>
              <w:widowControl w:val="0"/>
              <w:autoSpaceDE w:val="0"/>
              <w:autoSpaceDN w:val="0"/>
              <w:rPr>
                <w:rFonts w:ascii="Arial" w:eastAsia="Calibri" w:hAnsi="Arial" w:cs="Arial"/>
                <w:sz w:val="20"/>
              </w:rPr>
            </w:pPr>
            <w:r w:rsidRPr="00CF29A6">
              <w:rPr>
                <w:rFonts w:ascii="Arial" w:eastAsia="Calibri" w:hAnsi="Arial" w:cs="Arial"/>
                <w:sz w:val="20"/>
              </w:rPr>
              <w:t>ученици од предметна настава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пласман</w:t>
            </w:r>
          </w:p>
        </w:tc>
      </w:tr>
      <w:tr w:rsidR="00CF29A6" w:rsidRPr="00CF29A6" w:rsidTr="00CF29A6">
        <w:trPr>
          <w:trHeight w:val="108"/>
        </w:trPr>
        <w:tc>
          <w:tcPr>
            <w:tcW w:w="5637"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Општински натпревар по Математика одржан на ден 02.02.2024 г. во ООУ „Св. Климент Охридски“ Делчево</w:t>
            </w: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Латинка Георгиевска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Јована Цветковска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прва награда</w:t>
            </w:r>
          </w:p>
        </w:tc>
      </w:tr>
      <w:tr w:rsidR="00CF29A6" w:rsidRPr="00CF29A6" w:rsidTr="00CF29A6">
        <w:trPr>
          <w:trHeight w:val="84"/>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Анастасија Синадиновски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234"/>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Ева Стоименовска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Сузана Д. Милевска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Дамјан Велинов</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204"/>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Ирина Тасева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33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Лара Јаневски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142"/>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Маја Јовановска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Јана Гоцевска</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пофалница</w:t>
            </w:r>
          </w:p>
        </w:tc>
      </w:tr>
      <w:tr w:rsidR="00CF29A6" w:rsidRPr="00CF29A6" w:rsidTr="00CF29A6">
        <w:trPr>
          <w:trHeight w:val="96"/>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Теона Георгиевска</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пофалница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Симон Георгиевски</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пофалница</w:t>
            </w:r>
          </w:p>
        </w:tc>
      </w:tr>
      <w:tr w:rsidR="00CF29A6" w:rsidRPr="00CF29A6" w:rsidTr="00CF29A6">
        <w:trPr>
          <w:trHeight w:val="16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Матео Петровски</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пофалница</w:t>
            </w:r>
          </w:p>
        </w:tc>
      </w:tr>
      <w:tr w:rsidR="00CF29A6" w:rsidRPr="00CF29A6" w:rsidTr="00CF29A6">
        <w:trPr>
          <w:trHeight w:val="13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Мимица Синадиновска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Лина Манов</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прва награда</w:t>
            </w:r>
          </w:p>
        </w:tc>
      </w:tr>
      <w:tr w:rsidR="00CF29A6" w:rsidRPr="00CF29A6" w:rsidTr="00CF29A6">
        <w:trPr>
          <w:trHeight w:val="151"/>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МаријаМагдалена Петровска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прва награда</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Максим Јанкуловски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прва награда</w:t>
            </w:r>
          </w:p>
        </w:tc>
      </w:tr>
      <w:tr w:rsidR="00CF29A6" w:rsidRPr="00CF29A6" w:rsidTr="00CF29A6">
        <w:trPr>
          <w:trHeight w:val="96"/>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Илина Спасевска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Матеа Величковска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6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Анкица Стоименовска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Филип Стојковски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трето место</w:t>
            </w:r>
          </w:p>
        </w:tc>
      </w:tr>
      <w:tr w:rsidR="00CF29A6" w:rsidRPr="00CF29A6" w:rsidTr="00CF29A6">
        <w:trPr>
          <w:trHeight w:val="134"/>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Мара Симовска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Нела Трајановска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Јаков Трајановски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6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Елизабета Алексовска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Самуил Костадиновски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прва награда</w:t>
            </w:r>
          </w:p>
        </w:tc>
      </w:tr>
      <w:tr w:rsidR="00CF29A6" w:rsidRPr="00CF29A6" w:rsidTr="00CF29A6">
        <w:trPr>
          <w:trHeight w:val="101"/>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Дејвит Ситновски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 xml:space="preserve">Дениција Стоименовска </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83"/>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Лела Новоселска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Марјана Јовановска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Никола Ангелов</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Елизабета Орлова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Мила Гоцевска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прва награда</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Бојана Илчовска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прва награда</w:t>
            </w:r>
          </w:p>
        </w:tc>
      </w:tr>
      <w:tr w:rsidR="00CF29A6" w:rsidRPr="00CF29A6" w:rsidTr="00CF29A6">
        <w:trPr>
          <w:trHeight w:val="8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Софија Манова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прва награда</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Тамара Тошевска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Мила Николовска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218"/>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Ивана Пејчиновска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228"/>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Блага Николовска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Александар Велиновски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171"/>
        </w:trPr>
        <w:tc>
          <w:tcPr>
            <w:tcW w:w="5637"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Регионален натпревар по Математика одржан на ден 02.03.2024 г. во ООУ „Ванчо Прке“ Делчево</w:t>
            </w: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lastRenderedPageBreak/>
              <w:t>Латинка Георгиевска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Јована Цветковска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прва награда</w:t>
            </w:r>
          </w:p>
        </w:tc>
      </w:tr>
      <w:tr w:rsidR="00CF29A6" w:rsidRPr="00CF29A6" w:rsidTr="00CF29A6">
        <w:trPr>
          <w:trHeight w:val="234"/>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Анастасија Синадиновски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251"/>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Ева Стоименовска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301"/>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Сузана Д. Милевска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Дамјан Велинов</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42"/>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Ирина Тасева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16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Маја Јовановска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Јана Гоцевска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184"/>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Теона Георгиевска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284"/>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Симон Георгиевски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299"/>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Матео Петровски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158"/>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Мимица Синадиновска</w:t>
            </w: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Лина Манов</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Матеа Величковска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МаријаМагдалена Петровска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Илина Спасевска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184"/>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Максим Јанкуловски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23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Анкица Стоименовска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Филип Стојковски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234"/>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Мара Симовска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Нела Трајановска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209"/>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Јаков Трајановски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22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Елизабета Алексовска</w:t>
            </w: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 xml:space="preserve">Дениција Стоименовска </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0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Дејвит Ситновски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234"/>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Лела Новоселска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151"/>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Марјана Јовановска</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учество</w:t>
            </w:r>
          </w:p>
        </w:tc>
      </w:tr>
      <w:tr w:rsidR="00CF29A6" w:rsidRPr="00CF29A6" w:rsidTr="00CF29A6">
        <w:trPr>
          <w:trHeight w:val="284"/>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Никола Ангелов</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учество</w:t>
            </w:r>
          </w:p>
        </w:tc>
      </w:tr>
      <w:tr w:rsidR="00CF29A6" w:rsidRPr="00CF29A6" w:rsidTr="00CF29A6">
        <w:trPr>
          <w:trHeight w:val="254"/>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Самуил Костадиновски</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учество</w:t>
            </w:r>
          </w:p>
        </w:tc>
      </w:tr>
      <w:tr w:rsidR="00CF29A6" w:rsidRPr="00CF29A6" w:rsidTr="00CF29A6">
        <w:trPr>
          <w:trHeight w:val="96"/>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Елизабета Орлова</w:t>
            </w:r>
          </w:p>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Мила Гоцевска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Бојана Илчовска</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прва награда</w:t>
            </w:r>
          </w:p>
        </w:tc>
      </w:tr>
      <w:tr w:rsidR="00CF29A6" w:rsidRPr="00CF29A6" w:rsidTr="00CF29A6">
        <w:trPr>
          <w:trHeight w:val="113"/>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 xml:space="preserve">Софија Манова </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прва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Тамара Тошевска</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прва награда</w:t>
            </w:r>
          </w:p>
        </w:tc>
      </w:tr>
      <w:tr w:rsidR="00CF29A6" w:rsidRPr="00CF29A6" w:rsidTr="00CF29A6">
        <w:trPr>
          <w:trHeight w:val="83"/>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Мила Николовска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34"/>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Ивана Пејчиновска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42"/>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Блага Николовска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Александар Велиновски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80"/>
        </w:trPr>
        <w:tc>
          <w:tcPr>
            <w:tcW w:w="5637"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Државен натпревар по Математика одржан на ден 11.05.2024 г. на ПМФ во Скопје</w:t>
            </w: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Елизабета Орлова</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Софија Манова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25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Тамара Тошевска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19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Мила Гоцевска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3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Елизабета Алексовска</w:t>
            </w:r>
          </w:p>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Дејвит Ситновски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24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Дениција Стоименовска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34"/>
        </w:trPr>
        <w:tc>
          <w:tcPr>
            <w:tcW w:w="5637"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 xml:space="preserve">Општински натпревар по Географија одржан на </w:t>
            </w:r>
            <w:r w:rsidRPr="00CF29A6">
              <w:rPr>
                <w:rFonts w:ascii="Arial" w:eastAsia="Times New Roman" w:hAnsi="Arial" w:cs="Arial"/>
                <w:b/>
                <w:sz w:val="20"/>
                <w:szCs w:val="20"/>
                <w:lang w:val="mk-MK" w:eastAsia="ar-SA"/>
              </w:rPr>
              <w:lastRenderedPageBreak/>
              <w:t>17.02.2024 година во Делчево</w:t>
            </w: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Василка Николовска</w:t>
            </w: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lastRenderedPageBreak/>
              <w:t>Маја Стоевска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lastRenderedPageBreak/>
              <w:t>Ирина Спасевски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Владимир Јордановски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Ања Даневска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Максим Стефановски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Љупка Анакиевска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Никола Ангелов</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трето место</w:t>
            </w:r>
          </w:p>
        </w:tc>
      </w:tr>
      <w:tr w:rsidR="00CF29A6" w:rsidRPr="00CF29A6" w:rsidTr="00CF29A6">
        <w:trPr>
          <w:trHeight w:val="83"/>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Филип Даневски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трето место</w:t>
            </w:r>
          </w:p>
        </w:tc>
      </w:tr>
      <w:tr w:rsidR="00CF29A6" w:rsidRPr="00CF29A6" w:rsidTr="00CF29A6">
        <w:trPr>
          <w:trHeight w:val="226"/>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Тијана Николовска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281"/>
        </w:trPr>
        <w:tc>
          <w:tcPr>
            <w:tcW w:w="5637" w:type="dxa"/>
            <w:vMerge w:val="restart"/>
            <w:shd w:val="clear" w:color="auto" w:fill="FFFFFF" w:themeFill="background1"/>
          </w:tcPr>
          <w:p w:rsidR="00CF29A6" w:rsidRPr="00CF29A6" w:rsidRDefault="00CF29A6" w:rsidP="00CF29A6">
            <w:pPr>
              <w:widowControl w:val="0"/>
              <w:shd w:val="clear" w:color="auto" w:fill="FFFFFF" w:themeFill="background1"/>
              <w:tabs>
                <w:tab w:val="left" w:pos="2113"/>
              </w:tabs>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shd w:val="clear" w:color="auto" w:fill="FFFFFF" w:themeFill="background1"/>
                <w:lang w:val="mk-MK" w:eastAsia="ar-SA"/>
              </w:rPr>
              <w:tab/>
            </w: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eastAsia="ar-SA"/>
              </w:rPr>
            </w:pPr>
          </w:p>
          <w:p w:rsidR="00CF29A6" w:rsidRPr="00CF29A6" w:rsidRDefault="00CF29A6" w:rsidP="00CF29A6">
            <w:pPr>
              <w:widowControl w:val="0"/>
              <w:autoSpaceDE w:val="0"/>
              <w:autoSpaceDN w:val="0"/>
              <w:rPr>
                <w:rFonts w:ascii="Arial" w:eastAsia="Times New Roman" w:hAnsi="Arial" w:cs="Arial"/>
                <w:sz w:val="20"/>
                <w:szCs w:val="20"/>
                <w:lang w:val="mk-MK" w:eastAsia="ar-SA"/>
              </w:rPr>
            </w:pPr>
          </w:p>
          <w:p w:rsidR="00CF29A6" w:rsidRPr="00CF29A6" w:rsidRDefault="00CF29A6" w:rsidP="00CF29A6">
            <w:pPr>
              <w:widowControl w:val="0"/>
              <w:autoSpaceDE w:val="0"/>
              <w:autoSpaceDN w:val="0"/>
              <w:rPr>
                <w:rFonts w:ascii="Arial" w:eastAsia="Times New Roman" w:hAnsi="Arial" w:cs="Arial"/>
                <w:sz w:val="20"/>
                <w:szCs w:val="20"/>
                <w:lang w:val="mk-MK" w:eastAsia="ar-SA"/>
              </w:rPr>
            </w:pPr>
            <w:r w:rsidRPr="00CF29A6">
              <w:rPr>
                <w:rFonts w:ascii="Arial" w:eastAsia="Times New Roman" w:hAnsi="Arial" w:cs="Arial"/>
                <w:b/>
                <w:sz w:val="20"/>
                <w:szCs w:val="20"/>
                <w:shd w:val="clear" w:color="auto" w:fill="FFFFFF" w:themeFill="background1"/>
                <w:lang w:val="mk-MK" w:eastAsia="ar-SA"/>
              </w:rPr>
              <w:t>Регионален натпревар по Географија одржан на 16.03.2024 година</w:t>
            </w:r>
          </w:p>
          <w:p w:rsidR="00CF29A6" w:rsidRPr="00CF29A6" w:rsidRDefault="00CF29A6" w:rsidP="00CF29A6">
            <w:pPr>
              <w:widowControl w:val="0"/>
              <w:autoSpaceDE w:val="0"/>
              <w:autoSpaceDN w:val="0"/>
              <w:rPr>
                <w:rFonts w:ascii="Arial" w:eastAsia="Times New Roman" w:hAnsi="Arial" w:cs="Arial"/>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jc w:val="center"/>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 xml:space="preserve">Василка Николовска </w:t>
            </w: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Маја Стоевска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Максим Стефановски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Владимир Јордановски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Ања Даневска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Тијана Николовска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Љупка Анакиевска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Ирина Спасевски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трето место</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Филип Даневски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трето место</w:t>
            </w:r>
          </w:p>
        </w:tc>
      </w:tr>
      <w:tr w:rsidR="00CF29A6" w:rsidRPr="00CF29A6" w:rsidTr="00CF29A6">
        <w:trPr>
          <w:trHeight w:val="113"/>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Никола Ангелов</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96"/>
        </w:trPr>
        <w:tc>
          <w:tcPr>
            <w:tcW w:w="5637"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Општински натпревар по Биологија одржан на 29.02.2024 година во ООУ „Св. Климент Охридски“ Делчево</w:t>
            </w: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Ивана Ситновска</w:t>
            </w: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Невенка Коларска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Јана Атанасовска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прва награда</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Ирина Спасевска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13"/>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Максим Стефановски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втора награда</w:t>
            </w:r>
          </w:p>
        </w:tc>
      </w:tr>
      <w:tr w:rsidR="00CF29A6" w:rsidRPr="00CF29A6" w:rsidTr="00CF29A6">
        <w:trPr>
          <w:trHeight w:val="113"/>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Матеј Гоцевски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втора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 xml:space="preserve">Владимир Јордановски </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втора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 xml:space="preserve">Јована Атанасовска </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втора награда</w:t>
            </w:r>
          </w:p>
        </w:tc>
      </w:tr>
      <w:tr w:rsidR="00CF29A6" w:rsidRPr="00CF29A6" w:rsidTr="00CF29A6">
        <w:trPr>
          <w:trHeight w:val="113"/>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Павел Салтирвоски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втора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Бојан Димитровски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втора награда</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Нела Атанасовска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Лела Новоселска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трета награда</w:t>
            </w:r>
          </w:p>
        </w:tc>
      </w:tr>
      <w:tr w:rsidR="00CF29A6" w:rsidRPr="00CF29A6" w:rsidTr="00CF29A6">
        <w:trPr>
          <w:trHeight w:val="84"/>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Јосиф Манов</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трета награда</w:t>
            </w:r>
          </w:p>
        </w:tc>
      </w:tr>
      <w:tr w:rsidR="00CF29A6" w:rsidRPr="00CF29A6" w:rsidTr="00CF29A6">
        <w:trPr>
          <w:trHeight w:val="83"/>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 xml:space="preserve">Никола Ангелов </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трета награда</w:t>
            </w:r>
          </w:p>
        </w:tc>
      </w:tr>
      <w:tr w:rsidR="00CF29A6" w:rsidRPr="00CF29A6" w:rsidTr="00CF29A6">
        <w:trPr>
          <w:trHeight w:val="134"/>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Филип Стојчевски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трета награда</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Антим Аралампиевски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17"/>
        </w:trPr>
        <w:tc>
          <w:tcPr>
            <w:tcW w:w="5637"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Регионален натпревар по Биологија одржан на 29.03.2024 година во ООУ „Св. Климент Охридски“ Делчево</w:t>
            </w: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Ивана Ситновска</w:t>
            </w: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Невенка Коларска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Никола Ангелов</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Филип Стојчевски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Владимир Јордановски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Јована Атанасовска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Павел Салтировски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Нела Атанасовска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96"/>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Ирина Спасевски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трета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Лела Новоселска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трета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Антим Аралампиевски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трета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Максим Стефановски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трета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Матеј Гоцевски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трета награда</w:t>
            </w:r>
          </w:p>
        </w:tc>
      </w:tr>
      <w:tr w:rsidR="00CF29A6" w:rsidRPr="00CF29A6" w:rsidTr="00CF29A6">
        <w:trPr>
          <w:trHeight w:val="134"/>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Јана Атанасовска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трета награда</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Бојан Димитровски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трета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Ања Даневска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трета награда</w:t>
            </w:r>
          </w:p>
        </w:tc>
      </w:tr>
      <w:tr w:rsidR="00CF29A6" w:rsidRPr="00CF29A6" w:rsidTr="00CF29A6">
        <w:trPr>
          <w:trHeight w:val="171"/>
        </w:trPr>
        <w:tc>
          <w:tcPr>
            <w:tcW w:w="5637"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Општински натпревар по Природни науки одржан на 23.02.2024 година во ООУ „Св. Климент Охридски“ Делчево</w:t>
            </w: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Ивана Ситновска</w:t>
            </w: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Дениција Стоименовска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прва награда</w:t>
            </w:r>
          </w:p>
        </w:tc>
      </w:tr>
      <w:tr w:rsidR="00CF29A6" w:rsidRPr="00CF29A6" w:rsidTr="00CF29A6">
        <w:trPr>
          <w:trHeight w:val="15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Дејвит Ситновски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прва награда</w:t>
            </w:r>
          </w:p>
        </w:tc>
      </w:tr>
      <w:tr w:rsidR="00CF29A6" w:rsidRPr="00CF29A6" w:rsidTr="00CF29A6">
        <w:trPr>
          <w:trHeight w:val="134"/>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Диме Калаџиски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прва награда</w:t>
            </w:r>
          </w:p>
        </w:tc>
      </w:tr>
      <w:tr w:rsidR="00CF29A6" w:rsidRPr="00CF29A6" w:rsidTr="00CF29A6">
        <w:trPr>
          <w:trHeight w:val="24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Ева Начовска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9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Латинка Георгиевска</w:t>
            </w: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Анастасија Синадиновски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прва награда</w:t>
            </w:r>
          </w:p>
        </w:tc>
      </w:tr>
      <w:tr w:rsidR="00CF29A6" w:rsidRPr="00CF29A6" w:rsidTr="00CF29A6">
        <w:trPr>
          <w:trHeight w:val="16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Леонид Јосифовски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3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 xml:space="preserve">Јована Цветковска </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трета награда</w:t>
            </w:r>
          </w:p>
        </w:tc>
      </w:tr>
      <w:tr w:rsidR="00CF29A6" w:rsidRPr="00CF29A6" w:rsidTr="00CF29A6">
        <w:trPr>
          <w:trHeight w:val="12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Ева Стоименовска</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трета награда</w:t>
            </w:r>
          </w:p>
        </w:tc>
      </w:tr>
      <w:tr w:rsidR="00CF29A6" w:rsidRPr="00CF29A6" w:rsidTr="00CF29A6">
        <w:trPr>
          <w:trHeight w:val="27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Стилијан Стоименовски</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трета награда</w:t>
            </w:r>
          </w:p>
        </w:tc>
      </w:tr>
      <w:tr w:rsidR="00CF29A6" w:rsidRPr="00CF29A6" w:rsidTr="00CF29A6">
        <w:trPr>
          <w:trHeight w:val="10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Сузана Д. Милевска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Неда Коларска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прва награда</w:t>
            </w:r>
          </w:p>
        </w:tc>
      </w:tr>
      <w:tr w:rsidR="00CF29A6" w:rsidRPr="00CF29A6" w:rsidTr="00CF29A6">
        <w:trPr>
          <w:trHeight w:val="11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Анастасија Јовановски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9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Ливиа Андоновски</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прва награда</w:t>
            </w:r>
          </w:p>
        </w:tc>
      </w:tr>
      <w:tr w:rsidR="00CF29A6" w:rsidRPr="00CF29A6" w:rsidTr="00CF29A6">
        <w:trPr>
          <w:trHeight w:val="15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Лара Вирчанска</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прва награда</w:t>
            </w:r>
          </w:p>
        </w:tc>
      </w:tr>
      <w:tr w:rsidR="00CF29A6" w:rsidRPr="00CF29A6" w:rsidTr="00CF29A6">
        <w:trPr>
          <w:trHeight w:val="134"/>
        </w:trPr>
        <w:tc>
          <w:tcPr>
            <w:tcW w:w="5637"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Регионален натпревар по Природни науки одржан на 05.03.2024 година во ООУ „Св. Климент Охридски“ Делчево</w:t>
            </w: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Ивана Ситновска</w:t>
            </w: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Дејвит Ситновски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01"/>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Дениција Стоименовска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15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Диме Калаџиски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18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Ева Начовска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25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Латинка Георгиевска</w:t>
            </w: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Леонид Јосифовски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9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Јована Цветковска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9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Анастасија Синадиновски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Calibri" w:hAnsi="Arial" w:cs="Arial"/>
                <w:sz w:val="20"/>
              </w:rPr>
            </w:pPr>
            <w:r w:rsidRPr="00CF29A6">
              <w:rPr>
                <w:rFonts w:ascii="Arial" w:eastAsia="Calibri" w:hAnsi="Arial" w:cs="Arial"/>
                <w:sz w:val="20"/>
              </w:rPr>
              <w:t>трета награда</w:t>
            </w:r>
          </w:p>
        </w:tc>
      </w:tr>
      <w:tr w:rsidR="00CF29A6" w:rsidRPr="00CF29A6" w:rsidTr="00CF29A6">
        <w:trPr>
          <w:trHeight w:val="21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Ева Стоименовска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Calibri" w:hAnsi="Arial" w:cs="Arial"/>
                <w:sz w:val="20"/>
              </w:rPr>
            </w:pPr>
            <w:r w:rsidRPr="00CF29A6">
              <w:rPr>
                <w:rFonts w:ascii="Arial" w:eastAsia="Calibri" w:hAnsi="Arial" w:cs="Arial"/>
                <w:sz w:val="20"/>
              </w:rPr>
              <w:t>трета награда</w:t>
            </w:r>
          </w:p>
        </w:tc>
      </w:tr>
      <w:tr w:rsidR="00CF29A6" w:rsidRPr="00CF29A6" w:rsidTr="00CF29A6">
        <w:trPr>
          <w:trHeight w:val="19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Стилијан Стоименовски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Calibri" w:hAnsi="Arial" w:cs="Arial"/>
                <w:sz w:val="20"/>
              </w:rPr>
            </w:pPr>
            <w:r w:rsidRPr="00CF29A6">
              <w:rPr>
                <w:rFonts w:ascii="Arial" w:eastAsia="Calibri" w:hAnsi="Arial" w:cs="Arial"/>
                <w:sz w:val="20"/>
              </w:rPr>
              <w:t>трета награда</w:t>
            </w:r>
          </w:p>
        </w:tc>
      </w:tr>
      <w:tr w:rsidR="00CF29A6" w:rsidRPr="00CF29A6" w:rsidTr="00CF29A6">
        <w:trPr>
          <w:trHeight w:val="19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Сузана Д. Милевска</w:t>
            </w: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Неда Коларска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Calibri" w:hAnsi="Arial" w:cs="Arial"/>
                <w:sz w:val="20"/>
                <w:lang w:val="mk-MK"/>
              </w:rPr>
            </w:pPr>
            <w:r w:rsidRPr="00CF29A6">
              <w:rPr>
                <w:rFonts w:ascii="Arial" w:eastAsia="Calibri" w:hAnsi="Arial" w:cs="Arial"/>
                <w:sz w:val="20"/>
                <w:lang w:val="mk-MK"/>
              </w:rPr>
              <w:t>пофалница</w:t>
            </w:r>
          </w:p>
        </w:tc>
      </w:tr>
      <w:tr w:rsidR="00CF29A6" w:rsidRPr="00CF29A6" w:rsidTr="00CF29A6">
        <w:trPr>
          <w:trHeight w:val="12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Ливиа Андоновски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Calibri" w:hAnsi="Arial" w:cs="Arial"/>
                <w:sz w:val="20"/>
              </w:rPr>
            </w:pPr>
          </w:p>
        </w:tc>
      </w:tr>
      <w:tr w:rsidR="00CF29A6" w:rsidRPr="00CF29A6" w:rsidTr="00CF29A6">
        <w:trPr>
          <w:trHeight w:val="10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Анастасија Јовановски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Calibri" w:hAnsi="Arial" w:cs="Arial"/>
                <w:sz w:val="20"/>
              </w:rPr>
            </w:pPr>
          </w:p>
        </w:tc>
      </w:tr>
      <w:tr w:rsidR="00CF29A6" w:rsidRPr="00CF29A6" w:rsidTr="00CF29A6">
        <w:trPr>
          <w:trHeight w:val="22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Лара Вирчанска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Calibri" w:hAnsi="Arial" w:cs="Arial"/>
                <w:sz w:val="20"/>
              </w:rPr>
            </w:pPr>
          </w:p>
        </w:tc>
      </w:tr>
      <w:tr w:rsidR="00CF29A6" w:rsidRPr="00CF29A6" w:rsidTr="00CF29A6">
        <w:trPr>
          <w:trHeight w:val="285"/>
        </w:trPr>
        <w:tc>
          <w:tcPr>
            <w:tcW w:w="5637"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eastAsia="ar-SA"/>
              </w:rPr>
            </w:pPr>
            <w:r w:rsidRPr="00CF29A6">
              <w:rPr>
                <w:rFonts w:ascii="Arial" w:eastAsia="Times New Roman" w:hAnsi="Arial" w:cs="Arial"/>
                <w:b/>
                <w:sz w:val="20"/>
                <w:szCs w:val="20"/>
                <w:lang w:val="mk-MK" w:eastAsia="ar-SA"/>
              </w:rPr>
              <w:t>Државен натпревар по Природни науки одржан на 15.06.2024 година на Природно-математички факултет, Скопје</w:t>
            </w: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eastAsia="ar-SA"/>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Ивана Ситновска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Дејвит Ситновски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Calibri" w:hAnsi="Arial" w:cs="Arial"/>
                <w:sz w:val="20"/>
                <w:lang w:val="mk-MK"/>
              </w:rPr>
            </w:pPr>
            <w:r w:rsidRPr="00CF29A6">
              <w:rPr>
                <w:rFonts w:ascii="Arial" w:eastAsia="Calibri" w:hAnsi="Arial" w:cs="Arial"/>
                <w:sz w:val="20"/>
                <w:lang w:val="mk-MK"/>
              </w:rPr>
              <w:t>трета награда</w:t>
            </w:r>
          </w:p>
        </w:tc>
      </w:tr>
      <w:tr w:rsidR="00CF29A6" w:rsidRPr="00CF29A6" w:rsidTr="00CF29A6">
        <w:trPr>
          <w:trHeight w:val="18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 xml:space="preserve">Сузана Д. Милевска </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Анастасија Јовановски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Calibri" w:hAnsi="Arial" w:cs="Arial"/>
                <w:sz w:val="20"/>
                <w:lang w:val="mk-MK"/>
              </w:rPr>
            </w:pPr>
            <w:r w:rsidRPr="00CF29A6">
              <w:rPr>
                <w:rFonts w:ascii="Arial" w:eastAsia="Calibri" w:hAnsi="Arial" w:cs="Arial"/>
                <w:sz w:val="20"/>
                <w:lang w:val="mk-MK"/>
              </w:rPr>
              <w:t>трета награда</w:t>
            </w:r>
          </w:p>
        </w:tc>
      </w:tr>
      <w:tr w:rsidR="00CF29A6" w:rsidRPr="00CF29A6" w:rsidTr="00CF29A6">
        <w:trPr>
          <w:trHeight w:val="13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Лара Вирчанска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Calibri" w:hAnsi="Arial" w:cs="Arial"/>
                <w:sz w:val="20"/>
                <w:lang w:val="mk-MK"/>
              </w:rPr>
            </w:pPr>
            <w:r w:rsidRPr="00CF29A6">
              <w:rPr>
                <w:rFonts w:ascii="Arial" w:eastAsia="Calibri" w:hAnsi="Arial" w:cs="Arial"/>
                <w:sz w:val="20"/>
                <w:lang w:val="mk-MK"/>
              </w:rPr>
              <w:t>трета награда</w:t>
            </w:r>
          </w:p>
        </w:tc>
      </w:tr>
      <w:tr w:rsidR="00CF29A6" w:rsidRPr="00CF29A6" w:rsidTr="00CF29A6">
        <w:trPr>
          <w:trHeight w:val="25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Латинка Георгиевска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Јована Цветковска</w:t>
            </w:r>
          </w:p>
        </w:tc>
        <w:tc>
          <w:tcPr>
            <w:tcW w:w="2444" w:type="dxa"/>
            <w:shd w:val="clear" w:color="auto" w:fill="FFFFFF" w:themeFill="background1"/>
          </w:tcPr>
          <w:p w:rsidR="00CF29A6" w:rsidRPr="00CF29A6" w:rsidRDefault="00CF29A6" w:rsidP="00CF29A6">
            <w:pPr>
              <w:widowControl w:val="0"/>
              <w:autoSpaceDE w:val="0"/>
              <w:autoSpaceDN w:val="0"/>
              <w:rPr>
                <w:rFonts w:ascii="Arial" w:eastAsia="Calibri" w:hAnsi="Arial" w:cs="Arial"/>
                <w:sz w:val="20"/>
                <w:lang w:val="mk-MK"/>
              </w:rPr>
            </w:pPr>
            <w:r w:rsidRPr="00CF29A6">
              <w:rPr>
                <w:rFonts w:ascii="Arial" w:eastAsia="Calibri" w:hAnsi="Arial" w:cs="Arial"/>
                <w:sz w:val="20"/>
                <w:lang w:val="mk-MK"/>
              </w:rPr>
              <w:t>втора награда</w:t>
            </w:r>
          </w:p>
        </w:tc>
      </w:tr>
      <w:tr w:rsidR="00CF29A6" w:rsidRPr="00CF29A6" w:rsidTr="00CF29A6">
        <w:trPr>
          <w:trHeight w:val="206"/>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Леонид Јосифовски</w:t>
            </w:r>
          </w:p>
        </w:tc>
        <w:tc>
          <w:tcPr>
            <w:tcW w:w="2444" w:type="dxa"/>
            <w:shd w:val="clear" w:color="auto" w:fill="FFFFFF" w:themeFill="background1"/>
          </w:tcPr>
          <w:p w:rsidR="00CF29A6" w:rsidRPr="00CF29A6" w:rsidRDefault="00CF29A6" w:rsidP="00CF29A6">
            <w:pPr>
              <w:widowControl w:val="0"/>
              <w:autoSpaceDE w:val="0"/>
              <w:autoSpaceDN w:val="0"/>
              <w:rPr>
                <w:rFonts w:ascii="Arial" w:eastAsia="Calibri" w:hAnsi="Arial" w:cs="Arial"/>
                <w:sz w:val="20"/>
              </w:rPr>
            </w:pPr>
            <w:r w:rsidRPr="00CF29A6">
              <w:rPr>
                <w:rFonts w:ascii="Arial" w:eastAsia="Calibri" w:hAnsi="Arial" w:cs="Arial"/>
                <w:sz w:val="20"/>
                <w:lang w:val="mk-MK"/>
              </w:rPr>
              <w:t>трета награда</w:t>
            </w:r>
          </w:p>
        </w:tc>
      </w:tr>
      <w:tr w:rsidR="00CF29A6" w:rsidRPr="00CF29A6" w:rsidTr="00CF29A6">
        <w:trPr>
          <w:trHeight w:val="278"/>
        </w:trPr>
        <w:tc>
          <w:tcPr>
            <w:tcW w:w="5637"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 xml:space="preserve">Општински натпревар по Македонски јазик </w:t>
            </w:r>
            <w:r w:rsidRPr="00CF29A6">
              <w:rPr>
                <w:rFonts w:ascii="Arial" w:eastAsia="Times New Roman" w:hAnsi="Arial" w:cs="Arial"/>
                <w:b/>
                <w:sz w:val="20"/>
                <w:szCs w:val="20"/>
                <w:lang w:eastAsia="ar-SA"/>
              </w:rPr>
              <w:t xml:space="preserve">- </w:t>
            </w:r>
            <w:r w:rsidRPr="00CF29A6">
              <w:rPr>
                <w:rFonts w:ascii="Arial" w:eastAsia="Times New Roman" w:hAnsi="Arial" w:cs="Arial"/>
                <w:b/>
                <w:sz w:val="20"/>
                <w:szCs w:val="20"/>
                <w:lang w:val="mk-MK" w:eastAsia="ar-SA"/>
              </w:rPr>
              <w:t>Рецитирање, одржан на 05.02.2024 година во ЈЛБ „Илинден“ Делчево</w:t>
            </w: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lastRenderedPageBreak/>
              <w:t>Весна Иванова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Марија Стоименовска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68"/>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lastRenderedPageBreak/>
              <w:t>Емилија Атанасовска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lastRenderedPageBreak/>
              <w:t>Леонтина Трајановска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20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Мелани Трајковска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28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Елена Алексовска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278"/>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Веска Спасевска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Ања Даневска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117"/>
        </w:trPr>
        <w:tc>
          <w:tcPr>
            <w:tcW w:w="5637"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Државен натпревар по Математика одржан на 11.05.2024 година на ПМФ Скопје</w:t>
            </w: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Елизабета Алексовска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Дениција Стоименовска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34"/>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Дејвит Ситновски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Елизабета Орлова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Мила Гоцевска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Софија Манова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Тамара Тошевска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130"/>
        </w:trPr>
        <w:tc>
          <w:tcPr>
            <w:tcW w:w="5637"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Државен натпревар по Географија одржан на 18.05.2024 година во Скопје</w:t>
            </w: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Василка Николовска</w:t>
            </w: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Маја Стоевска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Владимир Јордановски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Ирина Спасевски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Максим Стефановски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учество</w:t>
            </w:r>
          </w:p>
        </w:tc>
      </w:tr>
      <w:tr w:rsidR="00CF29A6" w:rsidRPr="00CF29A6" w:rsidTr="00CF29A6">
        <w:trPr>
          <w:trHeight w:val="134"/>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Тијана Николовска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учество</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Филип Даневски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учество</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Љупка Анакиевска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учество</w:t>
            </w:r>
          </w:p>
        </w:tc>
      </w:tr>
      <w:tr w:rsidR="00CF29A6" w:rsidRPr="00CF29A6" w:rsidTr="00CF29A6">
        <w:trPr>
          <w:trHeight w:val="134"/>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Ања Даневска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учество</w:t>
            </w:r>
          </w:p>
        </w:tc>
      </w:tr>
      <w:tr w:rsidR="00CF29A6" w:rsidRPr="00CF29A6" w:rsidTr="00CF29A6">
        <w:trPr>
          <w:trHeight w:val="187"/>
        </w:trPr>
        <w:tc>
          <w:tcPr>
            <w:tcW w:w="5637"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Општински натпревар по Италијански јазик одржан на 12.03.2024 година во ООУ „Св. Климент Охридски“ Делчево</w:t>
            </w: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Елена Димитровска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Илина Петровска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Леона Стојановска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113"/>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Симона Мијалчова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13"/>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Никола Коларски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Лела Новоселска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Јосиф Манов</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96"/>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Максим Стефановски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трето место</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Изабела Тренчовска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13"/>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Теона Колевска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84"/>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Филип Поповски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Тамара Тошевска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113"/>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Љупка Анакиевска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трето место</w:t>
            </w:r>
          </w:p>
        </w:tc>
      </w:tr>
      <w:tr w:rsidR="00CF29A6" w:rsidRPr="00CF29A6" w:rsidTr="00CF29A6">
        <w:trPr>
          <w:trHeight w:val="113"/>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Магдалена Шиндева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Меланија Христовска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34"/>
        </w:trPr>
        <w:tc>
          <w:tcPr>
            <w:tcW w:w="5637"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Регионален натпревар по Италијански јазик одржан на 22.04.2024 година во ООУ „Св. Климент Охридски“ Делчево</w:t>
            </w: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Елена Димитровска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Илина Петровска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Леона Стојановска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потврда за учество</w:t>
            </w:r>
          </w:p>
        </w:tc>
      </w:tr>
      <w:tr w:rsidR="00CF29A6" w:rsidRPr="00CF29A6" w:rsidTr="00CF29A6">
        <w:trPr>
          <w:trHeight w:val="134"/>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Максим Стефановски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134"/>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Лела Новоселска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трето место</w:t>
            </w:r>
          </w:p>
        </w:tc>
      </w:tr>
      <w:tr w:rsidR="00CF29A6" w:rsidRPr="00CF29A6" w:rsidTr="00CF29A6">
        <w:trPr>
          <w:trHeight w:val="184"/>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Јосиф Манов</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потврда за учество</w:t>
            </w:r>
          </w:p>
        </w:tc>
      </w:tr>
      <w:tr w:rsidR="00CF29A6" w:rsidRPr="00CF29A6" w:rsidTr="00CF29A6">
        <w:trPr>
          <w:trHeight w:val="201"/>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Тамара Тошевска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Љупка Анакиевска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Филип Поповски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 xml:space="preserve">второ место </w:t>
            </w:r>
          </w:p>
        </w:tc>
      </w:tr>
      <w:tr w:rsidR="00CF29A6" w:rsidRPr="00CF29A6" w:rsidTr="00CF29A6">
        <w:trPr>
          <w:trHeight w:val="236"/>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Магдалена Шиндева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83"/>
        </w:trPr>
        <w:tc>
          <w:tcPr>
            <w:tcW w:w="5637"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Државен натпревар по Италијански јазик одржан на 17.05.2024 година во Скопје</w:t>
            </w:r>
          </w:p>
        </w:tc>
        <w:tc>
          <w:tcPr>
            <w:tcW w:w="2693"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Елена Димитровска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lastRenderedPageBreak/>
              <w:t>Магдалена Шиндева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трето место</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Илина Петровска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потврда за учество</w:t>
            </w:r>
          </w:p>
        </w:tc>
      </w:tr>
      <w:tr w:rsidR="00CF29A6" w:rsidRPr="00CF29A6" w:rsidTr="00CF29A6">
        <w:trPr>
          <w:trHeight w:val="11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Максим Стефановски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потврда за учество</w:t>
            </w:r>
          </w:p>
        </w:tc>
      </w:tr>
      <w:tr w:rsidR="00CF29A6" w:rsidRPr="00CF29A6" w:rsidTr="00CF29A6">
        <w:trPr>
          <w:trHeight w:val="10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Тамара Тошевска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потврда за учество</w:t>
            </w:r>
          </w:p>
        </w:tc>
      </w:tr>
      <w:tr w:rsidR="00CF29A6" w:rsidRPr="00CF29A6" w:rsidTr="00CF29A6">
        <w:trPr>
          <w:trHeight w:val="134"/>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Филип Поповски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потврда за учество</w:t>
            </w:r>
          </w:p>
        </w:tc>
      </w:tr>
      <w:tr w:rsidR="00CF29A6" w:rsidRPr="00CF29A6" w:rsidTr="00CF29A6">
        <w:trPr>
          <w:trHeight w:val="167"/>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Љупка Анакиевска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потврда за учество</w:t>
            </w:r>
          </w:p>
        </w:tc>
      </w:tr>
      <w:tr w:rsidR="00CF29A6" w:rsidRPr="00CF29A6" w:rsidTr="00CF29A6">
        <w:trPr>
          <w:trHeight w:val="218"/>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Лела Новоселска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Calibri" w:eastAsia="Calibri" w:hAnsi="Calibri" w:cs="Calibri"/>
              </w:rPr>
            </w:pPr>
            <w:r w:rsidRPr="00CF29A6">
              <w:rPr>
                <w:rFonts w:ascii="Arial" w:eastAsia="Times New Roman" w:hAnsi="Arial" w:cs="Arial"/>
                <w:sz w:val="20"/>
                <w:szCs w:val="20"/>
                <w:lang w:val="mk-MK"/>
              </w:rPr>
              <w:t>потврда за учество</w:t>
            </w:r>
          </w:p>
        </w:tc>
      </w:tr>
      <w:tr w:rsidR="00CF29A6" w:rsidRPr="00CF29A6" w:rsidTr="00CF29A6">
        <w:trPr>
          <w:trHeight w:val="225"/>
        </w:trPr>
        <w:tc>
          <w:tcPr>
            <w:tcW w:w="5637" w:type="dxa"/>
            <w:vMerge w:val="restart"/>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Литературен конкурс реализиран од страна на училишната библиотека при ООУ „Св. Климент Охридски“ Делчево од 11 - 18 март 2024 г. по повод денот на Светската поезија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Даниела Петровска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Крсте Начовски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0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Милена Глинџарска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Анабела Енѓовска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10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Васка Филиповска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Дариа Петровска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22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Весна Иванова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Лара Гоцевска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120"/>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Мимица Синадиновска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Лина Манов</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трето место</w:t>
            </w:r>
          </w:p>
        </w:tc>
      </w:tr>
      <w:tr w:rsidR="00CF29A6" w:rsidRPr="00CF29A6" w:rsidTr="00CF29A6">
        <w:trPr>
          <w:trHeight w:val="95"/>
        </w:trPr>
        <w:tc>
          <w:tcPr>
            <w:tcW w:w="5637" w:type="dxa"/>
            <w:vMerge/>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Весна Иванова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Михаил Трајановски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трето место</w:t>
            </w: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 xml:space="preserve">Општински натпревар по Физика одржан на ден </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Наташа Ивановски</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b/>
                <w:sz w:val="20"/>
                <w:szCs w:val="20"/>
                <w:lang w:val="mk-MK" w:eastAsia="ar-SA"/>
              </w:rPr>
              <w:t xml:space="preserve">Регионален натпревар по Физика одржан на ден </w:t>
            </w: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Наташа Ивановски</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r>
      <w:tr w:rsidR="00CF29A6" w:rsidRPr="00CF29A6" w:rsidTr="00CF29A6">
        <w:trPr>
          <w:trHeight w:val="532"/>
        </w:trPr>
        <w:tc>
          <w:tcPr>
            <w:tcW w:w="5637"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b/>
                <w:sz w:val="20"/>
                <w:szCs w:val="20"/>
                <w:lang w:val="mk-MK" w:eastAsia="ar-SA"/>
              </w:rPr>
              <w:t xml:space="preserve">Државен натпревар по Физика одржан на ден </w:t>
            </w:r>
          </w:p>
        </w:tc>
        <w:tc>
          <w:tcPr>
            <w:tcW w:w="2693"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Наташа Ивановски</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p>
        </w:tc>
      </w:tr>
      <w:tr w:rsidR="00CF29A6" w:rsidRPr="00CF29A6" w:rsidTr="00CF29A6">
        <w:trPr>
          <w:trHeight w:val="120"/>
        </w:trPr>
        <w:tc>
          <w:tcPr>
            <w:tcW w:w="5637"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Регионален натпревар по Француски јазик одржан на ден 22.03.2024 год. во Пехчево</w:t>
            </w: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Билјана Начовски</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Елена Алексовска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9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Изабела Начовски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прво место</w:t>
            </w:r>
          </w:p>
        </w:tc>
      </w:tr>
      <w:tr w:rsidR="00CF29A6" w:rsidRPr="00CF29A6" w:rsidTr="00CF29A6">
        <w:trPr>
          <w:trHeight w:val="9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Милена Николовска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12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Габриел Тренчовски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12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Христијан Џаџовски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13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Ева Мицевска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трето место</w:t>
            </w:r>
          </w:p>
        </w:tc>
      </w:tr>
      <w:tr w:rsidR="00CF29A6" w:rsidRPr="00CF29A6" w:rsidTr="00CF29A6">
        <w:trPr>
          <w:trHeight w:val="10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Мила Гоцевска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11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Дениција Стоименовска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105"/>
        </w:trPr>
        <w:tc>
          <w:tcPr>
            <w:tcW w:w="5637"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Државен натпревар по Француски јазик одржан на ден 30.03.2024 год. во Пехчево</w:t>
            </w: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Билјана Начовски</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Изабела Начовски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второ место</w:t>
            </w:r>
          </w:p>
        </w:tc>
      </w:tr>
      <w:tr w:rsidR="00CF29A6" w:rsidRPr="00CF29A6" w:rsidTr="00CF29A6">
        <w:trPr>
          <w:trHeight w:val="10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Габриел Тренчовски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потврда за учество</w:t>
            </w:r>
          </w:p>
        </w:tc>
      </w:tr>
      <w:tr w:rsidR="00CF29A6" w:rsidRPr="00CF29A6" w:rsidTr="00CF29A6">
        <w:trPr>
          <w:trHeight w:val="8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Христијан Џаџовски</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Calibri" w:eastAsia="Calibri" w:hAnsi="Calibri" w:cs="Calibri"/>
              </w:rPr>
              <w:t>потврда за учество</w:t>
            </w:r>
          </w:p>
        </w:tc>
      </w:tr>
      <w:tr w:rsidR="00CF29A6" w:rsidRPr="00CF29A6" w:rsidTr="00CF29A6">
        <w:trPr>
          <w:trHeight w:val="13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Дениција Стоименовска</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Calibri" w:eastAsia="Calibri" w:hAnsi="Calibri" w:cs="Calibri"/>
              </w:rPr>
              <w:t>потврда за учество</w:t>
            </w:r>
          </w:p>
        </w:tc>
      </w:tr>
      <w:tr w:rsidR="00CF29A6" w:rsidRPr="00CF29A6" w:rsidTr="00CF29A6">
        <w:trPr>
          <w:trHeight w:val="7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Мила Гоцевска</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Calibri" w:eastAsia="Calibri" w:hAnsi="Calibri" w:cs="Calibri"/>
              </w:rPr>
              <w:t>потврда за учество</w:t>
            </w:r>
          </w:p>
        </w:tc>
      </w:tr>
      <w:tr w:rsidR="00CF29A6" w:rsidRPr="00CF29A6" w:rsidTr="00CF29A6">
        <w:trPr>
          <w:trHeight w:val="12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Елена Алексовска</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Calibri" w:eastAsia="Calibri" w:hAnsi="Calibri" w:cs="Calibri"/>
              </w:rPr>
              <w:t>потврда за учество</w:t>
            </w:r>
          </w:p>
        </w:tc>
      </w:tr>
      <w:tr w:rsidR="00CF29A6" w:rsidRPr="00CF29A6" w:rsidTr="00CF29A6">
        <w:trPr>
          <w:trHeight w:val="9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Милена Николовска</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Calibri" w:eastAsia="Calibri" w:hAnsi="Calibri" w:cs="Calibri"/>
              </w:rPr>
              <w:t>потврда за учество</w:t>
            </w:r>
          </w:p>
        </w:tc>
      </w:tr>
      <w:tr w:rsidR="00CF29A6" w:rsidRPr="00CF29A6" w:rsidTr="00CF29A6">
        <w:trPr>
          <w:trHeight w:val="22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Ева Мицевска</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Calibri" w:eastAsia="Calibri" w:hAnsi="Calibri" w:cs="Calibri"/>
              </w:rPr>
              <w:t>потврда за учество</w:t>
            </w:r>
          </w:p>
        </w:tc>
      </w:tr>
      <w:tr w:rsidR="00CF29A6" w:rsidRPr="00CF29A6" w:rsidTr="00CF29A6">
        <w:trPr>
          <w:trHeight w:val="202"/>
        </w:trPr>
        <w:tc>
          <w:tcPr>
            <w:tcW w:w="5637"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 xml:space="preserve">Меѓународен фестивал по Француски јазик одржан на ден 23.11.2023 г. </w:t>
            </w: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Билјана Начовски</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Елена Алексовска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специјална награда</w:t>
            </w:r>
          </w:p>
        </w:tc>
      </w:tr>
      <w:tr w:rsidR="00CF29A6" w:rsidRPr="00CF29A6" w:rsidTr="00CF29A6">
        <w:trPr>
          <w:trHeight w:val="31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Ивана Пејчиновска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120"/>
        </w:trPr>
        <w:tc>
          <w:tcPr>
            <w:tcW w:w="5637"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lastRenderedPageBreak/>
              <w:t>Општински натпревар по Англиски јазик одржан на ден 16.03.2024 г. во ООУ „Ванчо Прке“ Делчево</w:t>
            </w: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Ненад Јовановски</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Максим Рендевски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9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Ирина Спасевски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2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Маријана Јовановска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9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Јана Атанасовска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22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Јасминка Дончевска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Тамара Тошевска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22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Исидора Јовановска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8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Виолета Стојковска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Александар Стојмирски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47"/>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Изабела Начовски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потврда за учество</w:t>
            </w:r>
          </w:p>
        </w:tc>
      </w:tr>
      <w:tr w:rsidR="00CF29A6" w:rsidRPr="00CF29A6" w:rsidTr="00CF29A6">
        <w:trPr>
          <w:trHeight w:val="100"/>
        </w:trPr>
        <w:tc>
          <w:tcPr>
            <w:tcW w:w="5637"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Регионален натпревар по Англиски јазик одржан на ден 13.04.2024 г. во ООУ „Ванчо Прке“ Делчево</w:t>
            </w: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rPr>
            </w:pPr>
            <w:r w:rsidRPr="00CF29A6">
              <w:rPr>
                <w:rFonts w:ascii="Arial" w:eastAsia="Times New Roman" w:hAnsi="Arial" w:cs="Arial"/>
                <w:sz w:val="20"/>
                <w:szCs w:val="20"/>
                <w:lang w:val="mk-MK"/>
              </w:rPr>
              <w:t>Ненад Јовановски</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Ирина Спасевски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втора награда</w:t>
            </w:r>
          </w:p>
        </w:tc>
      </w:tr>
      <w:tr w:rsidR="00CF29A6" w:rsidRPr="00CF29A6" w:rsidTr="00CF29A6">
        <w:trPr>
          <w:trHeight w:val="10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Максим Рендевски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трета награда</w:t>
            </w:r>
          </w:p>
        </w:tc>
      </w:tr>
      <w:tr w:rsidR="00CF29A6" w:rsidRPr="00CF29A6" w:rsidTr="00CF29A6">
        <w:trPr>
          <w:trHeight w:val="9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Маријана Јовановска</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пофалница</w:t>
            </w:r>
          </w:p>
        </w:tc>
      </w:tr>
      <w:tr w:rsidR="00CF29A6" w:rsidRPr="00CF29A6" w:rsidTr="00CF29A6">
        <w:trPr>
          <w:trHeight w:val="21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Јана Атанасовска</w:t>
            </w:r>
          </w:p>
        </w:tc>
        <w:tc>
          <w:tcPr>
            <w:tcW w:w="2444" w:type="dxa"/>
            <w:shd w:val="clear" w:color="auto" w:fill="FFFFFF" w:themeFill="background1"/>
          </w:tcPr>
          <w:p w:rsidR="00CF29A6" w:rsidRPr="00CF29A6" w:rsidRDefault="00CF29A6" w:rsidP="00CF29A6">
            <w:pPr>
              <w:widowControl w:val="0"/>
              <w:autoSpaceDE w:val="0"/>
              <w:autoSpaceDN w:val="0"/>
              <w:rPr>
                <w:rFonts w:ascii="Calibri" w:eastAsia="Calibri" w:hAnsi="Calibri" w:cs="Calibri"/>
              </w:rPr>
            </w:pPr>
            <w:r w:rsidRPr="00CF29A6">
              <w:rPr>
                <w:rFonts w:ascii="Arial" w:eastAsia="Times New Roman" w:hAnsi="Arial" w:cs="Arial"/>
                <w:sz w:val="20"/>
                <w:szCs w:val="20"/>
                <w:lang w:val="mk-MK"/>
              </w:rPr>
              <w:t>пофалница</w:t>
            </w:r>
          </w:p>
        </w:tc>
      </w:tr>
      <w:tr w:rsidR="00CF29A6" w:rsidRPr="00CF29A6" w:rsidTr="00CF29A6">
        <w:trPr>
          <w:trHeight w:val="105"/>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val="restart"/>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Јасминка Дончевска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Тамара Тошевска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12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Исидора Јовановска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пофалница</w:t>
            </w:r>
          </w:p>
        </w:tc>
      </w:tr>
      <w:tr w:rsidR="00CF29A6" w:rsidRPr="00CF29A6" w:rsidTr="00CF29A6">
        <w:trPr>
          <w:trHeight w:val="210"/>
        </w:trPr>
        <w:tc>
          <w:tcPr>
            <w:tcW w:w="5637" w:type="dxa"/>
            <w:vMerge/>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Виолета Стојковска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Александар Стојмирски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учество</w:t>
            </w:r>
          </w:p>
        </w:tc>
      </w:tr>
      <w:tr w:rsidR="00CF29A6" w:rsidRPr="00CF29A6" w:rsidTr="00CF29A6">
        <w:trPr>
          <w:trHeight w:val="286"/>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Државен натпревар по Англиски јазик одржан на ден 18.05.2024 г. во ООУ „Кирил Пејчиновиќ“ Скопје</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Ненад Јовановски</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Ирина Спасевски</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rPr>
            </w:pPr>
            <w:r w:rsidRPr="00CF29A6">
              <w:rPr>
                <w:rFonts w:ascii="Arial" w:eastAsia="Times New Roman" w:hAnsi="Arial" w:cs="Arial"/>
                <w:sz w:val="20"/>
                <w:szCs w:val="20"/>
                <w:lang w:val="mk-MK"/>
              </w:rPr>
              <w:t>втора награда</w:t>
            </w:r>
          </w:p>
        </w:tc>
      </w:tr>
      <w:tr w:rsidR="00CF29A6" w:rsidRPr="00CF29A6" w:rsidTr="00CF29A6">
        <w:trPr>
          <w:trHeight w:val="286"/>
        </w:trPr>
        <w:tc>
          <w:tcPr>
            <w:tcW w:w="5637"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b/>
                <w:sz w:val="20"/>
                <w:szCs w:val="20"/>
                <w:lang w:val="mk-MK" w:eastAsia="ar-SA"/>
              </w:rPr>
            </w:pPr>
            <w:r w:rsidRPr="00CF29A6">
              <w:rPr>
                <w:rFonts w:ascii="Arial" w:eastAsia="Times New Roman" w:hAnsi="Arial" w:cs="Arial"/>
                <w:b/>
                <w:sz w:val="20"/>
                <w:szCs w:val="20"/>
                <w:lang w:val="mk-MK" w:eastAsia="ar-SA"/>
              </w:rPr>
              <w:t>Литературен конкурс на тема „Аз буки веди - аманетот на словенските браќа Св. Кирил и Методиј“ одржан на ден 26.06.2024 г. во „НУЦК Никола Јонков Вапцаров“</w:t>
            </w:r>
          </w:p>
        </w:tc>
        <w:tc>
          <w:tcPr>
            <w:tcW w:w="2693" w:type="dxa"/>
            <w:shd w:val="clear" w:color="auto" w:fill="FFFFFF" w:themeFill="background1"/>
          </w:tcPr>
          <w:p w:rsidR="00CF29A6" w:rsidRPr="00CF29A6" w:rsidRDefault="00CF29A6" w:rsidP="00CF29A6">
            <w:pPr>
              <w:widowControl w:val="0"/>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Весна Димитровска</w:t>
            </w:r>
          </w:p>
        </w:tc>
        <w:tc>
          <w:tcPr>
            <w:tcW w:w="2693"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Ева Даневска</w:t>
            </w:r>
          </w:p>
        </w:tc>
        <w:tc>
          <w:tcPr>
            <w:tcW w:w="2444" w:type="dxa"/>
            <w:shd w:val="clear" w:color="auto" w:fill="FFFFFF" w:themeFill="background1"/>
          </w:tcPr>
          <w:p w:rsidR="00CF29A6" w:rsidRPr="00CF29A6" w:rsidRDefault="00CF29A6" w:rsidP="00CF29A6">
            <w:pPr>
              <w:widowControl w:val="0"/>
              <w:shd w:val="clear" w:color="auto" w:fill="FFFFFF" w:themeFill="background1"/>
              <w:autoSpaceDE w:val="0"/>
              <w:autoSpaceDN w:val="0"/>
              <w:rPr>
                <w:rFonts w:ascii="Arial" w:eastAsia="Times New Roman" w:hAnsi="Arial" w:cs="Arial"/>
                <w:sz w:val="20"/>
                <w:szCs w:val="20"/>
                <w:lang w:val="mk-MK"/>
              </w:rPr>
            </w:pPr>
            <w:r w:rsidRPr="00CF29A6">
              <w:rPr>
                <w:rFonts w:ascii="Arial" w:eastAsia="Times New Roman" w:hAnsi="Arial" w:cs="Arial"/>
                <w:sz w:val="20"/>
                <w:szCs w:val="20"/>
                <w:lang w:val="mk-MK"/>
              </w:rPr>
              <w:t>Наградно патување во Банско - Р.Бугарија, посета на куќата на Никола Јонков Вапцаров</w:t>
            </w:r>
          </w:p>
        </w:tc>
      </w:tr>
    </w:tbl>
    <w:p w:rsidR="00B8233C" w:rsidRPr="00143B4A" w:rsidRDefault="00B8233C" w:rsidP="00143B4A"/>
    <w:p w:rsidR="00B8233C" w:rsidRDefault="00B8233C">
      <w:pPr>
        <w:rPr>
          <w:lang w:val="mk-MK"/>
        </w:rPr>
      </w:pPr>
    </w:p>
    <w:p w:rsidR="00B8233C" w:rsidRDefault="00B8233C">
      <w:pPr>
        <w:rPr>
          <w:lang w:val="mk-MK"/>
        </w:rPr>
      </w:pPr>
    </w:p>
    <w:p w:rsidR="00B8233C" w:rsidRDefault="00B8233C">
      <w:pPr>
        <w:rPr>
          <w:lang w:val="mk-MK"/>
        </w:rPr>
      </w:pPr>
    </w:p>
    <w:p w:rsidR="00B8233C" w:rsidRDefault="00B8233C">
      <w:pPr>
        <w:rPr>
          <w:lang w:val="mk-MK"/>
        </w:rPr>
      </w:pPr>
    </w:p>
    <w:p w:rsidR="00674ABD" w:rsidRDefault="00674ABD">
      <w:pPr>
        <w:rPr>
          <w:lang w:val="mk-MK"/>
        </w:rPr>
      </w:pPr>
    </w:p>
    <w:p w:rsidR="002363F6" w:rsidRDefault="002363F6">
      <w:pPr>
        <w:rPr>
          <w:lang w:val="mk-MK"/>
        </w:rPr>
      </w:pPr>
    </w:p>
    <w:p w:rsidR="002363F6" w:rsidRDefault="002363F6">
      <w:pPr>
        <w:rPr>
          <w:lang w:val="mk-MK"/>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0170"/>
      </w:tblGrid>
      <w:tr w:rsidR="002363F6" w:rsidRPr="000B03F2" w:rsidTr="0041175C">
        <w:trPr>
          <w:trHeight w:val="496"/>
        </w:trPr>
        <w:tc>
          <w:tcPr>
            <w:tcW w:w="13950" w:type="dxa"/>
            <w:gridSpan w:val="2"/>
            <w:shd w:val="clear" w:color="auto" w:fill="FFFF00"/>
          </w:tcPr>
          <w:p w:rsidR="002363F6" w:rsidRPr="000B03F2" w:rsidRDefault="002363F6" w:rsidP="0041175C">
            <w:pPr>
              <w:ind w:left="-17"/>
              <w:jc w:val="center"/>
              <w:rPr>
                <w:rFonts w:ascii="Arial" w:hAnsi="Arial" w:cs="Arial"/>
                <w:lang w:val="mk-MK"/>
              </w:rPr>
            </w:pPr>
            <w:r w:rsidRPr="000B03F2">
              <w:rPr>
                <w:rFonts w:ascii="Arial" w:hAnsi="Arial" w:cs="Arial"/>
                <w:b/>
                <w:bCs/>
                <w:sz w:val="24"/>
                <w:szCs w:val="24"/>
              </w:rPr>
              <w:lastRenderedPageBreak/>
              <w:t>2.1 Постигнувања на учениците</w:t>
            </w:r>
          </w:p>
        </w:tc>
      </w:tr>
      <w:tr w:rsidR="002363F6" w:rsidRPr="000B03F2" w:rsidTr="0041175C">
        <w:trPr>
          <w:trHeight w:val="539"/>
        </w:trPr>
        <w:tc>
          <w:tcPr>
            <w:tcW w:w="3780" w:type="dxa"/>
            <w:shd w:val="clear" w:color="auto" w:fill="FFFF00"/>
          </w:tcPr>
          <w:p w:rsidR="002363F6" w:rsidRPr="000B03F2" w:rsidRDefault="002363F6" w:rsidP="0041175C">
            <w:pPr>
              <w:rPr>
                <w:rFonts w:ascii="Arial" w:hAnsi="Arial" w:cs="Arial"/>
                <w:lang w:val="mk-MK"/>
              </w:rPr>
            </w:pPr>
            <w:r w:rsidRPr="000B03F2">
              <w:rPr>
                <w:rFonts w:ascii="Arial" w:hAnsi="Arial" w:cs="Arial"/>
                <w:b/>
                <w:bCs/>
                <w:sz w:val="24"/>
                <w:szCs w:val="24"/>
              </w:rPr>
              <w:t>Тема</w:t>
            </w:r>
          </w:p>
        </w:tc>
        <w:tc>
          <w:tcPr>
            <w:tcW w:w="10170" w:type="dxa"/>
            <w:shd w:val="clear" w:color="auto" w:fill="FFFF00"/>
          </w:tcPr>
          <w:p w:rsidR="002363F6" w:rsidRPr="000B03F2" w:rsidRDefault="002363F6" w:rsidP="0041175C">
            <w:pPr>
              <w:rPr>
                <w:rFonts w:ascii="Arial" w:hAnsi="Arial" w:cs="Arial"/>
                <w:b/>
                <w:lang w:val="mk-MK"/>
              </w:rPr>
            </w:pPr>
            <w:r w:rsidRPr="000B03F2">
              <w:rPr>
                <w:rFonts w:ascii="Arial" w:hAnsi="Arial" w:cs="Arial"/>
                <w:b/>
                <w:lang w:val="mk-MK"/>
              </w:rPr>
              <w:t>Резултати од екстерни тестирања</w:t>
            </w:r>
          </w:p>
        </w:tc>
      </w:tr>
      <w:tr w:rsidR="002363F6" w:rsidRPr="000B03F2" w:rsidTr="0041175C">
        <w:trPr>
          <w:trHeight w:val="562"/>
        </w:trPr>
        <w:tc>
          <w:tcPr>
            <w:tcW w:w="3780" w:type="dxa"/>
            <w:shd w:val="clear" w:color="auto" w:fill="FFFF00"/>
          </w:tcPr>
          <w:p w:rsidR="002363F6" w:rsidRPr="000B03F2" w:rsidRDefault="002363F6" w:rsidP="0041175C">
            <w:pPr>
              <w:ind w:left="-17"/>
              <w:rPr>
                <w:rFonts w:ascii="Arial" w:hAnsi="Arial" w:cs="Arial"/>
                <w:lang w:val="mk-MK"/>
              </w:rPr>
            </w:pPr>
            <w:r w:rsidRPr="000B03F2">
              <w:rPr>
                <w:rFonts w:ascii="Arial" w:hAnsi="Arial" w:cs="Arial"/>
                <w:b/>
                <w:bCs/>
                <w:i/>
                <w:iCs/>
              </w:rPr>
              <w:t>Извори на податоци</w:t>
            </w:r>
          </w:p>
        </w:tc>
        <w:tc>
          <w:tcPr>
            <w:tcW w:w="10170" w:type="dxa"/>
            <w:shd w:val="clear" w:color="auto" w:fill="FFFF00"/>
          </w:tcPr>
          <w:p w:rsidR="002363F6" w:rsidRPr="000B03F2" w:rsidRDefault="002363F6" w:rsidP="0041175C">
            <w:pPr>
              <w:ind w:left="-17"/>
              <w:rPr>
                <w:rFonts w:ascii="Arial" w:hAnsi="Arial" w:cs="Arial"/>
                <w:b/>
                <w:lang w:val="mk-MK"/>
              </w:rPr>
            </w:pPr>
            <w:r w:rsidRPr="000B03F2">
              <w:rPr>
                <w:rFonts w:ascii="Arial" w:hAnsi="Arial" w:cs="Arial"/>
                <w:b/>
                <w:lang w:val="mk-MK"/>
              </w:rPr>
              <w:t>Кои информации се собрани</w:t>
            </w:r>
          </w:p>
        </w:tc>
      </w:tr>
      <w:tr w:rsidR="002363F6" w:rsidRPr="000B03F2" w:rsidTr="0041175C">
        <w:trPr>
          <w:trHeight w:val="1887"/>
        </w:trPr>
        <w:tc>
          <w:tcPr>
            <w:tcW w:w="3780" w:type="dxa"/>
          </w:tcPr>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Електронски дневник</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Годишни извештаи</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Аналитички тестови</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Советување</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Стручни активи</w:t>
            </w:r>
          </w:p>
          <w:p w:rsidR="002363F6" w:rsidRPr="000B03F2" w:rsidRDefault="002363F6" w:rsidP="0041175C">
            <w:pPr>
              <w:ind w:left="-17"/>
              <w:rPr>
                <w:rFonts w:ascii="Arial" w:hAnsi="Arial" w:cs="Arial"/>
                <w:lang w:val="mk-MK"/>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Стручна служба</w:t>
            </w:r>
          </w:p>
          <w:p w:rsidR="002363F6" w:rsidRPr="000B03F2" w:rsidRDefault="002363F6" w:rsidP="0041175C">
            <w:pPr>
              <w:ind w:left="-17"/>
              <w:rPr>
                <w:rFonts w:ascii="Arial" w:hAnsi="Arial" w:cs="Arial"/>
                <w:lang w:val="mk-MK"/>
              </w:rPr>
            </w:pPr>
          </w:p>
          <w:p w:rsidR="002363F6" w:rsidRPr="000B03F2" w:rsidRDefault="002363F6" w:rsidP="0041175C">
            <w:pPr>
              <w:ind w:left="-17"/>
              <w:rPr>
                <w:rFonts w:ascii="Arial" w:hAnsi="Arial" w:cs="Arial"/>
                <w:lang w:val="mk-MK"/>
              </w:rPr>
            </w:pPr>
          </w:p>
        </w:tc>
        <w:tc>
          <w:tcPr>
            <w:tcW w:w="10170" w:type="dxa"/>
          </w:tcPr>
          <w:p w:rsidR="002363F6" w:rsidRPr="000B03F2" w:rsidRDefault="002363F6" w:rsidP="0041175C">
            <w:pPr>
              <w:jc w:val="both"/>
              <w:rPr>
                <w:rFonts w:ascii="Arial" w:hAnsi="Arial" w:cs="Arial"/>
                <w:lang w:val="mk-MK"/>
              </w:rPr>
            </w:pPr>
            <w:r w:rsidRPr="000B03F2">
              <w:rPr>
                <w:rFonts w:ascii="Arial" w:hAnsi="Arial" w:cs="Arial"/>
                <w:lang w:val="mk-MK"/>
              </w:rPr>
              <w:t>Во учебната 2022/23 и 2023/24 година оценувањето на учениците се одвива согласно Законот за основно образование, односно описно и бројчано. Описното оценување на учениците се применува за учениците од првиот период на основното образование (учениците од прво до трето одделение). Учениците во вториот и третиот период се оценуваат бројчано, и тоа учениците од вториот период од четврто до шесто одделение добиваат бројчана оценка само на крајот на учебната година, а учениците во третиот период од основното обра</w:t>
            </w:r>
            <w:r w:rsidR="008A444B">
              <w:rPr>
                <w:rFonts w:ascii="Arial" w:hAnsi="Arial" w:cs="Arial"/>
                <w:lang w:val="mk-MK"/>
              </w:rPr>
              <w:t>з</w:t>
            </w:r>
            <w:r w:rsidRPr="000B03F2">
              <w:rPr>
                <w:rFonts w:ascii="Arial" w:hAnsi="Arial" w:cs="Arial"/>
                <w:lang w:val="mk-MK"/>
              </w:rPr>
              <w:t>ование (од седмо до деветто одделение) се оценуваат бројчано во текот на целата учебна година. Екстерно тестирање не се спроведува.</w:t>
            </w:r>
          </w:p>
          <w:p w:rsidR="002363F6" w:rsidRPr="000B03F2" w:rsidRDefault="002363F6" w:rsidP="0041175C">
            <w:pPr>
              <w:rPr>
                <w:rFonts w:ascii="Arial" w:hAnsi="Arial" w:cs="Arial"/>
                <w:lang w:val="mk-MK"/>
              </w:rPr>
            </w:pPr>
          </w:p>
        </w:tc>
      </w:tr>
    </w:tbl>
    <w:p w:rsidR="002363F6" w:rsidRDefault="002363F6">
      <w:pPr>
        <w:rPr>
          <w:lang w:val="mk-MK"/>
        </w:rPr>
      </w:pPr>
    </w:p>
    <w:p w:rsidR="002363F6" w:rsidRDefault="002363F6">
      <w:pPr>
        <w:rPr>
          <w:lang w:val="mk-MK"/>
        </w:rPr>
      </w:pP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0"/>
        <w:gridCol w:w="9911"/>
      </w:tblGrid>
      <w:tr w:rsidR="002363F6" w:rsidRPr="000B03F2" w:rsidTr="0041175C">
        <w:trPr>
          <w:trHeight w:val="345"/>
        </w:trPr>
        <w:tc>
          <w:tcPr>
            <w:tcW w:w="13271" w:type="dxa"/>
            <w:gridSpan w:val="2"/>
            <w:shd w:val="clear" w:color="auto" w:fill="FFFF00"/>
          </w:tcPr>
          <w:p w:rsidR="002363F6" w:rsidRPr="000B03F2" w:rsidRDefault="002363F6" w:rsidP="0041175C">
            <w:pPr>
              <w:rPr>
                <w:rFonts w:ascii="Arial" w:hAnsi="Arial" w:cs="Arial"/>
                <w:lang w:val="mk-MK"/>
              </w:rPr>
            </w:pPr>
            <w:r w:rsidRPr="000B03F2">
              <w:rPr>
                <w:rFonts w:ascii="Arial" w:hAnsi="Arial" w:cs="Arial"/>
                <w:b/>
                <w:bCs/>
                <w:sz w:val="24"/>
                <w:szCs w:val="24"/>
              </w:rPr>
              <w:t>2.1 Постигнувања на учениците</w:t>
            </w:r>
          </w:p>
        </w:tc>
      </w:tr>
      <w:tr w:rsidR="002363F6" w:rsidRPr="000B03F2" w:rsidTr="0041175C">
        <w:trPr>
          <w:trHeight w:val="288"/>
        </w:trPr>
        <w:tc>
          <w:tcPr>
            <w:tcW w:w="3360" w:type="dxa"/>
            <w:shd w:val="clear" w:color="auto" w:fill="FFFF00"/>
          </w:tcPr>
          <w:p w:rsidR="002363F6" w:rsidRPr="000B03F2" w:rsidRDefault="002363F6" w:rsidP="0041175C">
            <w:pPr>
              <w:rPr>
                <w:rFonts w:ascii="Arial" w:hAnsi="Arial" w:cs="Arial"/>
              </w:rPr>
            </w:pPr>
            <w:r w:rsidRPr="000B03F2">
              <w:rPr>
                <w:rFonts w:ascii="Arial" w:hAnsi="Arial" w:cs="Arial"/>
                <w:b/>
                <w:u w:val="single"/>
              </w:rPr>
              <w:t>Тема</w:t>
            </w:r>
          </w:p>
        </w:tc>
        <w:tc>
          <w:tcPr>
            <w:tcW w:w="9911" w:type="dxa"/>
            <w:shd w:val="clear" w:color="auto" w:fill="FFFF00"/>
          </w:tcPr>
          <w:p w:rsidR="002363F6" w:rsidRPr="000B03F2" w:rsidRDefault="002363F6" w:rsidP="0041175C">
            <w:pPr>
              <w:rPr>
                <w:rFonts w:ascii="Arial" w:hAnsi="Arial" w:cs="Arial"/>
                <w:lang w:val="mk-MK"/>
              </w:rPr>
            </w:pPr>
            <w:r w:rsidRPr="000B03F2">
              <w:rPr>
                <w:rFonts w:ascii="Arial" w:hAnsi="Arial" w:cs="Arial"/>
                <w:lang w:val="mk-MK"/>
              </w:rPr>
              <w:t>Идентификување и поддршка на учениците со тешкотии во учењето, на надарени ученици и на ученици со попреченост</w:t>
            </w:r>
          </w:p>
        </w:tc>
      </w:tr>
      <w:tr w:rsidR="002363F6" w:rsidRPr="000B03F2" w:rsidTr="0041175C">
        <w:trPr>
          <w:trHeight w:val="329"/>
        </w:trPr>
        <w:tc>
          <w:tcPr>
            <w:tcW w:w="3360" w:type="dxa"/>
            <w:shd w:val="clear" w:color="auto" w:fill="FFFF00"/>
          </w:tcPr>
          <w:p w:rsidR="002363F6" w:rsidRPr="000B03F2" w:rsidRDefault="002363F6" w:rsidP="0041175C">
            <w:pPr>
              <w:rPr>
                <w:rFonts w:ascii="Arial" w:hAnsi="Arial" w:cs="Arial"/>
                <w:lang w:val="mk-MK"/>
              </w:rPr>
            </w:pPr>
            <w:r w:rsidRPr="000B03F2">
              <w:rPr>
                <w:rFonts w:ascii="Arial" w:hAnsi="Arial" w:cs="Arial"/>
                <w:b/>
                <w:bCs/>
                <w:i/>
                <w:iCs/>
              </w:rPr>
              <w:t>Извори на податоци</w:t>
            </w:r>
          </w:p>
        </w:tc>
        <w:tc>
          <w:tcPr>
            <w:tcW w:w="9911" w:type="dxa"/>
            <w:shd w:val="clear" w:color="auto" w:fill="FFFF00"/>
          </w:tcPr>
          <w:p w:rsidR="002363F6" w:rsidRPr="000B03F2" w:rsidRDefault="002363F6" w:rsidP="0041175C">
            <w:pPr>
              <w:jc w:val="center"/>
              <w:rPr>
                <w:rFonts w:ascii="Arial" w:hAnsi="Arial" w:cs="Arial"/>
                <w:lang w:val="mk-MK"/>
              </w:rPr>
            </w:pPr>
            <w:r w:rsidRPr="000B03F2">
              <w:rPr>
                <w:rFonts w:ascii="Arial" w:hAnsi="Arial" w:cs="Arial"/>
                <w:b/>
                <w:lang w:val="mk-MK"/>
              </w:rPr>
              <w:t>Кои информации се собрани</w:t>
            </w:r>
          </w:p>
        </w:tc>
      </w:tr>
      <w:tr w:rsidR="002363F6" w:rsidRPr="000B03F2" w:rsidTr="0041175C">
        <w:trPr>
          <w:trHeight w:val="530"/>
        </w:trPr>
        <w:tc>
          <w:tcPr>
            <w:tcW w:w="3360" w:type="dxa"/>
          </w:tcPr>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Електронски дневник</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Годишни извештаи</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ИОП планирања</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Извештаи за соработка со</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lastRenderedPageBreak/>
              <w:t>различни чинители за</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t>подобрување на постигањата.</w:t>
            </w:r>
          </w:p>
          <w:p w:rsidR="002363F6" w:rsidRPr="000B03F2" w:rsidRDefault="002363F6" w:rsidP="0041175C">
            <w:pPr>
              <w:rPr>
                <w:rFonts w:ascii="Arial" w:hAnsi="Arial" w:cs="Arial"/>
                <w:lang w:val="mk-MK"/>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Интервју со стручна служба</w:t>
            </w:r>
          </w:p>
        </w:tc>
        <w:tc>
          <w:tcPr>
            <w:tcW w:w="9911" w:type="dxa"/>
          </w:tcPr>
          <w:p w:rsidR="002363F6" w:rsidRPr="000B03F2" w:rsidRDefault="002363F6" w:rsidP="0041175C">
            <w:pPr>
              <w:shd w:val="clear" w:color="auto" w:fill="FFFFFF" w:themeFill="background1"/>
              <w:spacing w:line="360" w:lineRule="auto"/>
              <w:jc w:val="both"/>
              <w:rPr>
                <w:rFonts w:ascii="Arial" w:hAnsi="Arial" w:cs="Arial"/>
                <w:lang w:val="mk-MK"/>
              </w:rPr>
            </w:pPr>
            <w:r w:rsidRPr="000B03F2">
              <w:rPr>
                <w:rFonts w:ascii="Arial" w:hAnsi="Arial" w:cs="Arial"/>
              </w:rPr>
              <w:lastRenderedPageBreak/>
              <w:t>Учениците со тешкотии во учењето, надарените ученици, како и на учениците со попреченост се идентификуваат согласно пропишани процедури. Учениците добиваат континуирана поддршка за подобрување на постигањата. Првичната проценка која се одвива во училиштето се базира на</w:t>
            </w:r>
            <w:r w:rsidRPr="000B03F2">
              <w:rPr>
                <w:rFonts w:ascii="Arial" w:hAnsi="Arial" w:cs="Arial"/>
                <w:lang w:val="mk-MK"/>
              </w:rPr>
              <w:t xml:space="preserve"> </w:t>
            </w:r>
            <w:r w:rsidRPr="000B03F2">
              <w:rPr>
                <w:rFonts w:ascii="Arial" w:hAnsi="Arial" w:cs="Arial"/>
              </w:rPr>
              <w:t>различни извори и методи (разговор, набљудување на детето во</w:t>
            </w:r>
            <w:r w:rsidRPr="000B03F2">
              <w:rPr>
                <w:rFonts w:ascii="Arial" w:hAnsi="Arial" w:cs="Arial"/>
                <w:lang w:val="mk-MK"/>
              </w:rPr>
              <w:t xml:space="preserve"> </w:t>
            </w:r>
            <w:r w:rsidRPr="000B03F2">
              <w:rPr>
                <w:rFonts w:ascii="Arial" w:hAnsi="Arial" w:cs="Arial"/>
              </w:rPr>
              <w:lastRenderedPageBreak/>
              <w:t>разни ситуации и средини, базична проценка на функционалности –</w:t>
            </w:r>
            <w:r w:rsidRPr="000B03F2">
              <w:rPr>
                <w:rFonts w:ascii="Arial" w:hAnsi="Arial" w:cs="Arial"/>
                <w:lang w:val="mk-MK"/>
              </w:rPr>
              <w:t xml:space="preserve"> </w:t>
            </w:r>
            <w:r w:rsidRPr="000B03F2">
              <w:rPr>
                <w:rFonts w:ascii="Arial" w:hAnsi="Arial" w:cs="Arial"/>
              </w:rPr>
              <w:t>моторика, внимание и концентрација,</w:t>
            </w:r>
            <w:r w:rsidRPr="000B03F2">
              <w:rPr>
                <w:rFonts w:ascii="Arial" w:hAnsi="Arial" w:cs="Arial"/>
                <w:lang w:val="mk-MK"/>
              </w:rPr>
              <w:t xml:space="preserve"> </w:t>
            </w:r>
            <w:r w:rsidRPr="000B03F2">
              <w:rPr>
                <w:rFonts w:ascii="Arial" w:hAnsi="Arial" w:cs="Arial"/>
              </w:rPr>
              <w:t>комуникација, перцепции, емоционална состојба), со што се добиваат</w:t>
            </w:r>
            <w:r w:rsidRPr="000B03F2">
              <w:rPr>
                <w:rFonts w:ascii="Arial" w:hAnsi="Arial" w:cs="Arial"/>
                <w:lang w:val="mk-MK"/>
              </w:rPr>
              <w:t xml:space="preserve"> </w:t>
            </w:r>
            <w:r w:rsidRPr="000B03F2">
              <w:rPr>
                <w:rFonts w:ascii="Arial" w:hAnsi="Arial" w:cs="Arial"/>
              </w:rPr>
              <w:t>податоци за иницијалната состојба во поглед на силните страни/</w:t>
            </w:r>
            <w:r w:rsidRPr="000B03F2">
              <w:rPr>
                <w:rFonts w:ascii="Arial" w:hAnsi="Arial" w:cs="Arial"/>
                <w:lang w:val="mk-MK"/>
              </w:rPr>
              <w:t xml:space="preserve"> </w:t>
            </w:r>
            <w:r w:rsidRPr="000B03F2">
              <w:rPr>
                <w:rFonts w:ascii="Arial" w:hAnsi="Arial" w:cs="Arial"/>
              </w:rPr>
              <w:t>потенцијалите како и потребите за поддршка на детето. При запишувањето на детето со попреченост во прво одделение родителот/старателот достав</w:t>
            </w:r>
            <w:r w:rsidRPr="000B03F2">
              <w:rPr>
                <w:rFonts w:ascii="Arial" w:hAnsi="Arial" w:cs="Arial"/>
                <w:lang w:val="mk-MK"/>
              </w:rPr>
              <w:t>ува</w:t>
            </w:r>
            <w:r w:rsidRPr="000B03F2">
              <w:rPr>
                <w:rFonts w:ascii="Arial" w:hAnsi="Arial" w:cs="Arial"/>
              </w:rPr>
              <w:t xml:space="preserve"> </w:t>
            </w:r>
            <w:r w:rsidRPr="000B03F2">
              <w:rPr>
                <w:rFonts w:ascii="Arial" w:hAnsi="Arial" w:cs="Arial"/>
                <w:lang w:val="mk-MK"/>
              </w:rPr>
              <w:t xml:space="preserve"> </w:t>
            </w:r>
            <w:r w:rsidRPr="000B03F2">
              <w:rPr>
                <w:rFonts w:ascii="Arial" w:hAnsi="Arial" w:cs="Arial"/>
              </w:rPr>
              <w:t>мислење/функционален профил од стручно тело за функционална проценка. Доколку училишната комисија за запишување на деца во прво одделение процени дека детето има одредени функционални потешкотии, а родителот/старателот не доставил мислење/функционален профил од стручно тело за функционална проценка, го упат</w:t>
            </w:r>
            <w:r w:rsidRPr="000B03F2">
              <w:rPr>
                <w:rFonts w:ascii="Arial" w:hAnsi="Arial" w:cs="Arial"/>
                <w:lang w:val="mk-MK"/>
              </w:rPr>
              <w:t>ува</w:t>
            </w:r>
            <w:r w:rsidRPr="000B03F2">
              <w:rPr>
                <w:rFonts w:ascii="Arial" w:hAnsi="Arial" w:cs="Arial"/>
              </w:rPr>
              <w:t xml:space="preserve"> родителот/старателот кај стручното тело за проценка, со цел да се добијат релевантни информации и насоки за потребните мерки за поддршка. Во понатамошниот период на образование на детето, доколку училишниот инклузивен тим (УИТ) утврди дека ученикот има потреба од дополнителна поддршка во воспитно - образовниот процес</w:t>
            </w:r>
            <w:r w:rsidRPr="000B03F2">
              <w:rPr>
                <w:rFonts w:ascii="Arial" w:hAnsi="Arial" w:cs="Arial"/>
                <w:lang w:val="mk-MK"/>
              </w:rPr>
              <w:t>,</w:t>
            </w:r>
            <w:r w:rsidRPr="000B03F2">
              <w:rPr>
                <w:rFonts w:ascii="Arial" w:hAnsi="Arial" w:cs="Arial"/>
              </w:rPr>
              <w:t xml:space="preserve"> му препорач</w:t>
            </w:r>
            <w:r w:rsidRPr="000B03F2">
              <w:rPr>
                <w:rFonts w:ascii="Arial" w:hAnsi="Arial" w:cs="Arial"/>
                <w:lang w:val="mk-MK"/>
              </w:rPr>
              <w:t>ува</w:t>
            </w:r>
            <w:r w:rsidRPr="000B03F2">
              <w:rPr>
                <w:rFonts w:ascii="Arial" w:hAnsi="Arial" w:cs="Arial"/>
              </w:rPr>
              <w:t xml:space="preserve"> на родителот/ старателот да го однесе детето на функционална проценка кај стручното тело за таа намена. При упатувањето, УИТ изготвува свое мислење за потешкотиите со кои се соочува</w:t>
            </w:r>
            <w:r w:rsidRPr="000B03F2">
              <w:rPr>
                <w:rFonts w:ascii="Arial" w:hAnsi="Arial" w:cs="Arial"/>
                <w:lang w:val="mk-MK"/>
              </w:rPr>
              <w:t xml:space="preserve"> ученикот.</w:t>
            </w:r>
          </w:p>
          <w:p w:rsidR="002363F6" w:rsidRPr="000B03F2" w:rsidRDefault="002363F6" w:rsidP="0041175C">
            <w:pPr>
              <w:shd w:val="clear" w:color="auto" w:fill="FFFFFF" w:themeFill="background1"/>
              <w:spacing w:line="360" w:lineRule="auto"/>
              <w:jc w:val="both"/>
              <w:rPr>
                <w:rFonts w:ascii="Arial" w:hAnsi="Arial" w:cs="Arial"/>
                <w:b/>
                <w:sz w:val="24"/>
                <w:lang w:val="mk-MK"/>
              </w:rPr>
            </w:pPr>
            <w:r w:rsidRPr="000B03F2">
              <w:rPr>
                <w:rFonts w:ascii="Arial" w:hAnsi="Arial" w:cs="Arial"/>
                <w:b/>
                <w:sz w:val="24"/>
                <w:lang w:val="mk-MK"/>
              </w:rPr>
              <w:t>За подобрување на постигањата учениците добиваат три вида на поддршка:</w:t>
            </w:r>
          </w:p>
          <w:p w:rsidR="002363F6" w:rsidRPr="000B03F2" w:rsidRDefault="002363F6" w:rsidP="0041175C">
            <w:pPr>
              <w:widowControl w:val="0"/>
              <w:shd w:val="clear" w:color="auto" w:fill="FFFFFF" w:themeFill="background1"/>
              <w:autoSpaceDE w:val="0"/>
              <w:autoSpaceDN w:val="0"/>
              <w:spacing w:after="0" w:line="360" w:lineRule="auto"/>
              <w:jc w:val="both"/>
              <w:rPr>
                <w:rFonts w:ascii="Arial" w:eastAsia="Carlito" w:hAnsi="Arial" w:cs="Arial"/>
                <w:lang w:val="mk-MK"/>
              </w:rPr>
            </w:pPr>
            <w:r w:rsidRPr="000B03F2">
              <w:rPr>
                <w:rFonts w:ascii="Arial" w:eastAsia="Carlito" w:hAnsi="Arial" w:cs="Arial"/>
                <w:b/>
                <w:lang w:val="mk-MK"/>
              </w:rPr>
              <w:t>1.Општа поддршка</w:t>
            </w:r>
            <w:r w:rsidRPr="000B03F2">
              <w:rPr>
                <w:rFonts w:ascii="Arial" w:eastAsia="Carlito" w:hAnsi="Arial" w:cs="Arial"/>
                <w:lang w:val="mk-MK"/>
              </w:rPr>
              <w:t xml:space="preserve"> (</w:t>
            </w:r>
            <w:r w:rsidRPr="000B03F2">
              <w:rPr>
                <w:rFonts w:ascii="Arial" w:eastAsia="Carlito" w:hAnsi="Arial" w:cs="Arial"/>
              </w:rPr>
              <w:t>се обезбедува на ниво на училиште при што покрај наставникот се вклучуваат и стручните соработници кои водат евиденција за напредокот на ученикот.</w:t>
            </w:r>
          </w:p>
          <w:p w:rsidR="002363F6" w:rsidRPr="000B03F2" w:rsidRDefault="002363F6" w:rsidP="0041175C">
            <w:pPr>
              <w:widowControl w:val="0"/>
              <w:shd w:val="clear" w:color="auto" w:fill="FFFFFF" w:themeFill="background1"/>
              <w:autoSpaceDE w:val="0"/>
              <w:autoSpaceDN w:val="0"/>
              <w:spacing w:after="0" w:line="360" w:lineRule="auto"/>
              <w:jc w:val="both"/>
              <w:rPr>
                <w:rFonts w:ascii="Arial" w:eastAsia="Carlito" w:hAnsi="Arial" w:cs="Arial"/>
                <w:lang w:val="mk-MK"/>
              </w:rPr>
            </w:pPr>
            <w:r w:rsidRPr="000B03F2">
              <w:rPr>
                <w:rFonts w:ascii="Arial" w:eastAsia="Carlito" w:hAnsi="Arial" w:cs="Arial"/>
                <w:b/>
                <w:lang w:val="mk-MK"/>
              </w:rPr>
              <w:t>2.Интензивирана поддршка</w:t>
            </w:r>
            <w:r w:rsidRPr="000B03F2">
              <w:rPr>
                <w:rFonts w:ascii="Arial" w:eastAsia="Carlito" w:hAnsi="Arial" w:cs="Arial"/>
                <w:lang w:val="mk-MK"/>
              </w:rPr>
              <w:t xml:space="preserve"> (</w:t>
            </w:r>
            <w:r w:rsidRPr="000B03F2">
              <w:rPr>
                <w:rFonts w:ascii="Arial" w:eastAsia="Carlito" w:hAnsi="Arial" w:cs="Arial"/>
              </w:rPr>
              <w:t>Интензивираната поддршка е со повеќекратни и/или истовремени интервенции и се обезбедува за ученикот врз основа на индивидуален образовен план.</w:t>
            </w:r>
            <w:r w:rsidRPr="000B03F2">
              <w:rPr>
                <w:rFonts w:ascii="Arial" w:eastAsia="Carlito" w:hAnsi="Arial" w:cs="Arial"/>
                <w:lang w:val="mk-MK"/>
              </w:rPr>
              <w:t>)</w:t>
            </w:r>
          </w:p>
          <w:p w:rsidR="002363F6" w:rsidRPr="000B03F2" w:rsidRDefault="002363F6" w:rsidP="0041175C">
            <w:pPr>
              <w:widowControl w:val="0"/>
              <w:shd w:val="clear" w:color="auto" w:fill="FFFFFF" w:themeFill="background1"/>
              <w:autoSpaceDE w:val="0"/>
              <w:autoSpaceDN w:val="0"/>
              <w:spacing w:after="0" w:line="360" w:lineRule="auto"/>
              <w:jc w:val="both"/>
              <w:rPr>
                <w:rFonts w:ascii="Arial" w:eastAsia="Carlito" w:hAnsi="Arial" w:cs="Arial"/>
                <w:lang w:val="mk-MK"/>
              </w:rPr>
            </w:pPr>
            <w:r w:rsidRPr="000B03F2">
              <w:rPr>
                <w:rFonts w:ascii="Arial" w:eastAsia="Carlito" w:hAnsi="Arial" w:cs="Arial"/>
                <w:b/>
                <w:lang w:val="mk-MK"/>
              </w:rPr>
              <w:t>3.</w:t>
            </w:r>
            <w:r w:rsidRPr="000B03F2">
              <w:rPr>
                <w:rFonts w:ascii="Arial" w:eastAsia="Carlito" w:hAnsi="Arial" w:cs="Arial"/>
                <w:b/>
              </w:rPr>
              <w:t>Посебната поддршка</w:t>
            </w:r>
            <w:r w:rsidRPr="000B03F2">
              <w:rPr>
                <w:rFonts w:ascii="Arial" w:eastAsia="Carlito" w:hAnsi="Arial" w:cs="Arial"/>
              </w:rPr>
              <w:t xml:space="preserve"> </w:t>
            </w:r>
            <w:r w:rsidRPr="000B03F2">
              <w:rPr>
                <w:rFonts w:ascii="Arial" w:eastAsia="Carlito" w:hAnsi="Arial" w:cs="Arial"/>
                <w:lang w:val="mk-MK"/>
              </w:rPr>
              <w:t>(</w:t>
            </w:r>
            <w:r w:rsidRPr="000B03F2">
              <w:rPr>
                <w:rFonts w:ascii="Arial" w:eastAsia="Carlito" w:hAnsi="Arial" w:cs="Arial"/>
              </w:rPr>
              <w:t>слична</w:t>
            </w:r>
            <w:r w:rsidRPr="000B03F2">
              <w:rPr>
                <w:rFonts w:ascii="Arial" w:eastAsia="Carlito" w:hAnsi="Arial" w:cs="Arial"/>
                <w:lang w:val="mk-MK"/>
              </w:rPr>
              <w:t xml:space="preserve"> е</w:t>
            </w:r>
            <w:r w:rsidRPr="000B03F2">
              <w:rPr>
                <w:rFonts w:ascii="Arial" w:eastAsia="Carlito" w:hAnsi="Arial" w:cs="Arial"/>
              </w:rPr>
              <w:t xml:space="preserve"> како и интензивираната поддршка, но е со уште поголем интензитет и се обезбедува врз основа на модифицирана наставна програма.</w:t>
            </w:r>
          </w:p>
          <w:p w:rsidR="002363F6" w:rsidRPr="000B03F2" w:rsidRDefault="002363F6" w:rsidP="0041175C">
            <w:pPr>
              <w:rPr>
                <w:rFonts w:ascii="Arial" w:hAnsi="Arial" w:cs="Arial"/>
                <w:lang w:val="mk-MK"/>
              </w:rPr>
            </w:pPr>
          </w:p>
        </w:tc>
      </w:tr>
    </w:tbl>
    <w:p w:rsidR="002363F6" w:rsidRDefault="002363F6">
      <w:pPr>
        <w:rPr>
          <w:lang w:val="mk-MK"/>
        </w:rPr>
      </w:pPr>
    </w:p>
    <w:p w:rsidR="002363F6" w:rsidRDefault="002363F6">
      <w:pPr>
        <w:rPr>
          <w:lang w:val="mk-MK"/>
        </w:rPr>
      </w:pPr>
    </w:p>
    <w:tbl>
      <w:tblPr>
        <w:tblW w:w="0" w:type="auto"/>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9"/>
        <w:gridCol w:w="10284"/>
      </w:tblGrid>
      <w:tr w:rsidR="002363F6" w:rsidRPr="000B03F2" w:rsidTr="002363F6">
        <w:trPr>
          <w:trHeight w:val="496"/>
        </w:trPr>
        <w:tc>
          <w:tcPr>
            <w:tcW w:w="13313" w:type="dxa"/>
            <w:gridSpan w:val="2"/>
            <w:shd w:val="clear" w:color="auto" w:fill="FFFF00"/>
          </w:tcPr>
          <w:p w:rsidR="002363F6" w:rsidRDefault="002363F6" w:rsidP="002363F6">
            <w:pPr>
              <w:spacing w:after="0"/>
              <w:ind w:left="-17" w:right="-388"/>
              <w:rPr>
                <w:rFonts w:ascii="Arial" w:hAnsi="Arial" w:cs="Arial"/>
                <w:b/>
                <w:bCs/>
                <w:sz w:val="24"/>
                <w:szCs w:val="24"/>
                <w:lang w:val="mk-MK"/>
              </w:rPr>
            </w:pPr>
            <w:r w:rsidRPr="000B03F2">
              <w:rPr>
                <w:rFonts w:ascii="Arial" w:hAnsi="Arial" w:cs="Arial"/>
                <w:b/>
                <w:bCs/>
                <w:sz w:val="24"/>
                <w:szCs w:val="24"/>
              </w:rPr>
              <w:t>2.1 Постигнувања на учениците</w:t>
            </w:r>
          </w:p>
          <w:p w:rsidR="00B123C4" w:rsidRDefault="00B123C4" w:rsidP="002363F6">
            <w:pPr>
              <w:spacing w:after="0"/>
              <w:ind w:left="-17" w:right="-388"/>
              <w:rPr>
                <w:rFonts w:ascii="Arial" w:hAnsi="Arial" w:cs="Arial"/>
                <w:b/>
                <w:bCs/>
                <w:sz w:val="24"/>
                <w:szCs w:val="24"/>
                <w:lang w:val="mk-MK"/>
              </w:rPr>
            </w:pPr>
          </w:p>
          <w:p w:rsidR="00B123C4" w:rsidRPr="00B123C4" w:rsidRDefault="00B123C4" w:rsidP="002363F6">
            <w:pPr>
              <w:spacing w:after="0"/>
              <w:ind w:left="-17" w:right="-388"/>
              <w:rPr>
                <w:rFonts w:ascii="Arial" w:hAnsi="Arial" w:cs="Arial"/>
                <w:lang w:val="mk-MK"/>
              </w:rPr>
            </w:pPr>
          </w:p>
        </w:tc>
      </w:tr>
      <w:tr w:rsidR="002363F6" w:rsidRPr="000B03F2" w:rsidTr="002363F6">
        <w:trPr>
          <w:trHeight w:val="539"/>
        </w:trPr>
        <w:tc>
          <w:tcPr>
            <w:tcW w:w="3029" w:type="dxa"/>
            <w:shd w:val="clear" w:color="auto" w:fill="FFFF00"/>
          </w:tcPr>
          <w:p w:rsidR="002363F6" w:rsidRPr="000B03F2" w:rsidRDefault="002363F6" w:rsidP="0041175C">
            <w:pPr>
              <w:spacing w:after="0"/>
              <w:rPr>
                <w:rFonts w:ascii="Arial" w:hAnsi="Arial" w:cs="Arial"/>
                <w:lang w:val="mk-MK"/>
              </w:rPr>
            </w:pPr>
            <w:r w:rsidRPr="000B03F2">
              <w:rPr>
                <w:rFonts w:ascii="Arial" w:hAnsi="Arial" w:cs="Arial"/>
                <w:b/>
                <w:bCs/>
                <w:sz w:val="24"/>
                <w:szCs w:val="24"/>
              </w:rPr>
              <w:t>Тема</w:t>
            </w:r>
          </w:p>
        </w:tc>
        <w:tc>
          <w:tcPr>
            <w:tcW w:w="10284" w:type="dxa"/>
            <w:shd w:val="clear" w:color="auto" w:fill="FFFF00"/>
          </w:tcPr>
          <w:p w:rsidR="002363F6" w:rsidRPr="000B03F2" w:rsidRDefault="002363F6" w:rsidP="0041175C">
            <w:pPr>
              <w:spacing w:after="0"/>
              <w:rPr>
                <w:rFonts w:ascii="Arial" w:hAnsi="Arial" w:cs="Arial"/>
                <w:b/>
                <w:lang w:val="mk-MK"/>
              </w:rPr>
            </w:pPr>
            <w:r w:rsidRPr="000B03F2">
              <w:rPr>
                <w:rFonts w:ascii="Arial" w:hAnsi="Arial" w:cs="Arial"/>
                <w:b/>
                <w:lang w:val="mk-MK"/>
              </w:rPr>
              <w:t>Известување на родителите/старателите за постигањата на учениците</w:t>
            </w:r>
          </w:p>
        </w:tc>
      </w:tr>
      <w:tr w:rsidR="002363F6" w:rsidRPr="000B03F2" w:rsidTr="002363F6">
        <w:trPr>
          <w:trHeight w:val="562"/>
        </w:trPr>
        <w:tc>
          <w:tcPr>
            <w:tcW w:w="3029" w:type="dxa"/>
            <w:shd w:val="clear" w:color="auto" w:fill="FFFF00"/>
          </w:tcPr>
          <w:p w:rsidR="002363F6" w:rsidRPr="000B03F2" w:rsidRDefault="002363F6" w:rsidP="0041175C">
            <w:pPr>
              <w:spacing w:after="0"/>
              <w:ind w:left="-17"/>
              <w:rPr>
                <w:rFonts w:ascii="Arial" w:hAnsi="Arial" w:cs="Arial"/>
                <w:lang w:val="mk-MK"/>
              </w:rPr>
            </w:pPr>
            <w:r w:rsidRPr="000B03F2">
              <w:rPr>
                <w:rFonts w:ascii="Arial" w:hAnsi="Arial" w:cs="Arial"/>
                <w:b/>
                <w:bCs/>
                <w:i/>
                <w:iCs/>
              </w:rPr>
              <w:t>Извори на податоци</w:t>
            </w:r>
          </w:p>
        </w:tc>
        <w:tc>
          <w:tcPr>
            <w:tcW w:w="10284" w:type="dxa"/>
            <w:shd w:val="clear" w:color="auto" w:fill="FFFF00"/>
          </w:tcPr>
          <w:p w:rsidR="002363F6" w:rsidRPr="000B03F2" w:rsidRDefault="002363F6" w:rsidP="0041175C">
            <w:pPr>
              <w:spacing w:after="0"/>
              <w:ind w:left="-17"/>
              <w:rPr>
                <w:rFonts w:ascii="Arial" w:hAnsi="Arial" w:cs="Arial"/>
                <w:b/>
                <w:lang w:val="mk-MK"/>
              </w:rPr>
            </w:pPr>
            <w:r w:rsidRPr="000B03F2">
              <w:rPr>
                <w:rFonts w:ascii="Arial" w:hAnsi="Arial" w:cs="Arial"/>
                <w:b/>
                <w:lang w:val="mk-MK"/>
              </w:rPr>
              <w:t>Извори на податоци</w:t>
            </w:r>
          </w:p>
        </w:tc>
      </w:tr>
      <w:tr w:rsidR="002363F6" w:rsidRPr="000B03F2" w:rsidTr="002363F6">
        <w:trPr>
          <w:trHeight w:val="1887"/>
        </w:trPr>
        <w:tc>
          <w:tcPr>
            <w:tcW w:w="3029" w:type="dxa"/>
          </w:tcPr>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Електронски дневник</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Годишни извештаи</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Извештаи за соработка со</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t>различни чинители за</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t>подобрување на постигањата.</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Интервју со стручна служба и</w:t>
            </w:r>
          </w:p>
          <w:p w:rsidR="002363F6" w:rsidRPr="000B03F2" w:rsidRDefault="002363F6" w:rsidP="0041175C">
            <w:pPr>
              <w:ind w:left="-17"/>
              <w:rPr>
                <w:rFonts w:ascii="Arial" w:hAnsi="Arial" w:cs="Arial"/>
                <w:lang w:val="mk-MK"/>
              </w:rPr>
            </w:pPr>
            <w:r w:rsidRPr="000B03F2">
              <w:rPr>
                <w:rFonts w:ascii="Arial" w:eastAsia="Wingdings-Regular" w:hAnsi="Arial" w:cs="Arial"/>
                <w:b/>
                <w:bCs/>
                <w:sz w:val="24"/>
                <w:szCs w:val="24"/>
              </w:rPr>
              <w:t>наставници</w:t>
            </w:r>
          </w:p>
          <w:p w:rsidR="002363F6" w:rsidRPr="000B03F2" w:rsidRDefault="002363F6" w:rsidP="0041175C">
            <w:pPr>
              <w:ind w:left="-17"/>
              <w:rPr>
                <w:rFonts w:ascii="Arial" w:hAnsi="Arial" w:cs="Arial"/>
                <w:lang w:val="mk-MK"/>
              </w:rPr>
            </w:pPr>
          </w:p>
        </w:tc>
        <w:tc>
          <w:tcPr>
            <w:tcW w:w="10284" w:type="dxa"/>
          </w:tcPr>
          <w:p w:rsidR="002363F6" w:rsidRPr="000B03F2" w:rsidRDefault="002363F6" w:rsidP="008A444B">
            <w:pPr>
              <w:jc w:val="both"/>
              <w:rPr>
                <w:rFonts w:ascii="Arial" w:hAnsi="Arial" w:cs="Arial"/>
                <w:lang w:val="mk-MK"/>
              </w:rPr>
            </w:pPr>
            <w:r w:rsidRPr="000B03F2">
              <w:rPr>
                <w:rFonts w:ascii="Arial" w:hAnsi="Arial" w:cs="Arial"/>
                <w:lang w:val="mk-MK"/>
              </w:rPr>
              <w:t>Училиштето има утврден систем за известување на родителите за напредокот на</w:t>
            </w:r>
            <w:r w:rsidRPr="000B03F2">
              <w:rPr>
                <w:rFonts w:ascii="Arial" w:hAnsi="Arial" w:cs="Arial"/>
              </w:rPr>
              <w:t xml:space="preserve"> </w:t>
            </w:r>
            <w:r w:rsidRPr="000B03F2">
              <w:rPr>
                <w:rFonts w:ascii="Arial" w:hAnsi="Arial" w:cs="Arial"/>
                <w:lang w:val="mk-MK"/>
              </w:rPr>
              <w:t>нивните деца и доследно се применува. Родителите/старателите на учениците во</w:t>
            </w:r>
            <w:r w:rsidRPr="000B03F2">
              <w:rPr>
                <w:rFonts w:ascii="Arial" w:hAnsi="Arial" w:cs="Arial"/>
              </w:rPr>
              <w:t xml:space="preserve"> </w:t>
            </w:r>
            <w:r w:rsidRPr="000B03F2">
              <w:rPr>
                <w:rFonts w:ascii="Arial" w:hAnsi="Arial" w:cs="Arial"/>
                <w:lang w:val="mk-MK"/>
              </w:rPr>
              <w:t>училиштето редовно и навремено се информирани за постигањата на учениците во</w:t>
            </w:r>
            <w:r w:rsidRPr="000B03F2">
              <w:rPr>
                <w:rFonts w:ascii="Arial" w:hAnsi="Arial" w:cs="Arial"/>
              </w:rPr>
              <w:t xml:space="preserve"> </w:t>
            </w:r>
            <w:r w:rsidRPr="000B03F2">
              <w:rPr>
                <w:rFonts w:ascii="Arial" w:hAnsi="Arial" w:cs="Arial"/>
                <w:lang w:val="mk-MK"/>
              </w:rPr>
              <w:t>текот на целата учебна година. Училиштето организира наставничко-родителски</w:t>
            </w:r>
            <w:r w:rsidRPr="000B03F2">
              <w:rPr>
                <w:rFonts w:ascii="Arial" w:hAnsi="Arial" w:cs="Arial"/>
              </w:rPr>
              <w:t xml:space="preserve"> </w:t>
            </w:r>
            <w:r w:rsidRPr="000B03F2">
              <w:rPr>
                <w:rFonts w:ascii="Arial" w:hAnsi="Arial" w:cs="Arial"/>
                <w:lang w:val="mk-MK"/>
              </w:rPr>
              <w:t>средби по завршувањето на секој класификационен период на кои се доделуваат</w:t>
            </w:r>
            <w:r w:rsidRPr="000B03F2">
              <w:rPr>
                <w:rFonts w:ascii="Arial" w:hAnsi="Arial" w:cs="Arial"/>
              </w:rPr>
              <w:t xml:space="preserve"> </w:t>
            </w:r>
            <w:r w:rsidRPr="000B03F2">
              <w:rPr>
                <w:rFonts w:ascii="Arial" w:hAnsi="Arial" w:cs="Arial"/>
                <w:lang w:val="mk-MK"/>
              </w:rPr>
              <w:t>евидентните листови со постигањата на учениците во дадениот класификационен</w:t>
            </w:r>
            <w:r w:rsidRPr="000B03F2">
              <w:rPr>
                <w:rFonts w:ascii="Arial" w:hAnsi="Arial" w:cs="Arial"/>
              </w:rPr>
              <w:t xml:space="preserve"> </w:t>
            </w:r>
            <w:r w:rsidRPr="000B03F2">
              <w:rPr>
                <w:rFonts w:ascii="Arial" w:hAnsi="Arial" w:cs="Arial"/>
                <w:lang w:val="mk-MK"/>
              </w:rPr>
              <w:t>период од страна на раководителите на паралелките или им се соопштува</w:t>
            </w:r>
            <w:r w:rsidRPr="000B03F2">
              <w:rPr>
                <w:rFonts w:ascii="Arial" w:hAnsi="Arial" w:cs="Arial"/>
              </w:rPr>
              <w:t xml:space="preserve"> </w:t>
            </w:r>
            <w:r w:rsidRPr="000B03F2">
              <w:rPr>
                <w:rFonts w:ascii="Arial" w:hAnsi="Arial" w:cs="Arial"/>
                <w:lang w:val="mk-MK"/>
              </w:rPr>
              <w:t>постигнатиот успех на крајот од наставната година. Истите наставничко-родителски</w:t>
            </w:r>
            <w:r w:rsidRPr="000B03F2">
              <w:rPr>
                <w:rFonts w:ascii="Arial" w:hAnsi="Arial" w:cs="Arial"/>
              </w:rPr>
              <w:t xml:space="preserve"> </w:t>
            </w:r>
            <w:r w:rsidRPr="000B03F2">
              <w:rPr>
                <w:rFonts w:ascii="Arial" w:hAnsi="Arial" w:cs="Arial"/>
                <w:lang w:val="mk-MK"/>
              </w:rPr>
              <w:t>средби се од отворен карактер со присуство на предметните наставници при што</w:t>
            </w:r>
            <w:r w:rsidRPr="000B03F2">
              <w:rPr>
                <w:rFonts w:ascii="Arial" w:hAnsi="Arial" w:cs="Arial"/>
              </w:rPr>
              <w:t xml:space="preserve"> </w:t>
            </w:r>
            <w:r w:rsidRPr="000B03F2">
              <w:rPr>
                <w:rFonts w:ascii="Arial" w:hAnsi="Arial" w:cs="Arial"/>
                <w:lang w:val="mk-MK"/>
              </w:rPr>
              <w:t>родителите имаат можност да се информираат за успехот и однесувањето на учениците</w:t>
            </w:r>
            <w:r w:rsidRPr="000B03F2">
              <w:rPr>
                <w:rFonts w:ascii="Arial" w:hAnsi="Arial" w:cs="Arial"/>
              </w:rPr>
              <w:t xml:space="preserve"> </w:t>
            </w:r>
            <w:r w:rsidRPr="000B03F2">
              <w:rPr>
                <w:rFonts w:ascii="Arial" w:hAnsi="Arial" w:cs="Arial"/>
                <w:lang w:val="mk-MK"/>
              </w:rPr>
              <w:t>по конкретен предмет, но истовремено и да добијат совети и насоки за подобрување на</w:t>
            </w:r>
            <w:r w:rsidRPr="000B03F2">
              <w:rPr>
                <w:rFonts w:ascii="Arial" w:hAnsi="Arial" w:cs="Arial"/>
              </w:rPr>
              <w:t xml:space="preserve"> </w:t>
            </w:r>
            <w:r w:rsidRPr="000B03F2">
              <w:rPr>
                <w:rFonts w:ascii="Arial" w:hAnsi="Arial" w:cs="Arial"/>
                <w:lang w:val="mk-MK"/>
              </w:rPr>
              <w:t>успехот и однесувањето на учениците. Покрај овие средби многу често се случуваат и</w:t>
            </w:r>
            <w:r w:rsidRPr="000B03F2">
              <w:rPr>
                <w:rFonts w:ascii="Arial" w:hAnsi="Arial" w:cs="Arial"/>
              </w:rPr>
              <w:t xml:space="preserve"> </w:t>
            </w:r>
            <w:r w:rsidRPr="000B03F2">
              <w:rPr>
                <w:rFonts w:ascii="Arial" w:hAnsi="Arial" w:cs="Arial"/>
                <w:lang w:val="mk-MK"/>
              </w:rPr>
              <w:t>индивидуални средби во текот на целата учебна година</w:t>
            </w:r>
            <w:r w:rsidR="008A444B">
              <w:rPr>
                <w:rFonts w:ascii="Arial" w:hAnsi="Arial" w:cs="Arial"/>
                <w:lang w:val="mk-MK"/>
              </w:rPr>
              <w:t>.</w:t>
            </w:r>
            <w:r w:rsidRPr="000B03F2">
              <w:rPr>
                <w:rFonts w:ascii="Arial" w:hAnsi="Arial" w:cs="Arial"/>
                <w:lang w:val="mk-MK"/>
              </w:rPr>
              <w:t xml:space="preserve"> Покрај евидентните листови и</w:t>
            </w:r>
            <w:r w:rsidRPr="000B03F2">
              <w:rPr>
                <w:rFonts w:ascii="Arial" w:hAnsi="Arial" w:cs="Arial"/>
              </w:rPr>
              <w:t xml:space="preserve"> </w:t>
            </w:r>
            <w:r w:rsidRPr="000B03F2">
              <w:rPr>
                <w:rFonts w:ascii="Arial" w:hAnsi="Arial" w:cs="Arial"/>
                <w:lang w:val="mk-MK"/>
              </w:rPr>
              <w:t>средбите, родителите се информираат и преку најава на е-дневник или добивање СМС пораки од едневник, а истиот уредно се води.</w:t>
            </w:r>
          </w:p>
        </w:tc>
      </w:tr>
    </w:tbl>
    <w:p w:rsidR="002363F6" w:rsidRDefault="002363F6">
      <w:pPr>
        <w:rPr>
          <w:lang w:val="mk-MK"/>
        </w:rPr>
      </w:pPr>
    </w:p>
    <w:p w:rsidR="002363F6" w:rsidRDefault="002363F6">
      <w:pPr>
        <w:rPr>
          <w:lang w:val="mk-MK"/>
        </w:rPr>
      </w:pPr>
    </w:p>
    <w:p w:rsidR="00B123C4" w:rsidRDefault="00B123C4">
      <w:pPr>
        <w:rPr>
          <w:lang w:val="mk-MK"/>
        </w:rPr>
      </w:pPr>
    </w:p>
    <w:p w:rsidR="00B123C4" w:rsidRDefault="00B123C4">
      <w:pPr>
        <w:rPr>
          <w:lang w:val="mk-MK"/>
        </w:rPr>
      </w:pPr>
    </w:p>
    <w:tbl>
      <w:tblPr>
        <w:tblW w:w="0" w:type="auto"/>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9"/>
        <w:gridCol w:w="10284"/>
      </w:tblGrid>
      <w:tr w:rsidR="00B123C4" w:rsidRPr="000B03F2" w:rsidTr="00144924">
        <w:trPr>
          <w:trHeight w:val="496"/>
        </w:trPr>
        <w:tc>
          <w:tcPr>
            <w:tcW w:w="13313" w:type="dxa"/>
            <w:gridSpan w:val="2"/>
            <w:shd w:val="clear" w:color="auto" w:fill="FFFF00"/>
          </w:tcPr>
          <w:p w:rsidR="00B123C4" w:rsidRPr="000B03F2" w:rsidRDefault="00B123C4" w:rsidP="00144924">
            <w:pPr>
              <w:spacing w:after="0"/>
              <w:ind w:left="-17" w:right="-388"/>
              <w:rPr>
                <w:rFonts w:ascii="Arial" w:hAnsi="Arial" w:cs="Arial"/>
                <w:lang w:val="mk-MK"/>
              </w:rPr>
            </w:pPr>
            <w:r>
              <w:rPr>
                <w:rFonts w:ascii="Arial" w:hAnsi="Arial" w:cs="Arial"/>
                <w:b/>
                <w:bCs/>
                <w:sz w:val="24"/>
                <w:szCs w:val="24"/>
              </w:rPr>
              <w:t>2.</w:t>
            </w:r>
            <w:r>
              <w:rPr>
                <w:rFonts w:ascii="Arial" w:hAnsi="Arial" w:cs="Arial"/>
                <w:b/>
                <w:bCs/>
                <w:sz w:val="24"/>
                <w:szCs w:val="24"/>
                <w:lang w:val="mk-MK"/>
              </w:rPr>
              <w:t>2</w:t>
            </w:r>
            <w:r w:rsidRPr="000B03F2">
              <w:rPr>
                <w:rFonts w:ascii="Arial" w:hAnsi="Arial" w:cs="Arial"/>
                <w:b/>
                <w:bCs/>
                <w:sz w:val="24"/>
                <w:szCs w:val="24"/>
              </w:rPr>
              <w:t xml:space="preserve"> Постигнувања на учениците</w:t>
            </w:r>
          </w:p>
        </w:tc>
      </w:tr>
      <w:tr w:rsidR="00B123C4" w:rsidRPr="000B03F2" w:rsidTr="00144924">
        <w:trPr>
          <w:trHeight w:val="539"/>
        </w:trPr>
        <w:tc>
          <w:tcPr>
            <w:tcW w:w="3029" w:type="dxa"/>
            <w:shd w:val="clear" w:color="auto" w:fill="FFFF00"/>
          </w:tcPr>
          <w:p w:rsidR="00B123C4" w:rsidRPr="000B03F2" w:rsidRDefault="00B123C4" w:rsidP="00144924">
            <w:pPr>
              <w:spacing w:after="0"/>
              <w:rPr>
                <w:rFonts w:ascii="Arial" w:hAnsi="Arial" w:cs="Arial"/>
                <w:lang w:val="mk-MK"/>
              </w:rPr>
            </w:pPr>
            <w:r w:rsidRPr="000B03F2">
              <w:rPr>
                <w:rFonts w:ascii="Arial" w:hAnsi="Arial" w:cs="Arial"/>
                <w:b/>
                <w:bCs/>
                <w:sz w:val="24"/>
                <w:szCs w:val="24"/>
              </w:rPr>
              <w:t>Тема</w:t>
            </w:r>
          </w:p>
        </w:tc>
        <w:tc>
          <w:tcPr>
            <w:tcW w:w="10284" w:type="dxa"/>
            <w:shd w:val="clear" w:color="auto" w:fill="FFFF00"/>
          </w:tcPr>
          <w:p w:rsidR="00B123C4" w:rsidRPr="000B03F2" w:rsidRDefault="00B123C4" w:rsidP="00144924">
            <w:pPr>
              <w:spacing w:after="0"/>
              <w:rPr>
                <w:rFonts w:ascii="Arial" w:hAnsi="Arial" w:cs="Arial"/>
                <w:b/>
                <w:lang w:val="mk-MK"/>
              </w:rPr>
            </w:pPr>
            <w:r>
              <w:rPr>
                <w:rFonts w:ascii="Arial" w:hAnsi="Arial" w:cs="Arial"/>
                <w:b/>
                <w:lang w:val="mk-MK"/>
              </w:rPr>
              <w:t>Редовност во наставата</w:t>
            </w:r>
          </w:p>
        </w:tc>
      </w:tr>
      <w:tr w:rsidR="00B123C4" w:rsidRPr="000B03F2" w:rsidTr="00144924">
        <w:trPr>
          <w:trHeight w:val="562"/>
        </w:trPr>
        <w:tc>
          <w:tcPr>
            <w:tcW w:w="3029" w:type="dxa"/>
            <w:shd w:val="clear" w:color="auto" w:fill="FFFF00"/>
          </w:tcPr>
          <w:p w:rsidR="00B123C4" w:rsidRPr="000B03F2" w:rsidRDefault="00B123C4" w:rsidP="00144924">
            <w:pPr>
              <w:spacing w:after="0"/>
              <w:ind w:left="-17"/>
              <w:rPr>
                <w:rFonts w:ascii="Arial" w:hAnsi="Arial" w:cs="Arial"/>
                <w:lang w:val="mk-MK"/>
              </w:rPr>
            </w:pPr>
            <w:r w:rsidRPr="000B03F2">
              <w:rPr>
                <w:rFonts w:ascii="Arial" w:hAnsi="Arial" w:cs="Arial"/>
                <w:b/>
                <w:bCs/>
                <w:i/>
                <w:iCs/>
              </w:rPr>
              <w:t>Извори на податоци</w:t>
            </w:r>
          </w:p>
        </w:tc>
        <w:tc>
          <w:tcPr>
            <w:tcW w:w="10284" w:type="dxa"/>
            <w:shd w:val="clear" w:color="auto" w:fill="FFFF00"/>
          </w:tcPr>
          <w:p w:rsidR="00B123C4" w:rsidRPr="000B03F2" w:rsidRDefault="00B123C4" w:rsidP="00144924">
            <w:pPr>
              <w:spacing w:after="0"/>
              <w:ind w:left="-17"/>
              <w:rPr>
                <w:rFonts w:ascii="Arial" w:hAnsi="Arial" w:cs="Arial"/>
                <w:b/>
                <w:lang w:val="mk-MK"/>
              </w:rPr>
            </w:pPr>
            <w:r w:rsidRPr="000B03F2">
              <w:rPr>
                <w:rFonts w:ascii="Arial" w:hAnsi="Arial" w:cs="Arial"/>
                <w:b/>
                <w:lang w:val="mk-MK"/>
              </w:rPr>
              <w:t>Извори на податоци</w:t>
            </w:r>
          </w:p>
        </w:tc>
      </w:tr>
      <w:tr w:rsidR="00B123C4" w:rsidRPr="000B03F2" w:rsidTr="00144924">
        <w:trPr>
          <w:trHeight w:val="1887"/>
        </w:trPr>
        <w:tc>
          <w:tcPr>
            <w:tcW w:w="3029" w:type="dxa"/>
          </w:tcPr>
          <w:p w:rsidR="00B123C4" w:rsidRPr="000B03F2" w:rsidRDefault="00B123C4" w:rsidP="00144924">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Електронски дневник</w:t>
            </w:r>
          </w:p>
          <w:p w:rsidR="00B123C4" w:rsidRPr="000B03F2" w:rsidRDefault="00B123C4" w:rsidP="00144924">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Годишни извештаи</w:t>
            </w:r>
          </w:p>
          <w:p w:rsidR="00B123C4" w:rsidRPr="00B123C4" w:rsidRDefault="00B123C4" w:rsidP="00B123C4">
            <w:pPr>
              <w:autoSpaceDE w:val="0"/>
              <w:autoSpaceDN w:val="0"/>
              <w:adjustRightInd w:val="0"/>
              <w:spacing w:after="0" w:line="240" w:lineRule="auto"/>
              <w:rPr>
                <w:rFonts w:ascii="Arial" w:hAnsi="Arial" w:cs="Arial"/>
                <w:lang w:val="mk-MK"/>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Pr>
                <w:rFonts w:ascii="Arial" w:eastAsia="Wingdings-Regular" w:hAnsi="Arial" w:cs="Arial"/>
                <w:b/>
                <w:bCs/>
                <w:sz w:val="24"/>
                <w:szCs w:val="24"/>
                <w:lang w:val="mk-MK"/>
              </w:rPr>
              <w:t>Заоисници од советувања на родители и ученици</w:t>
            </w:r>
          </w:p>
        </w:tc>
        <w:tc>
          <w:tcPr>
            <w:tcW w:w="10284" w:type="dxa"/>
          </w:tcPr>
          <w:p w:rsidR="00B123C4" w:rsidRPr="00D76598" w:rsidRDefault="00B123C4" w:rsidP="00B123C4">
            <w:pPr>
              <w:shd w:val="clear" w:color="auto" w:fill="FFFFFF" w:themeFill="background1"/>
              <w:spacing w:line="360" w:lineRule="auto"/>
              <w:jc w:val="both"/>
              <w:rPr>
                <w:rFonts w:ascii="Arial" w:hAnsi="Arial" w:cs="Arial"/>
                <w:lang w:val="mk-MK"/>
              </w:rPr>
            </w:pPr>
            <w:r w:rsidRPr="00D76598">
              <w:rPr>
                <w:rFonts w:ascii="Arial" w:hAnsi="Arial" w:cs="Arial"/>
                <w:lang w:val="mk-MK"/>
              </w:rPr>
              <w:t>Училиштето системски ја следи редовноста на учениците, ги анализира причините за отсуство од наставата и презема конкретни активности. Соработува со родителите/старателите, институциите, локалната самоуправа и со граѓанските организации за да ја зголеми редовноста на учениците во наставата. Доколку се појави случај некој ученик да има десет или повеќе од десет неоправдани изостаноци, родителот/стрателот на тој ученик се повикува на советување (опишано во делот „Советување на родители/старатели и ученици“), по претходно советување од страна на одделенскиот раководител. Важно да се напомене е дека во секој случај на отсуство на ученик, наставниците се во постојана комуникација со родителите/старателите при што добиваат информација за причините за отсуство на учениците.</w:t>
            </w:r>
          </w:p>
          <w:p w:rsidR="00B123C4" w:rsidRPr="00D76598" w:rsidRDefault="00B123C4" w:rsidP="00B123C4">
            <w:pPr>
              <w:shd w:val="clear" w:color="auto" w:fill="FFFFFF" w:themeFill="background1"/>
              <w:spacing w:line="360" w:lineRule="auto"/>
              <w:jc w:val="both"/>
              <w:rPr>
                <w:rFonts w:ascii="Arial" w:hAnsi="Arial" w:cs="Arial"/>
                <w:lang w:val="mk-MK"/>
              </w:rPr>
            </w:pPr>
            <w:r w:rsidRPr="00D76598">
              <w:rPr>
                <w:rFonts w:ascii="Arial" w:hAnsi="Arial" w:cs="Arial"/>
                <w:lang w:val="mk-MK"/>
              </w:rPr>
              <w:t>Во учебната 2022/2023 година вкупниот број на оправдани изостаноци бил 8140, односно 16,02 по ученик,</w:t>
            </w:r>
            <w:r w:rsidRPr="00D76598">
              <w:rPr>
                <w:rFonts w:ascii="Arial" w:hAnsi="Arial" w:cs="Arial"/>
              </w:rPr>
              <w:t xml:space="preserve"> </w:t>
            </w:r>
            <w:r w:rsidRPr="00D76598">
              <w:rPr>
                <w:rFonts w:ascii="Arial" w:hAnsi="Arial" w:cs="Arial"/>
                <w:lang w:val="mk-MK"/>
              </w:rPr>
              <w:t>додека пак вкупниот број неоправдани бил 120, или 0,23 по ученик.</w:t>
            </w:r>
          </w:p>
          <w:p w:rsidR="00B123C4" w:rsidRPr="00D76598" w:rsidRDefault="00B123C4" w:rsidP="00B123C4">
            <w:pPr>
              <w:shd w:val="clear" w:color="auto" w:fill="FFFFFF" w:themeFill="background1"/>
              <w:spacing w:line="360" w:lineRule="auto"/>
              <w:jc w:val="both"/>
              <w:rPr>
                <w:rFonts w:ascii="Arial" w:hAnsi="Arial" w:cs="Arial"/>
                <w:lang w:val="mk-MK"/>
              </w:rPr>
            </w:pPr>
            <w:r w:rsidRPr="00D76598">
              <w:rPr>
                <w:rFonts w:ascii="Arial" w:hAnsi="Arial" w:cs="Arial"/>
                <w:lang w:val="mk-MK"/>
              </w:rPr>
              <w:t xml:space="preserve">Во учебната 2023/2024 година вкупниот број на оправдани изостаноци бил </w:t>
            </w:r>
            <w:r w:rsidRPr="00D76598">
              <w:rPr>
                <w:rFonts w:ascii="Arial" w:hAnsi="Arial" w:cs="Arial"/>
              </w:rPr>
              <w:t>7884</w:t>
            </w:r>
            <w:r w:rsidRPr="00D76598">
              <w:rPr>
                <w:rFonts w:ascii="Arial" w:hAnsi="Arial" w:cs="Arial"/>
                <w:lang w:val="mk-MK"/>
              </w:rPr>
              <w:t xml:space="preserve"> односно 15,67 по ученик,</w:t>
            </w:r>
            <w:r w:rsidRPr="00D76598">
              <w:rPr>
                <w:rFonts w:ascii="Arial" w:hAnsi="Arial" w:cs="Arial"/>
              </w:rPr>
              <w:t xml:space="preserve"> </w:t>
            </w:r>
            <w:r w:rsidRPr="00D76598">
              <w:rPr>
                <w:rFonts w:ascii="Arial" w:hAnsi="Arial" w:cs="Arial"/>
                <w:lang w:val="mk-MK"/>
              </w:rPr>
              <w:t xml:space="preserve">додека пак вкупниот број неоправдани бил </w:t>
            </w:r>
            <w:r w:rsidRPr="00D76598">
              <w:rPr>
                <w:rFonts w:ascii="Arial" w:hAnsi="Arial" w:cs="Arial"/>
              </w:rPr>
              <w:t>119,</w:t>
            </w:r>
            <w:r w:rsidRPr="00D76598">
              <w:rPr>
                <w:rFonts w:ascii="Arial" w:hAnsi="Arial" w:cs="Arial"/>
                <w:lang w:val="mk-MK"/>
              </w:rPr>
              <w:t xml:space="preserve"> или 0,23 по ученик.</w:t>
            </w:r>
          </w:p>
          <w:p w:rsidR="00B123C4" w:rsidRPr="000B03F2" w:rsidRDefault="00B123C4" w:rsidP="00144924">
            <w:pPr>
              <w:jc w:val="both"/>
              <w:rPr>
                <w:rFonts w:ascii="Arial" w:hAnsi="Arial" w:cs="Arial"/>
                <w:lang w:val="mk-MK"/>
              </w:rPr>
            </w:pPr>
          </w:p>
        </w:tc>
      </w:tr>
    </w:tbl>
    <w:p w:rsidR="00B123C4" w:rsidRDefault="00B123C4">
      <w:pPr>
        <w:rPr>
          <w:lang w:val="mk-MK"/>
        </w:rPr>
      </w:pPr>
    </w:p>
    <w:p w:rsidR="00B123C4" w:rsidRDefault="00B123C4">
      <w:pPr>
        <w:rPr>
          <w:lang w:val="mk-MK"/>
        </w:rPr>
      </w:pPr>
    </w:p>
    <w:p w:rsidR="00B123C4" w:rsidRDefault="00B123C4">
      <w:pPr>
        <w:rPr>
          <w:lang w:val="mk-MK"/>
        </w:rPr>
      </w:pPr>
    </w:p>
    <w:p w:rsidR="00B123C4" w:rsidRDefault="00B123C4">
      <w:pPr>
        <w:rPr>
          <w:lang w:val="mk-MK"/>
        </w:rPr>
      </w:pPr>
    </w:p>
    <w:p w:rsidR="00B123C4" w:rsidRDefault="00B123C4">
      <w:pPr>
        <w:rPr>
          <w:lang w:val="mk-MK"/>
        </w:rPr>
      </w:pPr>
    </w:p>
    <w:p w:rsidR="00B123C4" w:rsidRDefault="00B123C4">
      <w:pPr>
        <w:rPr>
          <w:lang w:val="mk-MK"/>
        </w:rPr>
      </w:pPr>
    </w:p>
    <w:p w:rsidR="00B123C4" w:rsidRDefault="00B123C4">
      <w:pPr>
        <w:rPr>
          <w:lang w:val="mk-MK"/>
        </w:rPr>
      </w:pPr>
    </w:p>
    <w:p w:rsidR="00B123C4" w:rsidRDefault="00B123C4">
      <w:pPr>
        <w:rPr>
          <w:lang w:val="mk-MK"/>
        </w:rPr>
      </w:pPr>
    </w:p>
    <w:p w:rsidR="00B123C4" w:rsidRDefault="00B123C4">
      <w:pPr>
        <w:rPr>
          <w:lang w:val="mk-MK"/>
        </w:rPr>
      </w:pPr>
    </w:p>
    <w:p w:rsidR="00B123C4" w:rsidRDefault="00B123C4">
      <w:pPr>
        <w:rPr>
          <w:lang w:val="mk-MK"/>
        </w:rPr>
      </w:pPr>
    </w:p>
    <w:p w:rsidR="00B123C4" w:rsidRDefault="00B123C4">
      <w:pPr>
        <w:rPr>
          <w:lang w:val="mk-MK"/>
        </w:rPr>
      </w:pPr>
    </w:p>
    <w:p w:rsidR="00B123C4" w:rsidRDefault="00B123C4">
      <w:pPr>
        <w:rPr>
          <w:lang w:val="mk-MK"/>
        </w:rPr>
      </w:pPr>
    </w:p>
    <w:p w:rsidR="00B123C4" w:rsidRDefault="00B123C4">
      <w:pPr>
        <w:rPr>
          <w:lang w:val="mk-MK"/>
        </w:rPr>
      </w:pPr>
    </w:p>
    <w:p w:rsidR="00B123C4" w:rsidRDefault="00B123C4">
      <w:pPr>
        <w:rPr>
          <w:lang w:val="mk-MK"/>
        </w:rPr>
      </w:pPr>
    </w:p>
    <w:p w:rsidR="00B123C4" w:rsidRDefault="00B123C4">
      <w:pPr>
        <w:rPr>
          <w:lang w:val="mk-MK"/>
        </w:rPr>
      </w:pPr>
    </w:p>
    <w:tbl>
      <w:tblPr>
        <w:tblW w:w="13753"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9"/>
        <w:gridCol w:w="10724"/>
      </w:tblGrid>
      <w:tr w:rsidR="002363F6" w:rsidRPr="000B03F2" w:rsidTr="0041175C">
        <w:trPr>
          <w:trHeight w:val="496"/>
        </w:trPr>
        <w:tc>
          <w:tcPr>
            <w:tcW w:w="13753" w:type="dxa"/>
            <w:gridSpan w:val="2"/>
            <w:shd w:val="clear" w:color="auto" w:fill="FFFF00"/>
          </w:tcPr>
          <w:p w:rsidR="002363F6" w:rsidRPr="000B03F2" w:rsidRDefault="002363F6" w:rsidP="0041175C">
            <w:pPr>
              <w:spacing w:after="0"/>
              <w:ind w:left="-17"/>
              <w:rPr>
                <w:rFonts w:ascii="Arial" w:hAnsi="Arial" w:cs="Arial"/>
                <w:lang w:val="mk-MK"/>
              </w:rPr>
            </w:pPr>
            <w:r w:rsidRPr="000B03F2">
              <w:rPr>
                <w:rFonts w:ascii="Arial" w:hAnsi="Arial" w:cs="Arial"/>
                <w:b/>
                <w:bCs/>
                <w:sz w:val="24"/>
                <w:szCs w:val="24"/>
              </w:rPr>
              <w:t>2.2 Мерки за подобрување на постигнувањата</w:t>
            </w:r>
          </w:p>
        </w:tc>
      </w:tr>
      <w:tr w:rsidR="002363F6" w:rsidRPr="000B03F2" w:rsidTr="0041175C">
        <w:trPr>
          <w:trHeight w:val="539"/>
        </w:trPr>
        <w:tc>
          <w:tcPr>
            <w:tcW w:w="3029" w:type="dxa"/>
            <w:shd w:val="clear" w:color="auto" w:fill="FFFF00"/>
          </w:tcPr>
          <w:p w:rsidR="002363F6" w:rsidRPr="000B03F2" w:rsidRDefault="002363F6" w:rsidP="0041175C">
            <w:pPr>
              <w:spacing w:after="0"/>
              <w:rPr>
                <w:rFonts w:ascii="Arial" w:hAnsi="Arial" w:cs="Arial"/>
                <w:lang w:val="mk-MK"/>
              </w:rPr>
            </w:pPr>
            <w:r w:rsidRPr="000B03F2">
              <w:rPr>
                <w:rFonts w:ascii="Arial" w:hAnsi="Arial" w:cs="Arial"/>
                <w:b/>
                <w:bCs/>
                <w:sz w:val="24"/>
                <w:szCs w:val="24"/>
              </w:rPr>
              <w:t>Тема</w:t>
            </w:r>
          </w:p>
        </w:tc>
        <w:tc>
          <w:tcPr>
            <w:tcW w:w="10724" w:type="dxa"/>
            <w:shd w:val="clear" w:color="auto" w:fill="FFFF00"/>
          </w:tcPr>
          <w:p w:rsidR="002363F6" w:rsidRPr="000B03F2" w:rsidRDefault="002363F6" w:rsidP="0041175C">
            <w:pPr>
              <w:spacing w:after="0"/>
              <w:rPr>
                <w:rFonts w:ascii="Arial" w:hAnsi="Arial" w:cs="Arial"/>
                <w:b/>
                <w:lang w:val="mk-MK"/>
              </w:rPr>
            </w:pPr>
            <w:r w:rsidRPr="000B03F2">
              <w:rPr>
                <w:rFonts w:ascii="Arial" w:hAnsi="Arial" w:cs="Arial"/>
                <w:b/>
                <w:lang w:val="mk-MK"/>
              </w:rPr>
              <w:t>Советување на родители/старатели и ученици</w:t>
            </w:r>
          </w:p>
        </w:tc>
      </w:tr>
      <w:tr w:rsidR="002363F6" w:rsidRPr="000B03F2" w:rsidTr="0041175C">
        <w:trPr>
          <w:trHeight w:val="562"/>
        </w:trPr>
        <w:tc>
          <w:tcPr>
            <w:tcW w:w="3029" w:type="dxa"/>
            <w:shd w:val="clear" w:color="auto" w:fill="FFFF00"/>
          </w:tcPr>
          <w:p w:rsidR="002363F6" w:rsidRPr="000B03F2" w:rsidRDefault="002363F6" w:rsidP="0041175C">
            <w:pPr>
              <w:spacing w:after="0"/>
              <w:ind w:left="-17"/>
              <w:rPr>
                <w:rFonts w:ascii="Arial" w:hAnsi="Arial" w:cs="Arial"/>
                <w:lang w:val="mk-MK"/>
              </w:rPr>
            </w:pPr>
            <w:r w:rsidRPr="000B03F2">
              <w:rPr>
                <w:rFonts w:ascii="Arial" w:hAnsi="Arial" w:cs="Arial"/>
                <w:b/>
                <w:bCs/>
                <w:i/>
                <w:iCs/>
              </w:rPr>
              <w:t>Извори на податоци</w:t>
            </w:r>
          </w:p>
        </w:tc>
        <w:tc>
          <w:tcPr>
            <w:tcW w:w="10724" w:type="dxa"/>
            <w:shd w:val="clear" w:color="auto" w:fill="FFFF00"/>
          </w:tcPr>
          <w:p w:rsidR="002363F6" w:rsidRPr="000B03F2" w:rsidRDefault="002363F6" w:rsidP="0041175C">
            <w:pPr>
              <w:spacing w:after="0"/>
              <w:ind w:left="-17"/>
              <w:rPr>
                <w:rFonts w:ascii="Arial" w:hAnsi="Arial" w:cs="Arial"/>
                <w:b/>
                <w:lang w:val="mk-MK"/>
              </w:rPr>
            </w:pPr>
            <w:r w:rsidRPr="000B03F2">
              <w:rPr>
                <w:rFonts w:ascii="Arial" w:hAnsi="Arial" w:cs="Arial"/>
                <w:b/>
                <w:lang w:val="mk-MK"/>
              </w:rPr>
              <w:t>Кои информации се собрани</w:t>
            </w:r>
          </w:p>
        </w:tc>
      </w:tr>
      <w:tr w:rsidR="002363F6" w:rsidRPr="000B03F2" w:rsidTr="0041175C">
        <w:trPr>
          <w:trHeight w:val="1887"/>
        </w:trPr>
        <w:tc>
          <w:tcPr>
            <w:tcW w:w="3029" w:type="dxa"/>
          </w:tcPr>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lastRenderedPageBreak/>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Записници од советувања на</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t>родители и ученици</w:t>
            </w:r>
          </w:p>
          <w:p w:rsidR="002363F6" w:rsidRPr="000B03F2" w:rsidRDefault="002363F6"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Електронски дневник</w:t>
            </w:r>
          </w:p>
          <w:p w:rsidR="002363F6" w:rsidRPr="000B03F2" w:rsidRDefault="002363F6" w:rsidP="0041175C">
            <w:pPr>
              <w:ind w:left="-17"/>
              <w:rPr>
                <w:rFonts w:ascii="Arial" w:hAnsi="Arial" w:cs="Arial"/>
                <w:lang w:val="mk-MK"/>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Интервју со стручна служба</w:t>
            </w:r>
          </w:p>
        </w:tc>
        <w:tc>
          <w:tcPr>
            <w:tcW w:w="10724" w:type="dxa"/>
          </w:tcPr>
          <w:p w:rsidR="002363F6" w:rsidRDefault="002363F6" w:rsidP="0041175C">
            <w:pPr>
              <w:jc w:val="both"/>
              <w:rPr>
                <w:rFonts w:ascii="Arial" w:hAnsi="Arial" w:cs="Arial"/>
                <w:lang w:val="mk-MK"/>
              </w:rPr>
            </w:pPr>
            <w:r w:rsidRPr="000B03F2">
              <w:rPr>
                <w:rFonts w:ascii="Arial" w:hAnsi="Arial" w:cs="Arial"/>
                <w:lang w:val="mk-MK"/>
              </w:rPr>
              <w:t>Училиштето реализира советување на родителите/старателите и учениците, за што води уредна документација, ги известува надлежните институции, врши анализи на резултатите од советувањето и го следи подобрувањето на редовноста, успехот и однесувањето на учениците. Советувањата на родители/старатели резултираат со подобрување на постигнувањата на учениците. Советувањата на учениците кај одреден број ученици придонесуваат за подобрување на успехот, редовноста и однесувањето. Советувањето на родителите и учениците се реализира според „Програмата за советување на родители/старатели на ученици во основните училишта“. Советувањето е законска обврска, и се врши индивидуално или во групи составени од родители на ученици кои се поканети за ист проблем на советување. Советувањето во нашето училиште го реализираат одделенските раководители на средбите со родителите, а доколку тоа не даде резултат советување реализира училишниот психолог, по претходно подготвена презентација, преку вербален дијалог со родителите заснован на дискретност, дверба и соработка. Родителите за време на советувањето не се само слушатели туку активно учествуваат во сите фази, што значи на родителите им се овозможува и тие да споделуваат и разменуваат искуства за надминување на проблемите, градење на доверба и развивање на партнерски однос со училиштето.</w:t>
            </w:r>
          </w:p>
          <w:p w:rsidR="002363F6" w:rsidRPr="0003072A" w:rsidRDefault="002363F6" w:rsidP="0041175C">
            <w:pPr>
              <w:jc w:val="both"/>
              <w:rPr>
                <w:rFonts w:ascii="Arial" w:hAnsi="Arial" w:cs="Arial"/>
              </w:rPr>
            </w:pPr>
            <w:r w:rsidRPr="000B03F2">
              <w:rPr>
                <w:rFonts w:ascii="Arial" w:hAnsi="Arial" w:cs="Arial"/>
                <w:lang w:val="mk-MK"/>
              </w:rPr>
              <w:t>Во учебната 2022/2023 година се повикани 15 родители, заради намален успех во учењето на нивните деца, некои од нив се поканувани и повеќе од еднаш, доколку проблемот не е надминат во следниот период на оценување. Сите родители се јавиле на поканата за групно советување или пак индивидуално и реализацијата на советувањето била успешна. Во учебната 2023/2024 година се повикани 9 родители, заради намален успех во учењето на нивните деца, и заради поголем број неоправдани изостаноци од настава, некои од нив се поканувани и повеќе од еднаш, доколку проблемот не е надминат во следниот период. Сите родители се јавиле на поканата за групно советување или пак индивидуално и реализацијата на советувањето била успешна.</w:t>
            </w:r>
          </w:p>
        </w:tc>
      </w:tr>
    </w:tbl>
    <w:p w:rsidR="002363F6" w:rsidRDefault="002363F6">
      <w:pPr>
        <w:rPr>
          <w:lang w:val="mk-MK"/>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9"/>
        <w:gridCol w:w="10004"/>
      </w:tblGrid>
      <w:tr w:rsidR="0003072A" w:rsidRPr="000B03F2" w:rsidTr="0041175C">
        <w:trPr>
          <w:trHeight w:val="496"/>
        </w:trPr>
        <w:tc>
          <w:tcPr>
            <w:tcW w:w="13033" w:type="dxa"/>
            <w:gridSpan w:val="2"/>
            <w:shd w:val="clear" w:color="auto" w:fill="FFFF00"/>
          </w:tcPr>
          <w:p w:rsidR="0003072A" w:rsidRPr="000B03F2" w:rsidRDefault="0003072A" w:rsidP="0041175C">
            <w:pPr>
              <w:spacing w:after="0"/>
              <w:ind w:left="-17"/>
              <w:rPr>
                <w:rFonts w:ascii="Arial" w:hAnsi="Arial" w:cs="Arial"/>
                <w:lang w:val="mk-MK"/>
              </w:rPr>
            </w:pPr>
            <w:r w:rsidRPr="000B03F2">
              <w:rPr>
                <w:rFonts w:ascii="Arial" w:hAnsi="Arial" w:cs="Arial"/>
                <w:b/>
                <w:bCs/>
                <w:sz w:val="24"/>
                <w:szCs w:val="24"/>
              </w:rPr>
              <w:t>2.2 Мерки за подобрување на постигнувањата</w:t>
            </w:r>
          </w:p>
        </w:tc>
      </w:tr>
      <w:tr w:rsidR="0003072A" w:rsidRPr="000B03F2" w:rsidTr="0041175C">
        <w:trPr>
          <w:trHeight w:val="539"/>
        </w:trPr>
        <w:tc>
          <w:tcPr>
            <w:tcW w:w="3029" w:type="dxa"/>
            <w:shd w:val="clear" w:color="auto" w:fill="FFFF00"/>
          </w:tcPr>
          <w:p w:rsidR="0003072A" w:rsidRPr="000B03F2" w:rsidRDefault="0003072A" w:rsidP="0041175C">
            <w:pPr>
              <w:spacing w:after="0"/>
              <w:rPr>
                <w:rFonts w:ascii="Arial" w:hAnsi="Arial" w:cs="Arial"/>
                <w:lang w:val="mk-MK"/>
              </w:rPr>
            </w:pPr>
            <w:r w:rsidRPr="000B03F2">
              <w:rPr>
                <w:rFonts w:ascii="Arial" w:hAnsi="Arial" w:cs="Arial"/>
                <w:b/>
                <w:bCs/>
                <w:sz w:val="24"/>
                <w:szCs w:val="24"/>
              </w:rPr>
              <w:t>Тема</w:t>
            </w:r>
          </w:p>
        </w:tc>
        <w:tc>
          <w:tcPr>
            <w:tcW w:w="10004" w:type="dxa"/>
            <w:shd w:val="clear" w:color="auto" w:fill="FFFF00"/>
          </w:tcPr>
          <w:p w:rsidR="0003072A" w:rsidRPr="000B03F2" w:rsidRDefault="0003072A" w:rsidP="0041175C">
            <w:pPr>
              <w:autoSpaceDE w:val="0"/>
              <w:autoSpaceDN w:val="0"/>
              <w:adjustRightInd w:val="0"/>
              <w:spacing w:after="0" w:line="240" w:lineRule="auto"/>
              <w:rPr>
                <w:rFonts w:ascii="Arial" w:hAnsi="Arial" w:cs="Arial"/>
                <w:b/>
                <w:bCs/>
                <w:sz w:val="24"/>
                <w:szCs w:val="24"/>
              </w:rPr>
            </w:pPr>
            <w:r w:rsidRPr="000B03F2">
              <w:rPr>
                <w:rFonts w:ascii="Arial" w:hAnsi="Arial" w:cs="Arial"/>
                <w:b/>
                <w:bCs/>
                <w:sz w:val="24"/>
                <w:szCs w:val="24"/>
              </w:rPr>
              <w:t>Подобрување на постигнувањата на учениците преку редовната и</w:t>
            </w:r>
          </w:p>
          <w:p w:rsidR="0003072A" w:rsidRPr="000B03F2" w:rsidRDefault="0003072A" w:rsidP="0041175C">
            <w:pPr>
              <w:spacing w:after="0"/>
              <w:rPr>
                <w:rFonts w:ascii="Arial" w:hAnsi="Arial" w:cs="Arial"/>
                <w:b/>
                <w:lang w:val="mk-MK"/>
              </w:rPr>
            </w:pPr>
            <w:r w:rsidRPr="000B03F2">
              <w:rPr>
                <w:rFonts w:ascii="Arial" w:hAnsi="Arial" w:cs="Arial"/>
                <w:b/>
                <w:bCs/>
                <w:sz w:val="24"/>
                <w:szCs w:val="24"/>
              </w:rPr>
              <w:t>дополнителната настава</w:t>
            </w:r>
          </w:p>
        </w:tc>
      </w:tr>
      <w:tr w:rsidR="0003072A" w:rsidRPr="000B03F2" w:rsidTr="0041175C">
        <w:trPr>
          <w:trHeight w:val="562"/>
        </w:trPr>
        <w:tc>
          <w:tcPr>
            <w:tcW w:w="3029" w:type="dxa"/>
            <w:shd w:val="clear" w:color="auto" w:fill="FFFF00"/>
          </w:tcPr>
          <w:p w:rsidR="0003072A" w:rsidRPr="000B03F2" w:rsidRDefault="0003072A" w:rsidP="0041175C">
            <w:pPr>
              <w:spacing w:after="0"/>
              <w:ind w:left="-17"/>
              <w:rPr>
                <w:rFonts w:ascii="Arial" w:hAnsi="Arial" w:cs="Arial"/>
                <w:lang w:val="mk-MK"/>
              </w:rPr>
            </w:pPr>
            <w:r w:rsidRPr="000B03F2">
              <w:rPr>
                <w:rFonts w:ascii="Arial" w:hAnsi="Arial" w:cs="Arial"/>
                <w:b/>
                <w:bCs/>
                <w:i/>
                <w:iCs/>
              </w:rPr>
              <w:t>Извори на податоци</w:t>
            </w:r>
          </w:p>
        </w:tc>
        <w:tc>
          <w:tcPr>
            <w:tcW w:w="10004" w:type="dxa"/>
            <w:shd w:val="clear" w:color="auto" w:fill="FFFF00"/>
          </w:tcPr>
          <w:p w:rsidR="0003072A" w:rsidRPr="000B03F2" w:rsidRDefault="0003072A" w:rsidP="0041175C">
            <w:pPr>
              <w:spacing w:after="0"/>
              <w:ind w:left="-17"/>
              <w:rPr>
                <w:rFonts w:ascii="Arial" w:hAnsi="Arial" w:cs="Arial"/>
                <w:b/>
                <w:lang w:val="mk-MK"/>
              </w:rPr>
            </w:pPr>
            <w:r w:rsidRPr="000B03F2">
              <w:rPr>
                <w:rFonts w:ascii="Arial" w:hAnsi="Arial" w:cs="Arial"/>
                <w:b/>
                <w:lang w:val="mk-MK"/>
              </w:rPr>
              <w:t>Кои информации се собрани</w:t>
            </w:r>
          </w:p>
        </w:tc>
      </w:tr>
      <w:tr w:rsidR="0003072A" w:rsidRPr="000B03F2" w:rsidTr="0041175C">
        <w:trPr>
          <w:trHeight w:val="1887"/>
        </w:trPr>
        <w:tc>
          <w:tcPr>
            <w:tcW w:w="3029" w:type="dxa"/>
          </w:tcPr>
          <w:p w:rsidR="0003072A" w:rsidRPr="000B03F2" w:rsidRDefault="0003072A"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lastRenderedPageBreak/>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Записници од советувања на</w:t>
            </w:r>
          </w:p>
          <w:p w:rsidR="0003072A" w:rsidRPr="000B03F2" w:rsidRDefault="0003072A" w:rsidP="0041175C">
            <w:pPr>
              <w:autoSpaceDE w:val="0"/>
              <w:autoSpaceDN w:val="0"/>
              <w:adjustRightInd w:val="0"/>
              <w:spacing w:after="0" w:line="240" w:lineRule="auto"/>
              <w:rPr>
                <w:rFonts w:ascii="Arial" w:eastAsia="Wingdings-Regular" w:hAnsi="Arial" w:cs="Arial"/>
                <w:b/>
                <w:bCs/>
                <w:sz w:val="24"/>
                <w:szCs w:val="24"/>
              </w:rPr>
            </w:pPr>
            <w:r w:rsidRPr="000B03F2">
              <w:rPr>
                <w:rFonts w:ascii="Arial" w:eastAsia="Wingdings-Regular" w:hAnsi="Arial" w:cs="Arial"/>
                <w:b/>
                <w:bCs/>
                <w:sz w:val="24"/>
                <w:szCs w:val="24"/>
              </w:rPr>
              <w:t>родители и ученици</w:t>
            </w:r>
          </w:p>
          <w:p w:rsidR="0003072A" w:rsidRPr="000B03F2" w:rsidRDefault="0003072A" w:rsidP="0041175C">
            <w:pPr>
              <w:autoSpaceDE w:val="0"/>
              <w:autoSpaceDN w:val="0"/>
              <w:adjustRightInd w:val="0"/>
              <w:spacing w:after="0" w:line="240" w:lineRule="auto"/>
              <w:rPr>
                <w:rFonts w:ascii="Arial" w:eastAsia="Wingdings-Regular" w:hAnsi="Arial" w:cs="Arial"/>
                <w:b/>
                <w:bCs/>
                <w:sz w:val="24"/>
                <w:szCs w:val="24"/>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Електронски дневник</w:t>
            </w:r>
          </w:p>
          <w:p w:rsidR="0003072A" w:rsidRPr="000B03F2" w:rsidRDefault="0003072A" w:rsidP="0041175C">
            <w:pPr>
              <w:ind w:left="-17"/>
              <w:rPr>
                <w:rFonts w:ascii="Arial" w:hAnsi="Arial" w:cs="Arial"/>
                <w:lang w:val="mk-MK"/>
              </w:rPr>
            </w:pPr>
            <w:r w:rsidRPr="000B03F2">
              <w:rPr>
                <w:rFonts w:ascii="MS Gothic" w:eastAsia="MS Gothic" w:hAnsi="MS Gothic" w:cs="MS Gothic" w:hint="eastAsia"/>
                <w:sz w:val="24"/>
                <w:szCs w:val="24"/>
              </w:rPr>
              <w:t>❖</w:t>
            </w:r>
            <w:r w:rsidRPr="000B03F2">
              <w:rPr>
                <w:rFonts w:ascii="Arial" w:eastAsia="Wingdings-Regular" w:hAnsi="Arial" w:cs="Arial"/>
                <w:sz w:val="24"/>
                <w:szCs w:val="24"/>
              </w:rPr>
              <w:t xml:space="preserve"> </w:t>
            </w:r>
            <w:r w:rsidRPr="000B03F2">
              <w:rPr>
                <w:rFonts w:ascii="Arial" w:eastAsia="Wingdings-Regular" w:hAnsi="Arial" w:cs="Arial"/>
                <w:b/>
                <w:bCs/>
                <w:sz w:val="24"/>
                <w:szCs w:val="24"/>
              </w:rPr>
              <w:t>Интервју со стручна служба</w:t>
            </w:r>
          </w:p>
        </w:tc>
        <w:tc>
          <w:tcPr>
            <w:tcW w:w="10004" w:type="dxa"/>
          </w:tcPr>
          <w:p w:rsidR="0003072A" w:rsidRPr="000B03F2" w:rsidRDefault="0003072A" w:rsidP="0041175C">
            <w:pPr>
              <w:spacing w:line="360" w:lineRule="auto"/>
              <w:jc w:val="both"/>
              <w:rPr>
                <w:rFonts w:ascii="Arial" w:hAnsi="Arial" w:cs="Arial"/>
              </w:rPr>
            </w:pPr>
            <w:r w:rsidRPr="000B03F2">
              <w:rPr>
                <w:rFonts w:ascii="Arial" w:hAnsi="Arial" w:cs="Arial"/>
              </w:rPr>
              <w:t>Најголемиот број наставници користат методи, техники, стратегии во наставата за подобрување на постигањата на учениците. Во текот на годината, видлива е промена во реализацијата на наставата за подобрување на постигањата. Во текот на целата учебна година, училиштето реализира дополнителна настава по сите предмети за кои учениците имаат тешкотии во учењето, како и диференцирана настава. Училиштето не ги анализира резултатите од дополнителната и/или диференцираната настава од аспект на придонес кон постигањата.</w:t>
            </w:r>
          </w:p>
          <w:p w:rsidR="0003072A" w:rsidRPr="000B03F2" w:rsidRDefault="0003072A" w:rsidP="0041175C">
            <w:pPr>
              <w:jc w:val="both"/>
              <w:rPr>
                <w:rFonts w:ascii="Arial" w:hAnsi="Arial" w:cs="Arial"/>
                <w:lang w:val="mk-MK"/>
              </w:rPr>
            </w:pPr>
          </w:p>
        </w:tc>
      </w:tr>
    </w:tbl>
    <w:p w:rsidR="002363F6" w:rsidRDefault="002363F6">
      <w:pPr>
        <w:rPr>
          <w:lang w:val="mk-MK"/>
        </w:rPr>
      </w:pPr>
    </w:p>
    <w:p w:rsidR="0003072A" w:rsidRDefault="0003072A">
      <w:pPr>
        <w:rPr>
          <w:lang w:val="mk-MK"/>
        </w:rPr>
      </w:pPr>
    </w:p>
    <w:p w:rsidR="00414FB8" w:rsidRDefault="00414FB8">
      <w:pPr>
        <w:rPr>
          <w:lang w:val="mk-MK"/>
        </w:rPr>
      </w:pPr>
    </w:p>
    <w:p w:rsidR="00414FB8" w:rsidRDefault="00414FB8">
      <w:pPr>
        <w:rPr>
          <w:lang w:val="mk-MK"/>
        </w:rPr>
      </w:pPr>
    </w:p>
    <w:p w:rsidR="004B3812" w:rsidRDefault="004B3812">
      <w:pPr>
        <w:rPr>
          <w:lang w:val="mk-MK"/>
        </w:rPr>
      </w:pPr>
    </w:p>
    <w:p w:rsidR="004B3812" w:rsidRDefault="004B3812">
      <w:pPr>
        <w:rPr>
          <w:lang w:val="mk-MK"/>
        </w:rPr>
      </w:pPr>
    </w:p>
    <w:p w:rsidR="004B3812" w:rsidRDefault="004B3812">
      <w:pPr>
        <w:rPr>
          <w:lang w:val="mk-MK"/>
        </w:rPr>
      </w:pPr>
    </w:p>
    <w:p w:rsidR="004B3812" w:rsidRDefault="004B3812">
      <w:pPr>
        <w:rPr>
          <w:lang w:val="mk-MK"/>
        </w:rPr>
      </w:pPr>
    </w:p>
    <w:p w:rsidR="004B3812" w:rsidRDefault="004B3812">
      <w:pPr>
        <w:rPr>
          <w:lang w:val="mk-MK"/>
        </w:rPr>
      </w:pP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21"/>
      </w:tblGrid>
      <w:tr w:rsidR="004B3812" w:rsidTr="004B3812">
        <w:trPr>
          <w:trHeight w:val="4563"/>
        </w:trPr>
        <w:tc>
          <w:tcPr>
            <w:tcW w:w="13021" w:type="dxa"/>
          </w:tcPr>
          <w:p w:rsidR="004B3812" w:rsidRDefault="004B3812" w:rsidP="004B3812">
            <w:pPr>
              <w:ind w:left="45"/>
              <w:rPr>
                <w:lang w:val="mk-MK"/>
              </w:rPr>
            </w:pPr>
          </w:p>
          <w:p w:rsidR="004B3812" w:rsidRDefault="004B3812" w:rsidP="004B3812">
            <w:pPr>
              <w:ind w:left="45"/>
              <w:rPr>
                <w:lang w:val="mk-MK"/>
              </w:rPr>
            </w:pPr>
          </w:p>
          <w:p w:rsidR="004B3812" w:rsidRPr="004B3812" w:rsidRDefault="004B3812" w:rsidP="004B3812">
            <w:pPr>
              <w:keepNext/>
              <w:keepLines/>
              <w:spacing w:before="245" w:after="0"/>
              <w:outlineLvl w:val="0"/>
              <w:rPr>
                <w:rFonts w:ascii="Arial" w:eastAsiaTheme="majorEastAsia" w:hAnsi="Arial" w:cs="Arial"/>
                <w:b/>
                <w:bCs/>
                <w:spacing w:val="-2"/>
                <w:sz w:val="24"/>
                <w:szCs w:val="24"/>
                <w:lang w:val="mk-MK"/>
              </w:rPr>
            </w:pPr>
            <w:r w:rsidRPr="004B3812">
              <w:rPr>
                <w:rFonts w:ascii="Arial" w:eastAsiaTheme="majorEastAsia" w:hAnsi="Arial" w:cs="Arial"/>
                <w:b/>
                <w:bCs/>
                <w:sz w:val="24"/>
                <w:szCs w:val="24"/>
              </w:rPr>
              <w:t>Анкета</w:t>
            </w:r>
            <w:r w:rsidRPr="004B3812">
              <w:rPr>
                <w:rFonts w:ascii="Arial" w:eastAsiaTheme="majorEastAsia" w:hAnsi="Arial" w:cs="Arial"/>
                <w:b/>
                <w:bCs/>
                <w:spacing w:val="-1"/>
                <w:sz w:val="24"/>
                <w:szCs w:val="24"/>
              </w:rPr>
              <w:t xml:space="preserve"> </w:t>
            </w:r>
            <w:r w:rsidRPr="004B3812">
              <w:rPr>
                <w:rFonts w:ascii="Arial" w:eastAsiaTheme="majorEastAsia" w:hAnsi="Arial" w:cs="Arial"/>
                <w:b/>
                <w:bCs/>
                <w:sz w:val="24"/>
                <w:szCs w:val="24"/>
              </w:rPr>
              <w:t>за</w:t>
            </w:r>
            <w:r w:rsidRPr="004B3812">
              <w:rPr>
                <w:rFonts w:ascii="Arial" w:eastAsiaTheme="majorEastAsia" w:hAnsi="Arial" w:cs="Arial"/>
                <w:b/>
                <w:bCs/>
                <w:spacing w:val="-2"/>
                <w:sz w:val="24"/>
                <w:szCs w:val="24"/>
              </w:rPr>
              <w:t xml:space="preserve"> </w:t>
            </w:r>
            <w:r w:rsidRPr="004B3812">
              <w:rPr>
                <w:rFonts w:ascii="Arial" w:eastAsiaTheme="majorEastAsia" w:hAnsi="Arial" w:cs="Arial"/>
                <w:b/>
                <w:bCs/>
                <w:sz w:val="24"/>
                <w:szCs w:val="24"/>
              </w:rPr>
              <w:t>ученици</w:t>
            </w:r>
            <w:r w:rsidRPr="004B3812">
              <w:rPr>
                <w:rFonts w:ascii="Arial" w:eastAsiaTheme="majorEastAsia" w:hAnsi="Arial" w:cs="Arial"/>
                <w:b/>
                <w:bCs/>
                <w:spacing w:val="-1"/>
                <w:sz w:val="24"/>
                <w:szCs w:val="24"/>
              </w:rPr>
              <w:t xml:space="preserve"> </w:t>
            </w:r>
            <w:r w:rsidRPr="004B3812">
              <w:rPr>
                <w:rFonts w:ascii="Arial" w:eastAsiaTheme="majorEastAsia" w:hAnsi="Arial" w:cs="Arial"/>
                <w:b/>
                <w:bCs/>
                <w:sz w:val="24"/>
                <w:szCs w:val="24"/>
              </w:rPr>
              <w:t>(Анкетирани</w:t>
            </w:r>
            <w:r w:rsidRPr="004B3812">
              <w:rPr>
                <w:rFonts w:ascii="Arial" w:eastAsiaTheme="majorEastAsia" w:hAnsi="Arial" w:cs="Arial"/>
                <w:b/>
                <w:bCs/>
                <w:spacing w:val="2"/>
                <w:sz w:val="24"/>
                <w:szCs w:val="24"/>
              </w:rPr>
              <w:t xml:space="preserve"> </w:t>
            </w:r>
            <w:r w:rsidRPr="004B3812">
              <w:rPr>
                <w:rFonts w:ascii="Arial" w:eastAsiaTheme="majorEastAsia" w:hAnsi="Arial" w:cs="Arial"/>
                <w:b/>
                <w:bCs/>
                <w:sz w:val="24"/>
                <w:szCs w:val="24"/>
              </w:rPr>
              <w:t>се</w:t>
            </w:r>
            <w:r w:rsidRPr="004B3812">
              <w:rPr>
                <w:rFonts w:ascii="Arial" w:eastAsiaTheme="majorEastAsia" w:hAnsi="Arial" w:cs="Arial"/>
                <w:b/>
                <w:bCs/>
                <w:spacing w:val="-4"/>
                <w:sz w:val="24"/>
                <w:szCs w:val="24"/>
              </w:rPr>
              <w:t xml:space="preserve"> </w:t>
            </w:r>
            <w:r w:rsidRPr="004B3812">
              <w:rPr>
                <w:rFonts w:ascii="Arial" w:eastAsiaTheme="majorEastAsia" w:hAnsi="Arial" w:cs="Arial"/>
                <w:b/>
                <w:bCs/>
                <w:sz w:val="24"/>
                <w:szCs w:val="24"/>
              </w:rPr>
              <w:t>52</w:t>
            </w:r>
            <w:r w:rsidRPr="004B3812">
              <w:rPr>
                <w:rFonts w:ascii="Arial" w:eastAsiaTheme="majorEastAsia" w:hAnsi="Arial" w:cs="Arial"/>
                <w:b/>
                <w:bCs/>
                <w:spacing w:val="-4"/>
                <w:sz w:val="24"/>
                <w:szCs w:val="24"/>
              </w:rPr>
              <w:t xml:space="preserve"> </w:t>
            </w:r>
            <w:r w:rsidRPr="004B3812">
              <w:rPr>
                <w:rFonts w:ascii="Arial" w:eastAsiaTheme="majorEastAsia" w:hAnsi="Arial" w:cs="Arial"/>
                <w:b/>
                <w:bCs/>
                <w:spacing w:val="-2"/>
                <w:sz w:val="24"/>
                <w:szCs w:val="24"/>
              </w:rPr>
              <w:t>ученика)</w:t>
            </w:r>
          </w:p>
          <w:p w:rsidR="004B3812" w:rsidRPr="004B3812" w:rsidRDefault="004B3812" w:rsidP="004B3812">
            <w:pPr>
              <w:keepNext/>
              <w:keepLines/>
              <w:spacing w:before="245" w:after="0"/>
              <w:outlineLvl w:val="0"/>
              <w:rPr>
                <w:rFonts w:ascii="Arial" w:eastAsiaTheme="majorEastAsia" w:hAnsi="Arial" w:cs="Arial"/>
                <w:b/>
                <w:bCs/>
              </w:rPr>
            </w:pPr>
            <w:r w:rsidRPr="004B3812">
              <w:rPr>
                <w:rFonts w:ascii="Arial" w:eastAsiaTheme="majorEastAsia" w:hAnsi="Arial" w:cs="Arial"/>
                <w:bCs/>
              </w:rPr>
              <w:t>Учениците</w:t>
            </w:r>
            <w:r w:rsidRPr="004B3812">
              <w:rPr>
                <w:rFonts w:ascii="Arial" w:eastAsiaTheme="majorEastAsia" w:hAnsi="Arial" w:cs="Arial"/>
                <w:bCs/>
                <w:spacing w:val="-6"/>
              </w:rPr>
              <w:t xml:space="preserve"> </w:t>
            </w:r>
            <w:r w:rsidRPr="004B3812">
              <w:rPr>
                <w:rFonts w:ascii="Arial" w:eastAsiaTheme="majorEastAsia" w:hAnsi="Arial" w:cs="Arial"/>
                <w:bCs/>
              </w:rPr>
              <w:t>се</w:t>
            </w:r>
            <w:r w:rsidRPr="004B3812">
              <w:rPr>
                <w:rFonts w:ascii="Arial" w:eastAsiaTheme="majorEastAsia" w:hAnsi="Arial" w:cs="Arial"/>
                <w:bCs/>
                <w:spacing w:val="-3"/>
              </w:rPr>
              <w:t xml:space="preserve"> </w:t>
            </w:r>
            <w:r w:rsidRPr="004B3812">
              <w:rPr>
                <w:rFonts w:ascii="Arial" w:eastAsiaTheme="majorEastAsia" w:hAnsi="Arial" w:cs="Arial"/>
                <w:bCs/>
              </w:rPr>
              <w:t>изјаснија</w:t>
            </w:r>
            <w:r w:rsidRPr="004B3812">
              <w:rPr>
                <w:rFonts w:ascii="Arial" w:eastAsiaTheme="majorEastAsia" w:hAnsi="Arial" w:cs="Arial"/>
                <w:bCs/>
                <w:spacing w:val="-3"/>
              </w:rPr>
              <w:t xml:space="preserve"> </w:t>
            </w:r>
            <w:r w:rsidRPr="004B3812">
              <w:rPr>
                <w:rFonts w:ascii="Arial" w:eastAsiaTheme="majorEastAsia" w:hAnsi="Arial" w:cs="Arial"/>
                <w:bCs/>
              </w:rPr>
              <w:t>дека</w:t>
            </w:r>
            <w:r w:rsidRPr="004B3812">
              <w:rPr>
                <w:rFonts w:ascii="Arial" w:eastAsiaTheme="majorEastAsia" w:hAnsi="Arial" w:cs="Arial"/>
                <w:bCs/>
                <w:spacing w:val="-3"/>
              </w:rPr>
              <w:t xml:space="preserve"> </w:t>
            </w:r>
            <w:r w:rsidRPr="004B3812">
              <w:rPr>
                <w:rFonts w:ascii="Arial" w:eastAsiaTheme="majorEastAsia" w:hAnsi="Arial" w:cs="Arial"/>
                <w:bCs/>
              </w:rPr>
              <w:t>нивните</w:t>
            </w:r>
            <w:r w:rsidRPr="004B3812">
              <w:rPr>
                <w:rFonts w:ascii="Arial" w:eastAsiaTheme="majorEastAsia" w:hAnsi="Arial" w:cs="Arial"/>
                <w:bCs/>
                <w:spacing w:val="-2"/>
              </w:rPr>
              <w:t xml:space="preserve"> </w:t>
            </w:r>
            <w:r w:rsidRPr="004B3812">
              <w:rPr>
                <w:rFonts w:ascii="Arial" w:eastAsiaTheme="majorEastAsia" w:hAnsi="Arial" w:cs="Arial"/>
                <w:bCs/>
              </w:rPr>
              <w:t>родители/старатели</w:t>
            </w:r>
            <w:r w:rsidRPr="004B3812">
              <w:rPr>
                <w:rFonts w:ascii="Arial" w:eastAsiaTheme="majorEastAsia" w:hAnsi="Arial" w:cs="Arial"/>
                <w:bCs/>
                <w:spacing w:val="-1"/>
              </w:rPr>
              <w:t xml:space="preserve"> </w:t>
            </w:r>
            <w:r w:rsidRPr="004B3812">
              <w:rPr>
                <w:rFonts w:ascii="Arial" w:eastAsiaTheme="majorEastAsia" w:hAnsi="Arial" w:cs="Arial"/>
                <w:bCs/>
              </w:rPr>
              <w:t>навремено</w:t>
            </w:r>
            <w:r w:rsidRPr="004B3812">
              <w:rPr>
                <w:rFonts w:ascii="Arial" w:eastAsiaTheme="majorEastAsia" w:hAnsi="Arial" w:cs="Arial"/>
                <w:bCs/>
                <w:spacing w:val="-3"/>
              </w:rPr>
              <w:t xml:space="preserve"> </w:t>
            </w:r>
            <w:r w:rsidRPr="004B3812">
              <w:rPr>
                <w:rFonts w:ascii="Arial" w:eastAsiaTheme="majorEastAsia" w:hAnsi="Arial" w:cs="Arial"/>
                <w:bCs/>
              </w:rPr>
              <w:t>добиваат</w:t>
            </w:r>
            <w:r w:rsidRPr="004B3812">
              <w:rPr>
                <w:rFonts w:ascii="Arial" w:eastAsiaTheme="majorEastAsia" w:hAnsi="Arial" w:cs="Arial"/>
                <w:bCs/>
                <w:spacing w:val="-4"/>
              </w:rPr>
              <w:t xml:space="preserve"> </w:t>
            </w:r>
            <w:r w:rsidRPr="004B3812">
              <w:rPr>
                <w:rFonts w:ascii="Arial" w:eastAsiaTheme="majorEastAsia" w:hAnsi="Arial" w:cs="Arial"/>
                <w:bCs/>
              </w:rPr>
              <w:t>известувања</w:t>
            </w:r>
            <w:r w:rsidRPr="004B3812">
              <w:rPr>
                <w:rFonts w:ascii="Arial" w:eastAsiaTheme="majorEastAsia" w:hAnsi="Arial" w:cs="Arial"/>
                <w:bCs/>
                <w:spacing w:val="-3"/>
              </w:rPr>
              <w:t xml:space="preserve"> </w:t>
            </w:r>
            <w:r w:rsidRPr="004B3812">
              <w:rPr>
                <w:rFonts w:ascii="Arial" w:eastAsiaTheme="majorEastAsia" w:hAnsi="Arial" w:cs="Arial"/>
                <w:bCs/>
              </w:rPr>
              <w:t>за нивниот напредок односно целосно се согласуваат 29 (56%), се согласуваат 22 (42%), не се согласуваат само 1 ученик (2%)</w:t>
            </w:r>
            <w:r w:rsidRPr="004B3812">
              <w:rPr>
                <w:rFonts w:ascii="Arial" w:eastAsiaTheme="majorEastAsia" w:hAnsi="Arial" w:cs="Arial"/>
                <w:b/>
                <w:bCs/>
              </w:rPr>
              <w:t xml:space="preserve"> .</w:t>
            </w:r>
          </w:p>
          <w:p w:rsidR="004B3812" w:rsidRPr="004B3812" w:rsidRDefault="004B3812" w:rsidP="004B3812">
            <w:pPr>
              <w:widowControl w:val="0"/>
              <w:autoSpaceDE w:val="0"/>
              <w:autoSpaceDN w:val="0"/>
              <w:spacing w:before="5" w:after="0" w:line="240" w:lineRule="auto"/>
              <w:rPr>
                <w:rFonts w:ascii="Arial" w:eastAsia="Calibri" w:hAnsi="Arial" w:cs="Arial"/>
                <w:sz w:val="13"/>
              </w:rPr>
            </w:pPr>
            <w:r w:rsidRPr="004B3812">
              <w:rPr>
                <w:rFonts w:ascii="Arial" w:eastAsia="Calibri" w:hAnsi="Arial" w:cs="Arial"/>
                <w:noProof/>
              </w:rPr>
              <mc:AlternateContent>
                <mc:Choice Requires="wpg">
                  <w:drawing>
                    <wp:anchor distT="0" distB="0" distL="0" distR="0" simplePos="0" relativeHeight="251659264" behindDoc="1" locked="0" layoutInCell="1" allowOverlap="1" wp14:anchorId="1306FE65" wp14:editId="0E5A32A6">
                      <wp:simplePos x="0" y="0"/>
                      <wp:positionH relativeFrom="page">
                        <wp:posOffset>1443037</wp:posOffset>
                      </wp:positionH>
                      <wp:positionV relativeFrom="paragraph">
                        <wp:posOffset>120035</wp:posOffset>
                      </wp:positionV>
                      <wp:extent cx="4886325" cy="190500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325" cy="1905000"/>
                                <a:chOff x="0" y="0"/>
                                <a:chExt cx="4886325" cy="1905000"/>
                              </a:xfrm>
                            </wpg:grpSpPr>
                            <wps:wsp>
                              <wps:cNvPr id="67" name="Graphic 3"/>
                              <wps:cNvSpPr/>
                              <wps:spPr>
                                <a:xfrm>
                                  <a:off x="2238565" y="549719"/>
                                  <a:ext cx="760730" cy="1111885"/>
                                </a:xfrm>
                                <a:custGeom>
                                  <a:avLst/>
                                  <a:gdLst/>
                                  <a:ahLst/>
                                  <a:cxnLst/>
                                  <a:rect l="l" t="t" r="r" b="b"/>
                                  <a:pathLst>
                                    <a:path w="760730" h="1111885">
                                      <a:moveTo>
                                        <a:pt x="204597" y="0"/>
                                      </a:moveTo>
                                      <a:lnTo>
                                        <a:pt x="204597" y="555751"/>
                                      </a:lnTo>
                                      <a:lnTo>
                                        <a:pt x="0" y="1072388"/>
                                      </a:lnTo>
                                      <a:lnTo>
                                        <a:pt x="49595" y="1089376"/>
                                      </a:lnTo>
                                      <a:lnTo>
                                        <a:pt x="100441" y="1101613"/>
                                      </a:lnTo>
                                      <a:lnTo>
                                        <a:pt x="152215" y="1109017"/>
                                      </a:lnTo>
                                      <a:lnTo>
                                        <a:pt x="204597" y="1111503"/>
                                      </a:lnTo>
                                      <a:lnTo>
                                        <a:pt x="252553" y="1109463"/>
                                      </a:lnTo>
                                      <a:lnTo>
                                        <a:pt x="299375" y="1103452"/>
                                      </a:lnTo>
                                      <a:lnTo>
                                        <a:pt x="344897" y="1093638"/>
                                      </a:lnTo>
                                      <a:lnTo>
                                        <a:pt x="388953" y="1080188"/>
                                      </a:lnTo>
                                      <a:lnTo>
                                        <a:pt x="431374" y="1063270"/>
                                      </a:lnTo>
                                      <a:lnTo>
                                        <a:pt x="471995" y="1043049"/>
                                      </a:lnTo>
                                      <a:lnTo>
                                        <a:pt x="510649" y="1019695"/>
                                      </a:lnTo>
                                      <a:lnTo>
                                        <a:pt x="547169" y="993372"/>
                                      </a:lnTo>
                                      <a:lnTo>
                                        <a:pt x="581388" y="964249"/>
                                      </a:lnTo>
                                      <a:lnTo>
                                        <a:pt x="613139" y="932493"/>
                                      </a:lnTo>
                                      <a:lnTo>
                                        <a:pt x="642256" y="898270"/>
                                      </a:lnTo>
                                      <a:lnTo>
                                        <a:pt x="668572" y="861748"/>
                                      </a:lnTo>
                                      <a:lnTo>
                                        <a:pt x="691920" y="823094"/>
                                      </a:lnTo>
                                      <a:lnTo>
                                        <a:pt x="712134" y="782475"/>
                                      </a:lnTo>
                                      <a:lnTo>
                                        <a:pt x="729047" y="740058"/>
                                      </a:lnTo>
                                      <a:lnTo>
                                        <a:pt x="742491" y="696010"/>
                                      </a:lnTo>
                                      <a:lnTo>
                                        <a:pt x="752301" y="650498"/>
                                      </a:lnTo>
                                      <a:lnTo>
                                        <a:pt x="758309" y="603690"/>
                                      </a:lnTo>
                                      <a:lnTo>
                                        <a:pt x="760349" y="555751"/>
                                      </a:lnTo>
                                      <a:lnTo>
                                        <a:pt x="758309" y="507795"/>
                                      </a:lnTo>
                                      <a:lnTo>
                                        <a:pt x="752301" y="460973"/>
                                      </a:lnTo>
                                      <a:lnTo>
                                        <a:pt x="742491" y="415451"/>
                                      </a:lnTo>
                                      <a:lnTo>
                                        <a:pt x="729047" y="371395"/>
                                      </a:lnTo>
                                      <a:lnTo>
                                        <a:pt x="712134" y="328974"/>
                                      </a:lnTo>
                                      <a:lnTo>
                                        <a:pt x="691920" y="288353"/>
                                      </a:lnTo>
                                      <a:lnTo>
                                        <a:pt x="668572" y="249699"/>
                                      </a:lnTo>
                                      <a:lnTo>
                                        <a:pt x="642256" y="213179"/>
                                      </a:lnTo>
                                      <a:lnTo>
                                        <a:pt x="613139" y="178960"/>
                                      </a:lnTo>
                                      <a:lnTo>
                                        <a:pt x="581388" y="147209"/>
                                      </a:lnTo>
                                      <a:lnTo>
                                        <a:pt x="547169" y="118092"/>
                                      </a:lnTo>
                                      <a:lnTo>
                                        <a:pt x="510649" y="91776"/>
                                      </a:lnTo>
                                      <a:lnTo>
                                        <a:pt x="471995" y="68428"/>
                                      </a:lnTo>
                                      <a:lnTo>
                                        <a:pt x="431374" y="48214"/>
                                      </a:lnTo>
                                      <a:lnTo>
                                        <a:pt x="388953" y="31301"/>
                                      </a:lnTo>
                                      <a:lnTo>
                                        <a:pt x="344897" y="17857"/>
                                      </a:lnTo>
                                      <a:lnTo>
                                        <a:pt x="299375" y="8047"/>
                                      </a:lnTo>
                                      <a:lnTo>
                                        <a:pt x="252553" y="2039"/>
                                      </a:lnTo>
                                      <a:lnTo>
                                        <a:pt x="204597" y="0"/>
                                      </a:lnTo>
                                      <a:close/>
                                    </a:path>
                                  </a:pathLst>
                                </a:custGeom>
                                <a:solidFill>
                                  <a:srgbClr val="4F81BC"/>
                                </a:solidFill>
                              </wps:spPr>
                              <wps:bodyPr wrap="square" lIns="0" tIns="0" rIns="0" bIns="0" rtlCol="0">
                                <a:prstTxWarp prst="textNoShape">
                                  <a:avLst/>
                                </a:prstTxWarp>
                                <a:noAutofit/>
                              </wps:bodyPr>
                            </wps:wsp>
                            <wps:wsp>
                              <wps:cNvPr id="68" name="Graphic 4"/>
                              <wps:cNvSpPr/>
                              <wps:spPr>
                                <a:xfrm>
                                  <a:off x="1887681" y="554037"/>
                                  <a:ext cx="555625" cy="1068070"/>
                                </a:xfrm>
                                <a:custGeom>
                                  <a:avLst/>
                                  <a:gdLst/>
                                  <a:ahLst/>
                                  <a:cxnLst/>
                                  <a:rect l="l" t="t" r="r" b="b"/>
                                  <a:pathLst>
                                    <a:path w="555625" h="1068070">
                                      <a:moveTo>
                                        <a:pt x="485884" y="0"/>
                                      </a:moveTo>
                                      <a:lnTo>
                                        <a:pt x="436253" y="8560"/>
                                      </a:lnTo>
                                      <a:lnTo>
                                        <a:pt x="388097" y="21423"/>
                                      </a:lnTo>
                                      <a:lnTo>
                                        <a:pt x="341648" y="38405"/>
                                      </a:lnTo>
                                      <a:lnTo>
                                        <a:pt x="297139" y="59327"/>
                                      </a:lnTo>
                                      <a:lnTo>
                                        <a:pt x="254801" y="84008"/>
                                      </a:lnTo>
                                      <a:lnTo>
                                        <a:pt x="214866" y="112267"/>
                                      </a:lnTo>
                                      <a:lnTo>
                                        <a:pt x="177567" y="143924"/>
                                      </a:lnTo>
                                      <a:lnTo>
                                        <a:pt x="143135" y="178797"/>
                                      </a:lnTo>
                                      <a:lnTo>
                                        <a:pt x="111802" y="216705"/>
                                      </a:lnTo>
                                      <a:lnTo>
                                        <a:pt x="83800" y="257468"/>
                                      </a:lnTo>
                                      <a:lnTo>
                                        <a:pt x="59361" y="300906"/>
                                      </a:lnTo>
                                      <a:lnTo>
                                        <a:pt x="38717" y="346836"/>
                                      </a:lnTo>
                                      <a:lnTo>
                                        <a:pt x="22974" y="392171"/>
                                      </a:lnTo>
                                      <a:lnTo>
                                        <a:pt x="11336" y="437914"/>
                                      </a:lnTo>
                                      <a:lnTo>
                                        <a:pt x="3709" y="483848"/>
                                      </a:lnTo>
                                      <a:lnTo>
                                        <a:pt x="0" y="529757"/>
                                      </a:lnTo>
                                      <a:lnTo>
                                        <a:pt x="114" y="575425"/>
                                      </a:lnTo>
                                      <a:lnTo>
                                        <a:pt x="3960" y="620634"/>
                                      </a:lnTo>
                                      <a:lnTo>
                                        <a:pt x="11443" y="665168"/>
                                      </a:lnTo>
                                      <a:lnTo>
                                        <a:pt x="22469" y="708810"/>
                                      </a:lnTo>
                                      <a:lnTo>
                                        <a:pt x="36946" y="751344"/>
                                      </a:lnTo>
                                      <a:lnTo>
                                        <a:pt x="54779" y="792553"/>
                                      </a:lnTo>
                                      <a:lnTo>
                                        <a:pt x="75874" y="832221"/>
                                      </a:lnTo>
                                      <a:lnTo>
                                        <a:pt x="100140" y="870130"/>
                                      </a:lnTo>
                                      <a:lnTo>
                                        <a:pt x="127481" y="906065"/>
                                      </a:lnTo>
                                      <a:lnTo>
                                        <a:pt x="157804" y="939808"/>
                                      </a:lnTo>
                                      <a:lnTo>
                                        <a:pt x="191017" y="971143"/>
                                      </a:lnTo>
                                      <a:lnTo>
                                        <a:pt x="227024" y="999853"/>
                                      </a:lnTo>
                                      <a:lnTo>
                                        <a:pt x="265734" y="1025722"/>
                                      </a:lnTo>
                                      <a:lnTo>
                                        <a:pt x="307051" y="1048533"/>
                                      </a:lnTo>
                                      <a:lnTo>
                                        <a:pt x="350883" y="1068069"/>
                                      </a:lnTo>
                                      <a:lnTo>
                                        <a:pt x="555480" y="551433"/>
                                      </a:lnTo>
                                      <a:lnTo>
                                        <a:pt x="485884" y="0"/>
                                      </a:lnTo>
                                      <a:close/>
                                    </a:path>
                                  </a:pathLst>
                                </a:custGeom>
                                <a:solidFill>
                                  <a:srgbClr val="C0504D"/>
                                </a:solidFill>
                              </wps:spPr>
                              <wps:bodyPr wrap="square" lIns="0" tIns="0" rIns="0" bIns="0" rtlCol="0">
                                <a:prstTxWarp prst="textNoShape">
                                  <a:avLst/>
                                </a:prstTxWarp>
                                <a:noAutofit/>
                              </wps:bodyPr>
                            </wps:wsp>
                            <wps:wsp>
                              <wps:cNvPr id="69" name="Graphic 5"/>
                              <wps:cNvSpPr/>
                              <wps:spPr>
                                <a:xfrm>
                                  <a:off x="2373566" y="549719"/>
                                  <a:ext cx="69850" cy="556260"/>
                                </a:xfrm>
                                <a:custGeom>
                                  <a:avLst/>
                                  <a:gdLst/>
                                  <a:ahLst/>
                                  <a:cxnLst/>
                                  <a:rect l="l" t="t" r="r" b="b"/>
                                  <a:pathLst>
                                    <a:path w="69850" h="556260">
                                      <a:moveTo>
                                        <a:pt x="69596" y="0"/>
                                      </a:moveTo>
                                      <a:lnTo>
                                        <a:pt x="52149" y="263"/>
                                      </a:lnTo>
                                      <a:lnTo>
                                        <a:pt x="34702" y="1063"/>
                                      </a:lnTo>
                                      <a:lnTo>
                                        <a:pt x="17303" y="2411"/>
                                      </a:lnTo>
                                      <a:lnTo>
                                        <a:pt x="0" y="4318"/>
                                      </a:lnTo>
                                      <a:lnTo>
                                        <a:pt x="69596" y="555751"/>
                                      </a:lnTo>
                                      <a:lnTo>
                                        <a:pt x="69596" y="0"/>
                                      </a:lnTo>
                                      <a:close/>
                                    </a:path>
                                  </a:pathLst>
                                </a:custGeom>
                                <a:solidFill>
                                  <a:srgbClr val="9BBA58"/>
                                </a:solidFill>
                              </wps:spPr>
                              <wps:bodyPr wrap="square" lIns="0" tIns="0" rIns="0" bIns="0" rtlCol="0">
                                <a:prstTxWarp prst="textNoShape">
                                  <a:avLst/>
                                </a:prstTxWarp>
                                <a:noAutofit/>
                              </wps:bodyPr>
                            </wps:wsp>
                            <wps:wsp>
                              <wps:cNvPr id="70" name="Graphic 6"/>
                              <wps:cNvSpPr/>
                              <wps:spPr>
                                <a:xfrm>
                                  <a:off x="567753"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71" name="Graphic 7"/>
                              <wps:cNvSpPr/>
                              <wps:spPr>
                                <a:xfrm>
                                  <a:off x="2153856"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72" name="Graphic 8"/>
                              <wps:cNvSpPr/>
                              <wps:spPr>
                                <a:xfrm>
                                  <a:off x="3289363"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A58"/>
                                </a:solidFill>
                              </wps:spPr>
                              <wps:bodyPr wrap="square" lIns="0" tIns="0" rIns="0" bIns="0" rtlCol="0">
                                <a:prstTxWarp prst="textNoShape">
                                  <a:avLst/>
                                </a:prstTxWarp>
                                <a:noAutofit/>
                              </wps:bodyPr>
                            </wps:wsp>
                            <wps:wsp>
                              <wps:cNvPr id="73" name="Graphic 9"/>
                              <wps:cNvSpPr/>
                              <wps:spPr>
                                <a:xfrm>
                                  <a:off x="4762" y="4762"/>
                                  <a:ext cx="4876800" cy="1895475"/>
                                </a:xfrm>
                                <a:custGeom>
                                  <a:avLst/>
                                  <a:gdLst/>
                                  <a:ahLst/>
                                  <a:cxnLst/>
                                  <a:rect l="l" t="t" r="r" b="b"/>
                                  <a:pathLst>
                                    <a:path w="4876800" h="1895475">
                                      <a:moveTo>
                                        <a:pt x="0" y="1895474"/>
                                      </a:moveTo>
                                      <a:lnTo>
                                        <a:pt x="4876800" y="1895474"/>
                                      </a:lnTo>
                                      <a:lnTo>
                                        <a:pt x="4876800" y="0"/>
                                      </a:lnTo>
                                      <a:lnTo>
                                        <a:pt x="0" y="0"/>
                                      </a:lnTo>
                                      <a:lnTo>
                                        <a:pt x="0" y="1895474"/>
                                      </a:lnTo>
                                      <a:close/>
                                    </a:path>
                                  </a:pathLst>
                                </a:custGeom>
                                <a:ln w="9525">
                                  <a:solidFill>
                                    <a:srgbClr val="858585"/>
                                  </a:solidFill>
                                  <a:prstDash val="solid"/>
                                </a:ln>
                              </wps:spPr>
                              <wps:bodyPr wrap="square" lIns="0" tIns="0" rIns="0" bIns="0" rtlCol="0">
                                <a:prstTxWarp prst="textNoShape">
                                  <a:avLst/>
                                </a:prstTxWarp>
                                <a:noAutofit/>
                              </wps:bodyPr>
                            </wps:wsp>
                            <wps:wsp>
                              <wps:cNvPr id="74" name="Textbox 10"/>
                              <wps:cNvSpPr txBox="1"/>
                              <wps:spPr>
                                <a:xfrm>
                                  <a:off x="668718" y="137112"/>
                                  <a:ext cx="1281430" cy="127635"/>
                                </a:xfrm>
                                <a:prstGeom prst="rect">
                                  <a:avLst/>
                                </a:prstGeom>
                              </wps:spPr>
                              <wps:txbx>
                                <w:txbxContent>
                                  <w:p w:rsidR="00BA3204" w:rsidRDefault="00BA3204" w:rsidP="004B3812">
                                    <w:pPr>
                                      <w:spacing w:line="200" w:lineRule="exact"/>
                                      <w:rPr>
                                        <w:sz w:val="20"/>
                                      </w:rPr>
                                    </w:pPr>
                                    <w:r>
                                      <w:rPr>
                                        <w:sz w:val="20"/>
                                      </w:rPr>
                                      <w:t>Целосно</w:t>
                                    </w:r>
                                    <w:r>
                                      <w:rPr>
                                        <w:spacing w:val="-4"/>
                                        <w:sz w:val="20"/>
                                      </w:rPr>
                                      <w:t xml:space="preserve"> </w:t>
                                    </w:r>
                                    <w:r>
                                      <w:rPr>
                                        <w:sz w:val="20"/>
                                      </w:rPr>
                                      <w:t>се</w:t>
                                    </w:r>
                                    <w:r>
                                      <w:rPr>
                                        <w:spacing w:val="-3"/>
                                        <w:sz w:val="20"/>
                                      </w:rPr>
                                      <w:t xml:space="preserve"> </w:t>
                                    </w:r>
                                    <w:r>
                                      <w:rPr>
                                        <w:spacing w:val="-2"/>
                                        <w:sz w:val="20"/>
                                      </w:rPr>
                                      <w:t>согласуваат</w:t>
                                    </w:r>
                                  </w:p>
                                </w:txbxContent>
                              </wps:txbx>
                              <wps:bodyPr wrap="square" lIns="0" tIns="0" rIns="0" bIns="0" rtlCol="0">
                                <a:noAutofit/>
                              </wps:bodyPr>
                            </wps:wsp>
                            <wps:wsp>
                              <wps:cNvPr id="75" name="Textbox 11"/>
                              <wps:cNvSpPr txBox="1"/>
                              <wps:spPr>
                                <a:xfrm>
                                  <a:off x="2255202" y="137112"/>
                                  <a:ext cx="802005" cy="127635"/>
                                </a:xfrm>
                                <a:prstGeom prst="rect">
                                  <a:avLst/>
                                </a:prstGeom>
                              </wps:spPr>
                              <wps:txbx>
                                <w:txbxContent>
                                  <w:p w:rsidR="00BA3204" w:rsidRDefault="00BA3204" w:rsidP="004B3812">
                                    <w:pPr>
                                      <w:spacing w:line="200" w:lineRule="exact"/>
                                      <w:rPr>
                                        <w:sz w:val="20"/>
                                      </w:rPr>
                                    </w:pPr>
                                    <w:r>
                                      <w:rPr>
                                        <w:sz w:val="20"/>
                                      </w:rPr>
                                      <w:t>Се</w:t>
                                    </w:r>
                                    <w:r>
                                      <w:rPr>
                                        <w:spacing w:val="-2"/>
                                        <w:sz w:val="20"/>
                                      </w:rPr>
                                      <w:t xml:space="preserve"> согласуваат</w:t>
                                    </w:r>
                                  </w:p>
                                </w:txbxContent>
                              </wps:txbx>
                              <wps:bodyPr wrap="square" lIns="0" tIns="0" rIns="0" bIns="0" rtlCol="0">
                                <a:noAutofit/>
                              </wps:bodyPr>
                            </wps:wsp>
                            <wps:wsp>
                              <wps:cNvPr id="76" name="Textbox 12"/>
                              <wps:cNvSpPr txBox="1"/>
                              <wps:spPr>
                                <a:xfrm>
                                  <a:off x="3391217" y="137112"/>
                                  <a:ext cx="960755" cy="127635"/>
                                </a:xfrm>
                                <a:prstGeom prst="rect">
                                  <a:avLst/>
                                </a:prstGeom>
                              </wps:spPr>
                              <wps:txbx>
                                <w:txbxContent>
                                  <w:p w:rsidR="00BA3204" w:rsidRDefault="00BA3204" w:rsidP="004B3812">
                                    <w:pPr>
                                      <w:spacing w:line="200" w:lineRule="exact"/>
                                      <w:rPr>
                                        <w:sz w:val="20"/>
                                      </w:rPr>
                                    </w:pPr>
                                    <w:r>
                                      <w:rPr>
                                        <w:sz w:val="20"/>
                                      </w:rPr>
                                      <w:t xml:space="preserve">Не се </w:t>
                                    </w:r>
                                    <w:r>
                                      <w:rPr>
                                        <w:spacing w:val="-2"/>
                                        <w:sz w:val="20"/>
                                      </w:rPr>
                                      <w:t>согласуваат</w:t>
                                    </w:r>
                                  </w:p>
                                </w:txbxContent>
                              </wps:txbx>
                              <wps:bodyPr wrap="square" lIns="0" tIns="0" rIns="0" bIns="0" rtlCol="0">
                                <a:noAutofit/>
                              </wps:bodyPr>
                            </wps:wsp>
                            <wps:wsp>
                              <wps:cNvPr id="77" name="Textbox 13"/>
                              <wps:cNvSpPr txBox="1"/>
                              <wps:spPr>
                                <a:xfrm>
                                  <a:off x="2328608" y="402526"/>
                                  <a:ext cx="166370" cy="127000"/>
                                </a:xfrm>
                                <a:prstGeom prst="rect">
                                  <a:avLst/>
                                </a:prstGeom>
                              </wps:spPr>
                              <wps:txbx>
                                <w:txbxContent>
                                  <w:p w:rsidR="00BA3204" w:rsidRDefault="00BA3204" w:rsidP="004B3812">
                                    <w:pPr>
                                      <w:spacing w:line="200" w:lineRule="exact"/>
                                      <w:rPr>
                                        <w:sz w:val="20"/>
                                      </w:rPr>
                                    </w:pPr>
                                    <w:r>
                                      <w:rPr>
                                        <w:spacing w:val="-5"/>
                                        <w:sz w:val="20"/>
                                      </w:rPr>
                                      <w:t>2%</w:t>
                                    </w:r>
                                  </w:p>
                                </w:txbxContent>
                              </wps:txbx>
                              <wps:bodyPr wrap="square" lIns="0" tIns="0" rIns="0" bIns="0" rtlCol="0">
                                <a:noAutofit/>
                              </wps:bodyPr>
                            </wps:wsp>
                            <wps:wsp>
                              <wps:cNvPr id="78" name="Textbox 14"/>
                              <wps:cNvSpPr txBox="1"/>
                              <wps:spPr>
                                <a:xfrm>
                                  <a:off x="1957387" y="983805"/>
                                  <a:ext cx="229870" cy="127000"/>
                                </a:xfrm>
                                <a:prstGeom prst="rect">
                                  <a:avLst/>
                                </a:prstGeom>
                              </wps:spPr>
                              <wps:txbx>
                                <w:txbxContent>
                                  <w:p w:rsidR="00BA3204" w:rsidRDefault="00BA3204" w:rsidP="004B3812">
                                    <w:pPr>
                                      <w:spacing w:line="200" w:lineRule="exact"/>
                                      <w:rPr>
                                        <w:sz w:val="20"/>
                                      </w:rPr>
                                    </w:pPr>
                                    <w:r>
                                      <w:rPr>
                                        <w:spacing w:val="-5"/>
                                        <w:sz w:val="20"/>
                                      </w:rPr>
                                      <w:t>42%</w:t>
                                    </w:r>
                                  </w:p>
                                </w:txbxContent>
                              </wps:txbx>
                              <wps:bodyPr wrap="square" lIns="0" tIns="0" rIns="0" bIns="0" rtlCol="0">
                                <a:noAutofit/>
                              </wps:bodyPr>
                            </wps:wsp>
                            <wps:wsp>
                              <wps:cNvPr id="79" name="Textbox 15"/>
                              <wps:cNvSpPr txBox="1"/>
                              <wps:spPr>
                                <a:xfrm>
                                  <a:off x="2672016" y="1183830"/>
                                  <a:ext cx="229870" cy="127000"/>
                                </a:xfrm>
                                <a:prstGeom prst="rect">
                                  <a:avLst/>
                                </a:prstGeom>
                              </wps:spPr>
                              <wps:txbx>
                                <w:txbxContent>
                                  <w:p w:rsidR="00BA3204" w:rsidRDefault="00BA3204" w:rsidP="004B3812">
                                    <w:pPr>
                                      <w:spacing w:line="200" w:lineRule="exact"/>
                                      <w:rPr>
                                        <w:sz w:val="20"/>
                                      </w:rPr>
                                    </w:pPr>
                                    <w:r>
                                      <w:rPr>
                                        <w:spacing w:val="-5"/>
                                        <w:sz w:val="20"/>
                                      </w:rPr>
                                      <w:t>56%</w:t>
                                    </w:r>
                                  </w:p>
                                </w:txbxContent>
                              </wps:txbx>
                              <wps:bodyPr wrap="square" lIns="0" tIns="0" rIns="0" bIns="0" rtlCol="0">
                                <a:noAutofit/>
                              </wps:bodyPr>
                            </wps:wsp>
                          </wpg:wgp>
                        </a:graphicData>
                      </a:graphic>
                    </wp:anchor>
                  </w:drawing>
                </mc:Choice>
                <mc:Fallback>
                  <w:pict>
                    <v:group id="Group 65" o:spid="_x0000_s1026" style="position:absolute;margin-left:113.6pt;margin-top:9.45pt;width:384.75pt;height:150pt;z-index:-251657216;mso-wrap-distance-left:0;mso-wrap-distance-right:0;mso-position-horizontal-relative:page" coordsize="48863,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">
                      <v:shape id="Graphic 3" o:spid="_x0000_s1027" style="position:absolute;left:22385;top:5497;width:7607;height:11119;visibility:visible;mso-wrap-style:square;v-text-anchor:top" coordsize="760730,111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POcUA&#10;AADbAAAADwAAAGRycy9kb3ducmV2LnhtbESPQWvCQBSE70L/w/IKXkQ3ekg1dROqKPRWahR6fGRf&#10;s2mzb0N21dRf7xYKPQ4z8w2zLgbbigv1vnGsYD5LQBBXTjdcKziW++kShA/IGlvHpOCHPBT5w2iN&#10;mXZXfqfLIdQiQthnqMCE0GVS+sqQRT9zHXH0Pl1vMUTZ11L3eI1w28pFkqTSYsNxwWBHW0PV9+Fs&#10;FSzKzWS3u6XYnd4+zPKLdVmXK6XGj8PLM4hAQ/gP/7VftYL0CX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A85xQAAANsAAAAPAAAAAAAAAAAAAAAAAJgCAABkcnMv&#10;ZG93bnJldi54bWxQSwUGAAAAAAQABAD1AAAAigMAAAAA&#10;" path="m204597,r,555751l,1072388r49595,16988l100441,1101613r51774,7404l204597,1111503r47956,-2040l299375,1103452r45522,-9814l388953,1080188r42421,-16918l471995,1043049r38654,-23354l547169,993372r34219,-29123l613139,932493r29117,-34223l668572,861748r23348,-38654l712134,782475r16913,-42417l742491,696010r9810,-45512l758309,603690r2040,-47939l758309,507795r-6008,-46822l742491,415451,729047,371395,712134,328974,691920,288353,668572,249699,642256,213179,613139,178960,581388,147209,547169,118092,510649,91776,471995,68428,431374,48214,388953,31301,344897,17857,299375,8047,252553,2039,204597,xe" fillcolor="#4f81bc" stroked="f">
                        <v:path arrowok="t"/>
                      </v:shape>
                      <v:shape id="Graphic 4" o:spid="_x0000_s1028" style="position:absolute;left:18876;top:5540;width:5557;height:10681;visibility:visible;mso-wrap-style:square;v-text-anchor:top" coordsize="555625,1068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TvMAA&#10;AADbAAAADwAAAGRycy9kb3ducmV2LnhtbERPz2vCMBS+D/wfwhN2m6kTRKpRRNjYxYOdVL09mmdT&#10;bV5KEmv33y+HwY4f3+/VZrCt6MmHxrGC6SQDQVw53XCt4Pj98bYAESKyxtYxKfihAJv16GWFuXZP&#10;PlBfxFqkEA45KjAxdrmUoTJkMUxcR5y4q/MWY4K+ltrjM4XbVr5n2VxabDg1GOxoZ6i6Fw+rYPh8&#10;hHJ2PlwKKpvTvnfmdvVGqdfxsF2CiDTEf/Gf+0srmKex6Uv6A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RTvMAAAADbAAAADwAAAAAAAAAAAAAAAACYAgAAZHJzL2Rvd25y&#10;ZXYueG1sUEsFBgAAAAAEAAQA9QAAAIUDAAAAAA==&#10;" path="m485884,l436253,8560,388097,21423,341648,38405,297139,59327,254801,84008r-39935,28259l177567,143924r-34432,34873l111802,216705,83800,257468,59361,300906,38717,346836,22974,392171,11336,437914,3709,483848,,529757r114,45668l3960,620634r7483,44534l22469,708810r14477,42534l54779,792553r21095,39668l100140,870130r27341,35935l157804,939808r33213,31335l227024,999853r38710,25869l307051,1048533r43832,19536l555480,551433,485884,xe" fillcolor="#c0504d" stroked="f">
                        <v:path arrowok="t"/>
                      </v:shape>
                      <v:shape id="Graphic 5" o:spid="_x0000_s1029" style="position:absolute;left:23735;top:5497;width:699;height:5562;visibility:visible;mso-wrap-style:square;v-text-anchor:top" coordsize="69850,55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RYcMA&#10;AADbAAAADwAAAGRycy9kb3ducmV2LnhtbESPQYvCMBSE7wv+h/AEL4umepC1GkVEQfBk3QW9PZtn&#10;W21eShK1/vvNgrDHYWa+YWaL1tTiQc5XlhUMBwkI4tzqigsF34dN/wuED8gaa8uk4EUeFvPOxwxT&#10;bZ+8p0cWChEh7FNUUIbQpFL6vCSDfmAb4uhdrDMYonSF1A6fEW5qOUqSsTRYcVwosaFVSfktuxsF&#10;P/Vk69qw1pk83+h13NH183RXqtdtl1MQgdrwH363t1rBeAJ/X+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RYcMAAADbAAAADwAAAAAAAAAAAAAAAACYAgAAZHJzL2Rv&#10;d25yZXYueG1sUEsFBgAAAAAEAAQA9QAAAIgDAAAAAA==&#10;" path="m69596,l52149,263,34702,1063,17303,2411,,4318,69596,555751,69596,xe" fillcolor="#9bba58" stroked="f">
                        <v:path arrowok="t"/>
                      </v:shape>
                      <v:shape id="Graphic 6" o:spid="_x0000_s1030" style="position:absolute;left:5677;top:1609;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zMIA&#10;AADbAAAADwAAAGRycy9kb3ducmV2LnhtbERPz2vCMBS+D/Y/hDfYbaZ6mKMzLWOs4ujJWoTdHs2z&#10;rTYvWRO1++/NQdjx4/u9yicziAuNvresYD5LQBA3VvfcKqh3xcsbCB+QNQ6WScEfecizx4cVptpe&#10;eUuXKrQihrBPUUEXgkul9E1HBv3MOuLIHexoMEQ4tlKPeI3hZpCLJHmVBnuODR06+uyoOVVno6Ck&#10;eeXLr5/j+uT2Zd18F+43FEo9P00f7yACTeFffHdvtIJlXB+/xB8g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XMwgAAANsAAAAPAAAAAAAAAAAAAAAAAJgCAABkcnMvZG93&#10;bnJldi54bWxQSwUGAAAAAAQABAD1AAAAhwMAAAAA&#10;" path="m69752,l,,,69752r69752,l69752,xe" fillcolor="#4f81bc" stroked="f">
                        <v:path arrowok="t"/>
                      </v:shape>
                      <v:shape id="Graphic 7" o:spid="_x0000_s1031" style="position:absolute;left:21538;top:1609;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Oz8UA&#10;AADbAAAADwAAAGRycy9kb3ducmV2LnhtbESP0WrCQBRE34X+w3ILfRHdpLUq0VWKUOhDpDT1A67Z&#10;azaYvRuyq6b9elcQfBxm5gyzXPe2EWfqfO1YQTpOQBCXTtdcKdj9fo7mIHxA1tg4JgV/5GG9ehos&#10;MdPuwj90LkIlIoR9hgpMCG0mpS8NWfRj1xJH7+A6iyHKrpK6w0uE20a+JslUWqw5LhhsaWOoPBYn&#10;q2Cbp+9tsef/TT59m6SnfKi/DSn18tx/LEAE6sMjfG9/aQWzFG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E7PxQAAANsAAAAPAAAAAAAAAAAAAAAAAJgCAABkcnMv&#10;ZG93bnJldi54bWxQSwUGAAAAAAQABAD1AAAAigMAAAAA&#10;" path="m69752,l,,,69752r69752,l69752,xe" fillcolor="#c0504d" stroked="f">
                        <v:path arrowok="t"/>
                      </v:shape>
                      <v:shape id="Graphic 8" o:spid="_x0000_s1032" style="position:absolute;left:32893;top:1609;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d4MMA&#10;AADbAAAADwAAAGRycy9kb3ducmV2LnhtbESPQWvCQBSE7wX/w/IEL2I2zUElzSpFKHgRTCp6fWRf&#10;k9Ds25hdTfz3rlDocZiZb5hsO5pW3Kl3jWUF71EMgri0uuFKwen7a7EG4TyyxtYyKXiQg+1m8pZh&#10;qu3AOd0LX4kAYZeigtr7LpXSlTUZdJHtiIP3Y3uDPsi+krrHIcBNK5M4XkqDDYeFGjva1VT+Fjej&#10;YM7z/NoONrGXtU8O4+pBx3Oj1Gw6fn6A8DT6//Bfe68VrBJ4fQ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d4MMAAADbAAAADwAAAAAAAAAAAAAAAACYAgAAZHJzL2Rv&#10;d25yZXYueG1sUEsFBgAAAAAEAAQA9QAAAIgDAAAAAA==&#10;" path="m69752,l,,,69752r69752,l69752,xe" fillcolor="#9bba58" stroked="f">
                        <v:path arrowok="t"/>
                      </v:shape>
                      <v:shape id="Graphic 9" o:spid="_x0000_s1033" style="position:absolute;left:47;top:47;width:48768;height:18955;visibility:visible;mso-wrap-style:square;v-text-anchor:top" coordsize="4876800,189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9kcUA&#10;AADbAAAADwAAAGRycy9kb3ducmV2LnhtbESPQWvCQBSE70L/w/IK3uqmFaxEVyktglBE1Bbx9sg+&#10;s7HZtyG7NYm/3hUEj8PMfMNM560txZlqXzhW8DpIQBBnThecK/jZLV7GIHxA1lg6JgUdeZjPnnpT&#10;TLVreEPnbchFhLBPUYEJoUql9Jkhi37gKuLoHV1tMURZ51LX2ES4LeVbkoykxYLjgsGKPg1lf9t/&#10;q2C16sxovTbfv81X544Hc9qX1UWp/nP7MQERqA2P8L291Areh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r2RxQAAANsAAAAPAAAAAAAAAAAAAAAAAJgCAABkcnMv&#10;ZG93bnJldi54bWxQSwUGAAAAAAQABAD1AAAAigMAAAAA&#10;" path="m,1895474r4876800,l4876800,,,,,1895474xe" filled="f" strokecolor="#858585">
                        <v:path arrowok="t"/>
                      </v:shape>
                      <v:shapetype id="_x0000_t202" coordsize="21600,21600" o:spt="202" path="m,l,21600r21600,l21600,xe">
                        <v:stroke joinstyle="miter"/>
                        <v:path gradientshapeok="t" o:connecttype="rect"/>
                      </v:shapetype>
                      <v:shape id="Textbox 10" o:spid="_x0000_s1034" type="#_x0000_t202" style="position:absolute;left:6687;top:1371;width:12814;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BA3204" w:rsidRDefault="00BA3204" w:rsidP="004B3812">
                              <w:pPr>
                                <w:spacing w:line="200" w:lineRule="exact"/>
                                <w:rPr>
                                  <w:sz w:val="20"/>
                                </w:rPr>
                              </w:pPr>
                              <w:r>
                                <w:rPr>
                                  <w:sz w:val="20"/>
                                </w:rPr>
                                <w:t>Целосно</w:t>
                              </w:r>
                              <w:r>
                                <w:rPr>
                                  <w:spacing w:val="-4"/>
                                  <w:sz w:val="20"/>
                                </w:rPr>
                                <w:t xml:space="preserve"> </w:t>
                              </w:r>
                              <w:r>
                                <w:rPr>
                                  <w:sz w:val="20"/>
                                </w:rPr>
                                <w:t>се</w:t>
                              </w:r>
                              <w:r>
                                <w:rPr>
                                  <w:spacing w:val="-3"/>
                                  <w:sz w:val="20"/>
                                </w:rPr>
                                <w:t xml:space="preserve"> </w:t>
                              </w:r>
                              <w:r>
                                <w:rPr>
                                  <w:spacing w:val="-2"/>
                                  <w:sz w:val="20"/>
                                </w:rPr>
                                <w:t>согласуваат</w:t>
                              </w:r>
                            </w:p>
                          </w:txbxContent>
                        </v:textbox>
                      </v:shape>
                      <v:shape id="Textbox 11" o:spid="_x0000_s1035" type="#_x0000_t202" style="position:absolute;left:22552;top:1371;width:802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BA3204" w:rsidRDefault="00BA3204" w:rsidP="004B3812">
                              <w:pPr>
                                <w:spacing w:line="200" w:lineRule="exact"/>
                                <w:rPr>
                                  <w:sz w:val="20"/>
                                </w:rPr>
                              </w:pPr>
                              <w:r>
                                <w:rPr>
                                  <w:sz w:val="20"/>
                                </w:rPr>
                                <w:t>Се</w:t>
                              </w:r>
                              <w:r>
                                <w:rPr>
                                  <w:spacing w:val="-2"/>
                                  <w:sz w:val="20"/>
                                </w:rPr>
                                <w:t xml:space="preserve"> согласуваат</w:t>
                              </w:r>
                            </w:p>
                          </w:txbxContent>
                        </v:textbox>
                      </v:shape>
                      <v:shape id="Textbox 12" o:spid="_x0000_s1036" type="#_x0000_t202" style="position:absolute;left:33912;top:1371;width:9607;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BA3204" w:rsidRDefault="00BA3204" w:rsidP="004B3812">
                              <w:pPr>
                                <w:spacing w:line="200" w:lineRule="exact"/>
                                <w:rPr>
                                  <w:sz w:val="20"/>
                                </w:rPr>
                              </w:pPr>
                              <w:r>
                                <w:rPr>
                                  <w:sz w:val="20"/>
                                </w:rPr>
                                <w:t xml:space="preserve">Не се </w:t>
                              </w:r>
                              <w:r>
                                <w:rPr>
                                  <w:spacing w:val="-2"/>
                                  <w:sz w:val="20"/>
                                </w:rPr>
                                <w:t>согласуваат</w:t>
                              </w:r>
                            </w:p>
                          </w:txbxContent>
                        </v:textbox>
                      </v:shape>
                      <v:shape id="Textbox 13" o:spid="_x0000_s1037" type="#_x0000_t202" style="position:absolute;left:23286;top:4025;width:166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BA3204" w:rsidRDefault="00BA3204" w:rsidP="004B3812">
                              <w:pPr>
                                <w:spacing w:line="200" w:lineRule="exact"/>
                                <w:rPr>
                                  <w:sz w:val="20"/>
                                </w:rPr>
                              </w:pPr>
                              <w:r>
                                <w:rPr>
                                  <w:spacing w:val="-5"/>
                                  <w:sz w:val="20"/>
                                </w:rPr>
                                <w:t>2%</w:t>
                              </w:r>
                            </w:p>
                          </w:txbxContent>
                        </v:textbox>
                      </v:shape>
                      <v:shape id="Textbox 14" o:spid="_x0000_s1038" type="#_x0000_t202" style="position:absolute;left:19573;top:9838;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BA3204" w:rsidRDefault="00BA3204" w:rsidP="004B3812">
                              <w:pPr>
                                <w:spacing w:line="200" w:lineRule="exact"/>
                                <w:rPr>
                                  <w:sz w:val="20"/>
                                </w:rPr>
                              </w:pPr>
                              <w:r>
                                <w:rPr>
                                  <w:spacing w:val="-5"/>
                                  <w:sz w:val="20"/>
                                </w:rPr>
                                <w:t>42%</w:t>
                              </w:r>
                            </w:p>
                          </w:txbxContent>
                        </v:textbox>
                      </v:shape>
                      <v:shape id="Textbox 15" o:spid="_x0000_s1039" type="#_x0000_t202" style="position:absolute;left:26720;top:11838;width:22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BA3204" w:rsidRDefault="00BA3204" w:rsidP="004B3812">
                              <w:pPr>
                                <w:spacing w:line="200" w:lineRule="exact"/>
                                <w:rPr>
                                  <w:sz w:val="20"/>
                                </w:rPr>
                              </w:pPr>
                              <w:r>
                                <w:rPr>
                                  <w:spacing w:val="-5"/>
                                  <w:sz w:val="20"/>
                                </w:rPr>
                                <w:t>56%</w:t>
                              </w:r>
                            </w:p>
                          </w:txbxContent>
                        </v:textbox>
                      </v:shape>
                      <w10:wrap type="topAndBottom" anchorx="page"/>
                    </v:group>
                  </w:pict>
                </mc:Fallback>
              </mc:AlternateContent>
            </w:r>
          </w:p>
          <w:p w:rsidR="004B3812" w:rsidRPr="004B3812" w:rsidRDefault="004B3812" w:rsidP="004B3812">
            <w:pPr>
              <w:widowControl w:val="0"/>
              <w:autoSpaceDE w:val="0"/>
              <w:autoSpaceDN w:val="0"/>
              <w:spacing w:before="236" w:after="0"/>
              <w:ind w:right="319"/>
              <w:jc w:val="both"/>
              <w:rPr>
                <w:rFonts w:ascii="Arial" w:eastAsia="Calibri" w:hAnsi="Arial" w:cs="Arial"/>
              </w:rPr>
            </w:pPr>
            <w:r w:rsidRPr="004B3812">
              <w:rPr>
                <w:rFonts w:ascii="Arial" w:eastAsia="Calibri" w:hAnsi="Arial" w:cs="Arial"/>
              </w:rPr>
              <w:t>Учениците</w:t>
            </w:r>
            <w:r w:rsidRPr="004B3812">
              <w:rPr>
                <w:rFonts w:ascii="Arial" w:eastAsia="Calibri" w:hAnsi="Arial" w:cs="Arial"/>
                <w:spacing w:val="-5"/>
              </w:rPr>
              <w:t xml:space="preserve"> </w:t>
            </w:r>
            <w:r w:rsidRPr="004B3812">
              <w:rPr>
                <w:rFonts w:ascii="Arial" w:eastAsia="Calibri" w:hAnsi="Arial" w:cs="Arial"/>
              </w:rPr>
              <w:t>се</w:t>
            </w:r>
            <w:r w:rsidRPr="004B3812">
              <w:rPr>
                <w:rFonts w:ascii="Arial" w:eastAsia="Calibri" w:hAnsi="Arial" w:cs="Arial"/>
                <w:spacing w:val="-2"/>
              </w:rPr>
              <w:t xml:space="preserve"> </w:t>
            </w:r>
            <w:r w:rsidRPr="004B3812">
              <w:rPr>
                <w:rFonts w:ascii="Arial" w:eastAsia="Calibri" w:hAnsi="Arial" w:cs="Arial"/>
              </w:rPr>
              <w:t>изјаснија</w:t>
            </w:r>
            <w:r w:rsidRPr="004B3812">
              <w:rPr>
                <w:rFonts w:ascii="Arial" w:eastAsia="Calibri" w:hAnsi="Arial" w:cs="Arial"/>
                <w:spacing w:val="-1"/>
              </w:rPr>
              <w:t xml:space="preserve"> </w:t>
            </w:r>
            <w:r w:rsidRPr="004B3812">
              <w:rPr>
                <w:rFonts w:ascii="Arial" w:eastAsia="Calibri" w:hAnsi="Arial" w:cs="Arial"/>
              </w:rPr>
              <w:t>дека</w:t>
            </w:r>
            <w:r w:rsidRPr="004B3812">
              <w:rPr>
                <w:rFonts w:ascii="Arial" w:eastAsia="Calibri" w:hAnsi="Arial" w:cs="Arial"/>
                <w:spacing w:val="-2"/>
              </w:rPr>
              <w:t xml:space="preserve"> </w:t>
            </w:r>
            <w:r w:rsidRPr="004B3812">
              <w:rPr>
                <w:rFonts w:ascii="Arial" w:eastAsia="Calibri" w:hAnsi="Arial" w:cs="Arial"/>
              </w:rPr>
              <w:t>наставниците</w:t>
            </w:r>
            <w:r w:rsidRPr="004B3812">
              <w:rPr>
                <w:rFonts w:ascii="Arial" w:eastAsia="Calibri" w:hAnsi="Arial" w:cs="Arial"/>
                <w:spacing w:val="-4"/>
              </w:rPr>
              <w:t xml:space="preserve"> </w:t>
            </w:r>
            <w:r w:rsidRPr="004B3812">
              <w:rPr>
                <w:rFonts w:ascii="Arial" w:eastAsia="Calibri" w:hAnsi="Arial" w:cs="Arial"/>
              </w:rPr>
              <w:t>постојано</w:t>
            </w:r>
            <w:r w:rsidRPr="004B3812">
              <w:rPr>
                <w:rFonts w:ascii="Arial" w:eastAsia="Calibri" w:hAnsi="Arial" w:cs="Arial"/>
                <w:spacing w:val="-3"/>
              </w:rPr>
              <w:t xml:space="preserve"> </w:t>
            </w:r>
            <w:r w:rsidRPr="004B3812">
              <w:rPr>
                <w:rFonts w:ascii="Arial" w:eastAsia="Calibri" w:hAnsi="Arial" w:cs="Arial"/>
              </w:rPr>
              <w:t>ги</w:t>
            </w:r>
            <w:r w:rsidRPr="004B3812">
              <w:rPr>
                <w:rFonts w:ascii="Arial" w:eastAsia="Calibri" w:hAnsi="Arial" w:cs="Arial"/>
                <w:spacing w:val="-1"/>
              </w:rPr>
              <w:t xml:space="preserve"> </w:t>
            </w:r>
            <w:r w:rsidRPr="004B3812">
              <w:rPr>
                <w:rFonts w:ascii="Arial" w:eastAsia="Calibri" w:hAnsi="Arial" w:cs="Arial"/>
              </w:rPr>
              <w:t>поттикнуват</w:t>
            </w:r>
            <w:r w:rsidRPr="004B3812">
              <w:rPr>
                <w:rFonts w:ascii="Arial" w:eastAsia="Calibri" w:hAnsi="Arial" w:cs="Arial"/>
                <w:spacing w:val="-2"/>
              </w:rPr>
              <w:t xml:space="preserve"> </w:t>
            </w:r>
            <w:r w:rsidRPr="004B3812">
              <w:rPr>
                <w:rFonts w:ascii="Arial" w:eastAsia="Calibri" w:hAnsi="Arial" w:cs="Arial"/>
              </w:rPr>
              <w:t>на</w:t>
            </w:r>
            <w:r w:rsidRPr="004B3812">
              <w:rPr>
                <w:rFonts w:ascii="Arial" w:eastAsia="Calibri" w:hAnsi="Arial" w:cs="Arial"/>
                <w:spacing w:val="-3"/>
              </w:rPr>
              <w:t xml:space="preserve"> </w:t>
            </w:r>
            <w:r w:rsidRPr="004B3812">
              <w:rPr>
                <w:rFonts w:ascii="Arial" w:eastAsia="Calibri" w:hAnsi="Arial" w:cs="Arial"/>
              </w:rPr>
              <w:t>подобрување на</w:t>
            </w:r>
            <w:r w:rsidRPr="004B3812">
              <w:rPr>
                <w:rFonts w:ascii="Arial" w:eastAsia="Calibri" w:hAnsi="Arial" w:cs="Arial"/>
                <w:spacing w:val="-8"/>
              </w:rPr>
              <w:t xml:space="preserve"> </w:t>
            </w:r>
            <w:r w:rsidRPr="004B3812">
              <w:rPr>
                <w:rFonts w:ascii="Arial" w:eastAsia="Calibri" w:hAnsi="Arial" w:cs="Arial"/>
              </w:rPr>
              <w:t>нивниот успех односно целосно</w:t>
            </w:r>
            <w:r w:rsidRPr="004B3812">
              <w:rPr>
                <w:rFonts w:ascii="Arial" w:eastAsia="Calibri" w:hAnsi="Arial" w:cs="Arial"/>
                <w:spacing w:val="-4"/>
              </w:rPr>
              <w:t xml:space="preserve"> </w:t>
            </w:r>
            <w:r w:rsidRPr="004B3812">
              <w:rPr>
                <w:rFonts w:ascii="Arial" w:eastAsia="Calibri" w:hAnsi="Arial" w:cs="Arial"/>
              </w:rPr>
              <w:t>се согласуваат 28</w:t>
            </w:r>
            <w:r w:rsidRPr="004B3812">
              <w:rPr>
                <w:rFonts w:ascii="Arial" w:eastAsia="Calibri" w:hAnsi="Arial" w:cs="Arial"/>
                <w:spacing w:val="-1"/>
              </w:rPr>
              <w:t xml:space="preserve"> </w:t>
            </w:r>
            <w:r w:rsidRPr="004B3812">
              <w:rPr>
                <w:rFonts w:ascii="Arial" w:eastAsia="Calibri" w:hAnsi="Arial" w:cs="Arial"/>
              </w:rPr>
              <w:t>(54%), се согласуваат 17</w:t>
            </w:r>
            <w:r w:rsidRPr="004B3812">
              <w:rPr>
                <w:rFonts w:ascii="Arial" w:eastAsia="Calibri" w:hAnsi="Arial" w:cs="Arial"/>
                <w:spacing w:val="-1"/>
              </w:rPr>
              <w:t xml:space="preserve"> </w:t>
            </w:r>
            <w:r w:rsidRPr="004B3812">
              <w:rPr>
                <w:rFonts w:ascii="Arial" w:eastAsia="Calibri" w:hAnsi="Arial" w:cs="Arial"/>
              </w:rPr>
              <w:t>(32%), делумно се согласуваат 3(6%) , не се согласуваат 2 ( 4%) и целосно не се согласуваат 2(4%).</w:t>
            </w:r>
          </w:p>
          <w:p w:rsidR="004B3812" w:rsidRPr="004B3812" w:rsidRDefault="004B3812" w:rsidP="004B3812">
            <w:pPr>
              <w:widowControl w:val="0"/>
              <w:tabs>
                <w:tab w:val="left" w:pos="2880"/>
              </w:tabs>
              <w:autoSpaceDE w:val="0"/>
              <w:autoSpaceDN w:val="0"/>
              <w:spacing w:after="0" w:line="240" w:lineRule="auto"/>
              <w:rPr>
                <w:rFonts w:ascii="Arial" w:eastAsia="Calibri" w:hAnsi="Arial" w:cs="Arial"/>
                <w:sz w:val="20"/>
                <w:lang w:val="mk-MK"/>
              </w:rPr>
            </w:pPr>
            <w:r w:rsidRPr="004B3812">
              <w:rPr>
                <w:rFonts w:ascii="Arial" w:eastAsia="Calibri" w:hAnsi="Arial" w:cs="Arial"/>
                <w:sz w:val="20"/>
                <w:lang w:val="mk-MK"/>
              </w:rPr>
              <w:tab/>
            </w:r>
          </w:p>
          <w:p w:rsidR="004B3812" w:rsidRPr="004B3812" w:rsidRDefault="004B3812" w:rsidP="004B3812">
            <w:pPr>
              <w:widowControl w:val="0"/>
              <w:tabs>
                <w:tab w:val="left" w:pos="2880"/>
              </w:tabs>
              <w:autoSpaceDE w:val="0"/>
              <w:autoSpaceDN w:val="0"/>
              <w:spacing w:after="0" w:line="240" w:lineRule="auto"/>
              <w:rPr>
                <w:rFonts w:ascii="Arial" w:eastAsia="Calibri" w:hAnsi="Arial" w:cs="Arial"/>
                <w:sz w:val="20"/>
                <w:lang w:val="mk-MK"/>
              </w:rPr>
            </w:pPr>
            <w:r w:rsidRPr="004B3812">
              <w:rPr>
                <w:rFonts w:ascii="Arial" w:eastAsia="Calibri" w:hAnsi="Arial" w:cs="Arial"/>
                <w:sz w:val="20"/>
                <w:lang w:val="mk-MK"/>
              </w:rPr>
              <w:tab/>
            </w:r>
          </w:p>
          <w:p w:rsidR="004B3812" w:rsidRPr="004B3812" w:rsidRDefault="004B3812" w:rsidP="004B3812">
            <w:pPr>
              <w:widowControl w:val="0"/>
              <w:autoSpaceDE w:val="0"/>
              <w:autoSpaceDN w:val="0"/>
              <w:spacing w:after="0" w:line="240" w:lineRule="auto"/>
              <w:rPr>
                <w:rFonts w:ascii="Arial" w:eastAsia="Calibri" w:hAnsi="Arial" w:cs="Arial"/>
                <w:sz w:val="20"/>
                <w:lang w:val="mk-MK"/>
              </w:rPr>
            </w:pPr>
          </w:p>
          <w:p w:rsidR="004B3812" w:rsidRPr="004B3812" w:rsidRDefault="004B3812" w:rsidP="004B3812">
            <w:pPr>
              <w:widowControl w:val="0"/>
              <w:autoSpaceDE w:val="0"/>
              <w:autoSpaceDN w:val="0"/>
              <w:spacing w:after="0" w:line="240" w:lineRule="auto"/>
              <w:rPr>
                <w:rFonts w:ascii="Arial" w:eastAsia="Calibri" w:hAnsi="Arial" w:cs="Arial"/>
                <w:sz w:val="20"/>
                <w:lang w:val="mk-MK"/>
              </w:rPr>
            </w:pPr>
          </w:p>
          <w:p w:rsidR="004B3812" w:rsidRPr="004B3812" w:rsidRDefault="004B3812" w:rsidP="004B3812">
            <w:pPr>
              <w:widowControl w:val="0"/>
              <w:autoSpaceDE w:val="0"/>
              <w:autoSpaceDN w:val="0"/>
              <w:spacing w:after="0" w:line="240" w:lineRule="auto"/>
              <w:rPr>
                <w:rFonts w:ascii="Arial" w:eastAsia="Calibri" w:hAnsi="Arial" w:cs="Arial"/>
                <w:sz w:val="20"/>
                <w:lang w:val="mk-MK"/>
              </w:rPr>
            </w:pPr>
          </w:p>
          <w:p w:rsidR="004B3812" w:rsidRPr="004B3812" w:rsidRDefault="004B3812" w:rsidP="004B3812">
            <w:pPr>
              <w:widowControl w:val="0"/>
              <w:autoSpaceDE w:val="0"/>
              <w:autoSpaceDN w:val="0"/>
              <w:spacing w:after="0" w:line="240" w:lineRule="auto"/>
              <w:rPr>
                <w:rFonts w:ascii="Arial" w:eastAsia="Calibri" w:hAnsi="Arial" w:cs="Arial"/>
                <w:sz w:val="20"/>
                <w:lang w:val="mk-MK"/>
              </w:rPr>
            </w:pPr>
          </w:p>
          <w:p w:rsidR="004B3812" w:rsidRPr="004B3812" w:rsidRDefault="004B3812" w:rsidP="004B3812">
            <w:pPr>
              <w:widowControl w:val="0"/>
              <w:autoSpaceDE w:val="0"/>
              <w:autoSpaceDN w:val="0"/>
              <w:spacing w:after="0" w:line="240" w:lineRule="auto"/>
              <w:rPr>
                <w:rFonts w:ascii="Arial" w:eastAsia="Calibri" w:hAnsi="Arial" w:cs="Arial"/>
                <w:sz w:val="20"/>
                <w:lang w:val="mk-MK"/>
              </w:rPr>
            </w:pPr>
          </w:p>
          <w:p w:rsidR="004B3812" w:rsidRPr="004B3812" w:rsidRDefault="004B3812" w:rsidP="004B3812">
            <w:pPr>
              <w:widowControl w:val="0"/>
              <w:autoSpaceDE w:val="0"/>
              <w:autoSpaceDN w:val="0"/>
              <w:spacing w:after="0" w:line="240" w:lineRule="auto"/>
              <w:rPr>
                <w:rFonts w:ascii="Arial" w:eastAsia="Calibri" w:hAnsi="Arial" w:cs="Arial"/>
                <w:sz w:val="20"/>
                <w:lang w:val="mk-MK"/>
              </w:rPr>
            </w:pPr>
          </w:p>
          <w:p w:rsidR="004B3812" w:rsidRPr="004B3812" w:rsidRDefault="004B3812" w:rsidP="004B3812">
            <w:pPr>
              <w:widowControl w:val="0"/>
              <w:autoSpaceDE w:val="0"/>
              <w:autoSpaceDN w:val="0"/>
              <w:spacing w:after="0" w:line="240" w:lineRule="auto"/>
              <w:rPr>
                <w:rFonts w:ascii="Arial" w:eastAsia="Calibri" w:hAnsi="Arial" w:cs="Arial"/>
                <w:sz w:val="20"/>
                <w:lang w:val="mk-MK"/>
              </w:rPr>
            </w:pPr>
          </w:p>
          <w:p w:rsidR="004B3812" w:rsidRPr="004B3812" w:rsidRDefault="004B3812" w:rsidP="004B3812">
            <w:pPr>
              <w:widowControl w:val="0"/>
              <w:autoSpaceDE w:val="0"/>
              <w:autoSpaceDN w:val="0"/>
              <w:spacing w:after="0" w:line="240" w:lineRule="auto"/>
              <w:rPr>
                <w:rFonts w:ascii="Arial" w:eastAsia="Calibri" w:hAnsi="Arial" w:cs="Arial"/>
                <w:sz w:val="20"/>
                <w:lang w:val="mk-MK"/>
              </w:rPr>
            </w:pPr>
          </w:p>
          <w:p w:rsidR="004B3812" w:rsidRPr="004B3812" w:rsidRDefault="004B3812" w:rsidP="004B3812">
            <w:pPr>
              <w:widowControl w:val="0"/>
              <w:autoSpaceDE w:val="0"/>
              <w:autoSpaceDN w:val="0"/>
              <w:spacing w:after="0" w:line="240" w:lineRule="auto"/>
              <w:rPr>
                <w:rFonts w:ascii="Arial" w:eastAsia="Calibri" w:hAnsi="Arial" w:cs="Arial"/>
                <w:sz w:val="20"/>
                <w:lang w:val="mk-MK"/>
              </w:rPr>
            </w:pPr>
          </w:p>
          <w:p w:rsidR="004B3812" w:rsidRPr="004B3812" w:rsidRDefault="004B3812" w:rsidP="004B3812">
            <w:pPr>
              <w:widowControl w:val="0"/>
              <w:autoSpaceDE w:val="0"/>
              <w:autoSpaceDN w:val="0"/>
              <w:spacing w:after="0" w:line="240" w:lineRule="auto"/>
              <w:rPr>
                <w:rFonts w:ascii="Arial" w:eastAsia="Calibri" w:hAnsi="Arial" w:cs="Arial"/>
                <w:sz w:val="20"/>
                <w:lang w:val="mk-MK"/>
              </w:rPr>
            </w:pPr>
          </w:p>
          <w:p w:rsidR="004B3812" w:rsidRPr="004B3812" w:rsidRDefault="004B3812" w:rsidP="004B3812">
            <w:pPr>
              <w:widowControl w:val="0"/>
              <w:autoSpaceDE w:val="0"/>
              <w:autoSpaceDN w:val="0"/>
              <w:spacing w:after="0" w:line="240" w:lineRule="auto"/>
              <w:rPr>
                <w:rFonts w:ascii="Arial" w:eastAsia="Calibri" w:hAnsi="Arial" w:cs="Arial"/>
                <w:sz w:val="20"/>
                <w:lang w:val="mk-MK"/>
              </w:rPr>
            </w:pPr>
          </w:p>
          <w:p w:rsidR="004B3812" w:rsidRPr="004B3812" w:rsidRDefault="004B3812" w:rsidP="004B3812">
            <w:pPr>
              <w:widowControl w:val="0"/>
              <w:autoSpaceDE w:val="0"/>
              <w:autoSpaceDN w:val="0"/>
              <w:spacing w:after="0" w:line="240" w:lineRule="auto"/>
              <w:rPr>
                <w:rFonts w:ascii="Arial" w:eastAsia="Calibri" w:hAnsi="Arial" w:cs="Arial"/>
                <w:sz w:val="20"/>
                <w:lang w:val="mk-MK"/>
              </w:rPr>
            </w:pPr>
          </w:p>
          <w:p w:rsidR="004B3812" w:rsidRPr="004B3812" w:rsidRDefault="004B3812" w:rsidP="004B3812">
            <w:pPr>
              <w:widowControl w:val="0"/>
              <w:autoSpaceDE w:val="0"/>
              <w:autoSpaceDN w:val="0"/>
              <w:spacing w:after="0" w:line="240" w:lineRule="auto"/>
              <w:rPr>
                <w:rFonts w:ascii="Arial" w:eastAsia="Calibri" w:hAnsi="Arial" w:cs="Arial"/>
                <w:sz w:val="20"/>
                <w:lang w:val="mk-MK"/>
              </w:rPr>
            </w:pPr>
          </w:p>
          <w:p w:rsidR="004B3812" w:rsidRPr="004B3812" w:rsidRDefault="004B3812" w:rsidP="004B3812">
            <w:pPr>
              <w:widowControl w:val="0"/>
              <w:autoSpaceDE w:val="0"/>
              <w:autoSpaceDN w:val="0"/>
              <w:spacing w:before="65" w:after="0" w:line="240" w:lineRule="auto"/>
              <w:rPr>
                <w:rFonts w:ascii="Arial" w:eastAsia="Calibri" w:hAnsi="Arial" w:cs="Arial"/>
                <w:sz w:val="20"/>
              </w:rPr>
            </w:pPr>
            <w:r w:rsidRPr="004B3812">
              <w:rPr>
                <w:rFonts w:ascii="Arial" w:eastAsia="Calibri" w:hAnsi="Arial" w:cs="Arial"/>
                <w:noProof/>
              </w:rPr>
              <mc:AlternateContent>
                <mc:Choice Requires="wpg">
                  <w:drawing>
                    <wp:anchor distT="0" distB="0" distL="0" distR="0" simplePos="0" relativeHeight="251660288" behindDoc="1" locked="0" layoutInCell="1" allowOverlap="1" wp14:anchorId="3555C87F" wp14:editId="36F980D6">
                      <wp:simplePos x="0" y="0"/>
                      <wp:positionH relativeFrom="page">
                        <wp:posOffset>1699260</wp:posOffset>
                      </wp:positionH>
                      <wp:positionV relativeFrom="paragraph">
                        <wp:posOffset>100965</wp:posOffset>
                      </wp:positionV>
                      <wp:extent cx="4679950" cy="2049145"/>
                      <wp:effectExtent l="0" t="0" r="6350" b="8255"/>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0" cy="2049145"/>
                                <a:chOff x="0" y="0"/>
                                <a:chExt cx="4848225" cy="2162175"/>
                              </a:xfrm>
                            </wpg:grpSpPr>
                            <wps:wsp>
                              <wps:cNvPr id="81" name="Graphic 17"/>
                              <wps:cNvSpPr/>
                              <wps:spPr>
                                <a:xfrm>
                                  <a:off x="2203640" y="763206"/>
                                  <a:ext cx="796925" cy="1152525"/>
                                </a:xfrm>
                                <a:custGeom>
                                  <a:avLst/>
                                  <a:gdLst/>
                                  <a:ahLst/>
                                  <a:cxnLst/>
                                  <a:rect l="l" t="t" r="r" b="b"/>
                                  <a:pathLst>
                                    <a:path w="796925" h="1152525">
                                      <a:moveTo>
                                        <a:pt x="220472" y="0"/>
                                      </a:moveTo>
                                      <a:lnTo>
                                        <a:pt x="220472" y="576071"/>
                                      </a:lnTo>
                                      <a:lnTo>
                                        <a:pt x="0" y="1108328"/>
                                      </a:lnTo>
                                      <a:lnTo>
                                        <a:pt x="53272" y="1127410"/>
                                      </a:lnTo>
                                      <a:lnTo>
                                        <a:pt x="108045" y="1141158"/>
                                      </a:lnTo>
                                      <a:lnTo>
                                        <a:pt x="163913" y="1149476"/>
                                      </a:lnTo>
                                      <a:lnTo>
                                        <a:pt x="220472" y="1152270"/>
                                      </a:lnTo>
                                      <a:lnTo>
                                        <a:pt x="267716" y="1150361"/>
                                      </a:lnTo>
                                      <a:lnTo>
                                        <a:pt x="313908" y="1144730"/>
                                      </a:lnTo>
                                      <a:lnTo>
                                        <a:pt x="358902" y="1135527"/>
                                      </a:lnTo>
                                      <a:lnTo>
                                        <a:pt x="402547" y="1122899"/>
                                      </a:lnTo>
                                      <a:lnTo>
                                        <a:pt x="444696" y="1106995"/>
                                      </a:lnTo>
                                      <a:lnTo>
                                        <a:pt x="485201" y="1087963"/>
                                      </a:lnTo>
                                      <a:lnTo>
                                        <a:pt x="523912" y="1065951"/>
                                      </a:lnTo>
                                      <a:lnTo>
                                        <a:pt x="560683" y="1041108"/>
                                      </a:lnTo>
                                      <a:lnTo>
                                        <a:pt x="595364" y="1013581"/>
                                      </a:lnTo>
                                      <a:lnTo>
                                        <a:pt x="627808" y="983519"/>
                                      </a:lnTo>
                                      <a:lnTo>
                                        <a:pt x="657866" y="951070"/>
                                      </a:lnTo>
                                      <a:lnTo>
                                        <a:pt x="685389" y="916383"/>
                                      </a:lnTo>
                                      <a:lnTo>
                                        <a:pt x="710230" y="879605"/>
                                      </a:lnTo>
                                      <a:lnTo>
                                        <a:pt x="732239" y="840884"/>
                                      </a:lnTo>
                                      <a:lnTo>
                                        <a:pt x="751270" y="800369"/>
                                      </a:lnTo>
                                      <a:lnTo>
                                        <a:pt x="767173" y="758209"/>
                                      </a:lnTo>
                                      <a:lnTo>
                                        <a:pt x="779800" y="714551"/>
                                      </a:lnTo>
                                      <a:lnTo>
                                        <a:pt x="789003" y="669543"/>
                                      </a:lnTo>
                                      <a:lnTo>
                                        <a:pt x="794634" y="623334"/>
                                      </a:lnTo>
                                      <a:lnTo>
                                        <a:pt x="796544" y="576071"/>
                                      </a:lnTo>
                                      <a:lnTo>
                                        <a:pt x="794634" y="528827"/>
                                      </a:lnTo>
                                      <a:lnTo>
                                        <a:pt x="789003" y="482635"/>
                                      </a:lnTo>
                                      <a:lnTo>
                                        <a:pt x="779800" y="437641"/>
                                      </a:lnTo>
                                      <a:lnTo>
                                        <a:pt x="767173" y="393996"/>
                                      </a:lnTo>
                                      <a:lnTo>
                                        <a:pt x="751270" y="351847"/>
                                      </a:lnTo>
                                      <a:lnTo>
                                        <a:pt x="732239" y="311342"/>
                                      </a:lnTo>
                                      <a:lnTo>
                                        <a:pt x="710230" y="272631"/>
                                      </a:lnTo>
                                      <a:lnTo>
                                        <a:pt x="685389" y="235860"/>
                                      </a:lnTo>
                                      <a:lnTo>
                                        <a:pt x="657866" y="201179"/>
                                      </a:lnTo>
                                      <a:lnTo>
                                        <a:pt x="627808" y="168735"/>
                                      </a:lnTo>
                                      <a:lnTo>
                                        <a:pt x="595364" y="138677"/>
                                      </a:lnTo>
                                      <a:lnTo>
                                        <a:pt x="560683" y="111154"/>
                                      </a:lnTo>
                                      <a:lnTo>
                                        <a:pt x="523912" y="86313"/>
                                      </a:lnTo>
                                      <a:lnTo>
                                        <a:pt x="485201" y="64304"/>
                                      </a:lnTo>
                                      <a:lnTo>
                                        <a:pt x="444696" y="45273"/>
                                      </a:lnTo>
                                      <a:lnTo>
                                        <a:pt x="402547" y="29370"/>
                                      </a:lnTo>
                                      <a:lnTo>
                                        <a:pt x="358902" y="16743"/>
                                      </a:lnTo>
                                      <a:lnTo>
                                        <a:pt x="313908" y="7540"/>
                                      </a:lnTo>
                                      <a:lnTo>
                                        <a:pt x="267716" y="1909"/>
                                      </a:lnTo>
                                      <a:lnTo>
                                        <a:pt x="220472" y="0"/>
                                      </a:lnTo>
                                      <a:close/>
                                    </a:path>
                                  </a:pathLst>
                                </a:custGeom>
                                <a:solidFill>
                                  <a:srgbClr val="4F81BC"/>
                                </a:solidFill>
                              </wps:spPr>
                              <wps:bodyPr wrap="square" lIns="0" tIns="0" rIns="0" bIns="0" rtlCol="0">
                                <a:prstTxWarp prst="textNoShape">
                                  <a:avLst/>
                                </a:prstTxWarp>
                                <a:noAutofit/>
                              </wps:bodyPr>
                            </wps:wsp>
                            <wps:wsp>
                              <wps:cNvPr id="82" name="Graphic 18"/>
                              <wps:cNvSpPr/>
                              <wps:spPr>
                                <a:xfrm>
                                  <a:off x="1847846" y="882205"/>
                                  <a:ext cx="576580" cy="989330"/>
                                </a:xfrm>
                                <a:custGeom>
                                  <a:avLst/>
                                  <a:gdLst/>
                                  <a:ahLst/>
                                  <a:cxnLst/>
                                  <a:rect l="l" t="t" r="r" b="b"/>
                                  <a:pathLst>
                                    <a:path w="576580" h="989330">
                                      <a:moveTo>
                                        <a:pt x="225492" y="0"/>
                                      </a:moveTo>
                                      <a:lnTo>
                                        <a:pt x="186913" y="32422"/>
                                      </a:lnTo>
                                      <a:lnTo>
                                        <a:pt x="151432" y="67945"/>
                                      </a:lnTo>
                                      <a:lnTo>
                                        <a:pt x="119225" y="106346"/>
                                      </a:lnTo>
                                      <a:lnTo>
                                        <a:pt x="90467" y="147404"/>
                                      </a:lnTo>
                                      <a:lnTo>
                                        <a:pt x="65337" y="190896"/>
                                      </a:lnTo>
                                      <a:lnTo>
                                        <a:pt x="44009" y="236601"/>
                                      </a:lnTo>
                                      <a:lnTo>
                                        <a:pt x="27687" y="280992"/>
                                      </a:lnTo>
                                      <a:lnTo>
                                        <a:pt x="15205" y="325835"/>
                                      </a:lnTo>
                                      <a:lnTo>
                                        <a:pt x="6483" y="370937"/>
                                      </a:lnTo>
                                      <a:lnTo>
                                        <a:pt x="1442" y="416102"/>
                                      </a:lnTo>
                                      <a:lnTo>
                                        <a:pt x="0" y="461138"/>
                                      </a:lnTo>
                                      <a:lnTo>
                                        <a:pt x="2077" y="505851"/>
                                      </a:lnTo>
                                      <a:lnTo>
                                        <a:pt x="7594" y="550047"/>
                                      </a:lnTo>
                                      <a:lnTo>
                                        <a:pt x="16469" y="593531"/>
                                      </a:lnTo>
                                      <a:lnTo>
                                        <a:pt x="28624" y="636111"/>
                                      </a:lnTo>
                                      <a:lnTo>
                                        <a:pt x="43977" y="677592"/>
                                      </a:lnTo>
                                      <a:lnTo>
                                        <a:pt x="62449" y="717781"/>
                                      </a:lnTo>
                                      <a:lnTo>
                                        <a:pt x="83959" y="756483"/>
                                      </a:lnTo>
                                      <a:lnTo>
                                        <a:pt x="108427" y="793504"/>
                                      </a:lnTo>
                                      <a:lnTo>
                                        <a:pt x="135773" y="828652"/>
                                      </a:lnTo>
                                      <a:lnTo>
                                        <a:pt x="165917" y="861732"/>
                                      </a:lnTo>
                                      <a:lnTo>
                                        <a:pt x="198778" y="892550"/>
                                      </a:lnTo>
                                      <a:lnTo>
                                        <a:pt x="234277" y="920913"/>
                                      </a:lnTo>
                                      <a:lnTo>
                                        <a:pt x="272332" y="946626"/>
                                      </a:lnTo>
                                      <a:lnTo>
                                        <a:pt x="312865" y="969496"/>
                                      </a:lnTo>
                                      <a:lnTo>
                                        <a:pt x="355794" y="989330"/>
                                      </a:lnTo>
                                      <a:lnTo>
                                        <a:pt x="576266" y="457073"/>
                                      </a:lnTo>
                                      <a:lnTo>
                                        <a:pt x="225492" y="0"/>
                                      </a:lnTo>
                                      <a:close/>
                                    </a:path>
                                  </a:pathLst>
                                </a:custGeom>
                                <a:solidFill>
                                  <a:srgbClr val="C0504D"/>
                                </a:solidFill>
                              </wps:spPr>
                              <wps:bodyPr wrap="square" lIns="0" tIns="0" rIns="0" bIns="0" rtlCol="0">
                                <a:prstTxWarp prst="textNoShape">
                                  <a:avLst/>
                                </a:prstTxWarp>
                                <a:noAutofit/>
                              </wps:bodyPr>
                            </wps:wsp>
                            <wps:wsp>
                              <wps:cNvPr id="83" name="Graphic 19"/>
                              <wps:cNvSpPr/>
                              <wps:spPr>
                                <a:xfrm>
                                  <a:off x="2073338" y="782764"/>
                                  <a:ext cx="351155" cy="556895"/>
                                </a:xfrm>
                                <a:custGeom>
                                  <a:avLst/>
                                  <a:gdLst/>
                                  <a:ahLst/>
                                  <a:cxnLst/>
                                  <a:rect l="l" t="t" r="r" b="b"/>
                                  <a:pathLst>
                                    <a:path w="351155" h="556895">
                                      <a:moveTo>
                                        <a:pt x="201675" y="0"/>
                                      </a:moveTo>
                                      <a:lnTo>
                                        <a:pt x="147750" y="17323"/>
                                      </a:lnTo>
                                      <a:lnTo>
                                        <a:pt x="95932" y="39814"/>
                                      </a:lnTo>
                                      <a:lnTo>
                                        <a:pt x="46567" y="67258"/>
                                      </a:lnTo>
                                      <a:lnTo>
                                        <a:pt x="0" y="99440"/>
                                      </a:lnTo>
                                      <a:lnTo>
                                        <a:pt x="350774" y="556513"/>
                                      </a:lnTo>
                                      <a:lnTo>
                                        <a:pt x="201675" y="0"/>
                                      </a:lnTo>
                                      <a:close/>
                                    </a:path>
                                  </a:pathLst>
                                </a:custGeom>
                                <a:solidFill>
                                  <a:srgbClr val="9BBA58"/>
                                </a:solidFill>
                              </wps:spPr>
                              <wps:bodyPr wrap="square" lIns="0" tIns="0" rIns="0" bIns="0" rtlCol="0">
                                <a:prstTxWarp prst="textNoShape">
                                  <a:avLst/>
                                </a:prstTxWarp>
                                <a:noAutofit/>
                              </wps:bodyPr>
                            </wps:wsp>
                            <wps:wsp>
                              <wps:cNvPr id="84" name="Graphic 20"/>
                              <wps:cNvSpPr/>
                              <wps:spPr>
                                <a:xfrm>
                                  <a:off x="2275014" y="763206"/>
                                  <a:ext cx="149225" cy="576580"/>
                                </a:xfrm>
                                <a:custGeom>
                                  <a:avLst/>
                                  <a:gdLst/>
                                  <a:ahLst/>
                                  <a:cxnLst/>
                                  <a:rect l="l" t="t" r="r" b="b"/>
                                  <a:pathLst>
                                    <a:path w="149225" h="576580">
                                      <a:moveTo>
                                        <a:pt x="149098" y="0"/>
                                      </a:moveTo>
                                      <a:lnTo>
                                        <a:pt x="111424" y="1234"/>
                                      </a:lnTo>
                                      <a:lnTo>
                                        <a:pt x="73929" y="4921"/>
                                      </a:lnTo>
                                      <a:lnTo>
                                        <a:pt x="36744" y="11037"/>
                                      </a:lnTo>
                                      <a:lnTo>
                                        <a:pt x="0" y="19557"/>
                                      </a:lnTo>
                                      <a:lnTo>
                                        <a:pt x="149098" y="576071"/>
                                      </a:lnTo>
                                      <a:lnTo>
                                        <a:pt x="149098" y="0"/>
                                      </a:lnTo>
                                      <a:close/>
                                    </a:path>
                                  </a:pathLst>
                                </a:custGeom>
                                <a:solidFill>
                                  <a:srgbClr val="8063A1"/>
                                </a:solidFill>
                              </wps:spPr>
                              <wps:bodyPr wrap="square" lIns="0" tIns="0" rIns="0" bIns="0" rtlCol="0">
                                <a:prstTxWarp prst="textNoShape">
                                  <a:avLst/>
                                </a:prstTxWarp>
                                <a:noAutofit/>
                              </wps:bodyPr>
                            </wps:wsp>
                            <wps:wsp>
                              <wps:cNvPr id="85" name="Graphic 21"/>
                              <wps:cNvSpPr/>
                              <wps:spPr>
                                <a:xfrm>
                                  <a:off x="1028128"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86" name="Graphic 22"/>
                              <wps:cNvSpPr/>
                              <wps:spPr>
                                <a:xfrm>
                                  <a:off x="2468562"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87" name="Graphic 23"/>
                              <wps:cNvSpPr/>
                              <wps:spPr>
                                <a:xfrm>
                                  <a:off x="1028128" y="39055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A58"/>
                                </a:solidFill>
                              </wps:spPr>
                              <wps:bodyPr wrap="square" lIns="0" tIns="0" rIns="0" bIns="0" rtlCol="0">
                                <a:prstTxWarp prst="textNoShape">
                                  <a:avLst/>
                                </a:prstTxWarp>
                                <a:noAutofit/>
                              </wps:bodyPr>
                            </wps:wsp>
                            <wps:wsp>
                              <wps:cNvPr id="88" name="Graphic 24"/>
                              <wps:cNvSpPr/>
                              <wps:spPr>
                                <a:xfrm>
                                  <a:off x="2468562" y="39055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8063A1"/>
                                </a:solidFill>
                              </wps:spPr>
                              <wps:bodyPr wrap="square" lIns="0" tIns="0" rIns="0" bIns="0" rtlCol="0">
                                <a:prstTxWarp prst="textNoShape">
                                  <a:avLst/>
                                </a:prstTxWarp>
                                <a:noAutofit/>
                              </wps:bodyPr>
                            </wps:wsp>
                            <wps:wsp>
                              <wps:cNvPr id="89" name="Graphic 25"/>
                              <wps:cNvSpPr/>
                              <wps:spPr>
                                <a:xfrm>
                                  <a:off x="4762" y="4762"/>
                                  <a:ext cx="4838700" cy="2152650"/>
                                </a:xfrm>
                                <a:custGeom>
                                  <a:avLst/>
                                  <a:gdLst/>
                                  <a:ahLst/>
                                  <a:cxnLst/>
                                  <a:rect l="l" t="t" r="r" b="b"/>
                                  <a:pathLst>
                                    <a:path w="4838700" h="2152650">
                                      <a:moveTo>
                                        <a:pt x="0" y="2152650"/>
                                      </a:moveTo>
                                      <a:lnTo>
                                        <a:pt x="4838700" y="2152650"/>
                                      </a:lnTo>
                                      <a:lnTo>
                                        <a:pt x="4838700" y="0"/>
                                      </a:lnTo>
                                      <a:lnTo>
                                        <a:pt x="0" y="0"/>
                                      </a:lnTo>
                                      <a:lnTo>
                                        <a:pt x="0" y="2152650"/>
                                      </a:lnTo>
                                      <a:close/>
                                    </a:path>
                                  </a:pathLst>
                                </a:custGeom>
                                <a:ln w="9525">
                                  <a:solidFill>
                                    <a:srgbClr val="858585"/>
                                  </a:solidFill>
                                  <a:prstDash val="solid"/>
                                </a:ln>
                              </wps:spPr>
                              <wps:bodyPr wrap="square" lIns="0" tIns="0" rIns="0" bIns="0" rtlCol="0">
                                <a:prstTxWarp prst="textNoShape">
                                  <a:avLst/>
                                </a:prstTxWarp>
                                <a:noAutofit/>
                              </wps:bodyPr>
                            </wps:wsp>
                            <wps:wsp>
                              <wps:cNvPr id="90" name="Textbox 26"/>
                              <wps:cNvSpPr txBox="1"/>
                              <wps:spPr>
                                <a:xfrm>
                                  <a:off x="1128966" y="138366"/>
                                  <a:ext cx="2417445" cy="659130"/>
                                </a:xfrm>
                                <a:prstGeom prst="rect">
                                  <a:avLst/>
                                </a:prstGeom>
                              </wps:spPr>
                              <wps:txbx>
                                <w:txbxContent>
                                  <w:p w:rsidR="00BA3204" w:rsidRDefault="00BA3204" w:rsidP="004B3812">
                                    <w:pPr>
                                      <w:tabs>
                                        <w:tab w:val="left" w:pos="2269"/>
                                      </w:tabs>
                                      <w:spacing w:line="204"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r>
                                      <w:rPr>
                                        <w:sz w:val="20"/>
                                      </w:rPr>
                                      <w:tab/>
                                      <w:t>Се</w:t>
                                    </w:r>
                                    <w:r>
                                      <w:rPr>
                                        <w:spacing w:val="-2"/>
                                        <w:sz w:val="20"/>
                                      </w:rPr>
                                      <w:t xml:space="preserve"> согласуваат</w:t>
                                    </w:r>
                                  </w:p>
                                  <w:p w:rsidR="00BA3204" w:rsidRDefault="00BA3204" w:rsidP="004B3812">
                                    <w:pPr>
                                      <w:tabs>
                                        <w:tab w:val="left" w:pos="2314"/>
                                      </w:tabs>
                                      <w:spacing w:before="118"/>
                                      <w:rPr>
                                        <w:sz w:val="20"/>
                                      </w:rPr>
                                    </w:pPr>
                                    <w:r>
                                      <w:rPr>
                                        <w:sz w:val="20"/>
                                      </w:rPr>
                                      <w:t>Делумно се</w:t>
                                    </w:r>
                                    <w:r>
                                      <w:rPr>
                                        <w:spacing w:val="-2"/>
                                        <w:sz w:val="20"/>
                                      </w:rPr>
                                      <w:t xml:space="preserve"> согласуваат</w:t>
                                    </w:r>
                                    <w:r>
                                      <w:rPr>
                                        <w:sz w:val="20"/>
                                      </w:rPr>
                                      <w:tab/>
                                      <w:t>не</w:t>
                                    </w:r>
                                    <w:r>
                                      <w:rPr>
                                        <w:spacing w:val="-1"/>
                                        <w:sz w:val="20"/>
                                      </w:rPr>
                                      <w:t xml:space="preserve"> </w:t>
                                    </w:r>
                                    <w:r>
                                      <w:rPr>
                                        <w:sz w:val="20"/>
                                      </w:rPr>
                                      <w:t>се</w:t>
                                    </w:r>
                                    <w:r>
                                      <w:rPr>
                                        <w:spacing w:val="-1"/>
                                        <w:sz w:val="20"/>
                                      </w:rPr>
                                      <w:t xml:space="preserve"> </w:t>
                                    </w:r>
                                    <w:r>
                                      <w:rPr>
                                        <w:spacing w:val="-2"/>
                                        <w:sz w:val="20"/>
                                      </w:rPr>
                                      <w:t>согласуваат</w:t>
                                    </w:r>
                                  </w:p>
                                  <w:p w:rsidR="00BA3204" w:rsidRDefault="00BA3204" w:rsidP="004B3812">
                                    <w:pPr>
                                      <w:spacing w:before="144" w:line="232" w:lineRule="auto"/>
                                      <w:ind w:right="334"/>
                                      <w:jc w:val="center"/>
                                      <w:rPr>
                                        <w:sz w:val="20"/>
                                      </w:rPr>
                                    </w:pPr>
                                    <w:r>
                                      <w:rPr>
                                        <w:position w:val="-8"/>
                                        <w:sz w:val="20"/>
                                      </w:rPr>
                                      <w:t>6%</w:t>
                                    </w:r>
                                    <w:r>
                                      <w:rPr>
                                        <w:spacing w:val="54"/>
                                        <w:position w:val="-8"/>
                                        <w:sz w:val="20"/>
                                      </w:rPr>
                                      <w:t xml:space="preserve"> </w:t>
                                    </w:r>
                                    <w:r>
                                      <w:rPr>
                                        <w:spacing w:val="-5"/>
                                        <w:sz w:val="20"/>
                                      </w:rPr>
                                      <w:t>4%</w:t>
                                    </w:r>
                                  </w:p>
                                </w:txbxContent>
                              </wps:txbx>
                              <wps:bodyPr wrap="square" lIns="0" tIns="0" rIns="0" bIns="0" rtlCol="0">
                                <a:noAutofit/>
                              </wps:bodyPr>
                            </wps:wsp>
                            <wps:wsp>
                              <wps:cNvPr id="91" name="Textbox 27"/>
                              <wps:cNvSpPr txBox="1"/>
                              <wps:spPr>
                                <a:xfrm>
                                  <a:off x="1911413" y="1346771"/>
                                  <a:ext cx="229870" cy="127000"/>
                                </a:xfrm>
                                <a:prstGeom prst="rect">
                                  <a:avLst/>
                                </a:prstGeom>
                              </wps:spPr>
                              <wps:txbx>
                                <w:txbxContent>
                                  <w:p w:rsidR="00BA3204" w:rsidRDefault="00BA3204" w:rsidP="004B3812">
                                    <w:pPr>
                                      <w:spacing w:line="200" w:lineRule="exact"/>
                                      <w:rPr>
                                        <w:sz w:val="20"/>
                                      </w:rPr>
                                    </w:pPr>
                                    <w:r>
                                      <w:rPr>
                                        <w:spacing w:val="-5"/>
                                        <w:sz w:val="20"/>
                                      </w:rPr>
                                      <w:t>34%</w:t>
                                    </w:r>
                                  </w:p>
                                </w:txbxContent>
                              </wps:txbx>
                              <wps:bodyPr wrap="square" lIns="0" tIns="0" rIns="0" bIns="0" rtlCol="0">
                                <a:noAutofit/>
                              </wps:bodyPr>
                            </wps:wsp>
                            <wps:wsp>
                              <wps:cNvPr id="92" name="Textbox 28"/>
                              <wps:cNvSpPr txBox="1"/>
                              <wps:spPr>
                                <a:xfrm>
                                  <a:off x="2673667" y="1422971"/>
                                  <a:ext cx="229870" cy="127000"/>
                                </a:xfrm>
                                <a:prstGeom prst="rect">
                                  <a:avLst/>
                                </a:prstGeom>
                              </wps:spPr>
                              <wps:txbx>
                                <w:txbxContent>
                                  <w:p w:rsidR="00BA3204" w:rsidRDefault="00BA3204" w:rsidP="004B3812">
                                    <w:pPr>
                                      <w:spacing w:line="200" w:lineRule="exact"/>
                                      <w:rPr>
                                        <w:sz w:val="20"/>
                                      </w:rPr>
                                    </w:pPr>
                                    <w:r>
                                      <w:rPr>
                                        <w:spacing w:val="-5"/>
                                        <w:sz w:val="20"/>
                                      </w:rPr>
                                      <w:t>56%</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80" o:spid="_x0000_s1040" style="position:absolute;margin-left:133.8pt;margin-top:7.95pt;width:368.5pt;height:161.35pt;z-index:-251656192;mso-wrap-distance-left:0;mso-wrap-distance-right:0;mso-position-horizontal-relative:page;mso-width-relative:margin;mso-height-relative:margin" coordsize="48482,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">
                      <v:shape id="Graphic 17" o:spid="_x0000_s1041" style="position:absolute;left:22036;top:7632;width:7969;height:11525;visibility:visible;mso-wrap-style:square;v-text-anchor:top" coordsize="796925,115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oR8MA&#10;AADbAAAADwAAAGRycy9kb3ducmV2LnhtbESPQYvCMBSE7wv+h/CEva1pZVGpRhFB2D14sIpeH82z&#10;KTYvpUm1+uvNwoLHYWa+YRar3tbiRq2vHCtIRwkI4sLpiksFx8P2awbCB2SNtWNS8CAPq+XgY4GZ&#10;dnfe0y0PpYgQ9hkqMCE0mZS+MGTRj1xDHL2Lay2GKNtS6hbvEW5rOU6SibRYcVww2NDGUHHNO6tg&#10;Gr73ZGwxeTzPp99puut2m7xT6nPYr+cgAvXhHf5v/2gFsxT+vs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GoR8MAAADbAAAADwAAAAAAAAAAAAAAAACYAgAAZHJzL2Rv&#10;d25yZXYueG1sUEsFBgAAAAAEAAQA9QAAAIgDAAAAAA==&#10;" path="m220472,r,576071l,1108328r53272,19082l108045,1141158r55868,8318l220472,1152270r47244,-1909l313908,1144730r44994,-9203l402547,1122899r42149,-15904l485201,1087963r38711,-22012l560683,1041108r34681,-27527l627808,983519r30058,-32449l685389,916383r24841,-36778l732239,840884r19031,-40515l767173,758209r12627,-43658l789003,669543r5631,-46209l796544,576071r-1910,-47244l789003,482635r-9203,-44994l767173,393996,751270,351847,732239,311342,710230,272631,685389,235860,657866,201179,627808,168735,595364,138677,560683,111154,523912,86313,485201,64304,444696,45273,402547,29370,358902,16743,313908,7540,267716,1909,220472,xe" fillcolor="#4f81bc" stroked="f">
                        <v:path arrowok="t"/>
                      </v:shape>
                      <v:shape id="Graphic 18" o:spid="_x0000_s1042" style="position:absolute;left:18478;top:8822;width:5766;height:9893;visibility:visible;mso-wrap-style:square;v-text-anchor:top" coordsize="576580,98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bD8IA&#10;AADbAAAADwAAAGRycy9kb3ducmV2LnhtbESPQYvCMBSE7wv+h/AEb2tqwUWqUVQQxT1tFcHbo3m2&#10;pc1LSaLWf28WFvY4zMw3zGLVm1Y8yPnasoLJOAFBXFhdc6ngfNp9zkD4gKyxtUwKXuRhtRx8LDDT&#10;9sk/9MhDKSKEfYYKqhC6TEpfVGTQj21HHL2bdQZDlK6U2uEzwk0r0yT5kgZrjgsVdrStqGjyu1Gw&#10;afbTq9uk38d9PlnneEmPurkoNRr26zmIQH34D/+1D1rBLIXf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1sPwgAAANsAAAAPAAAAAAAAAAAAAAAAAJgCAABkcnMvZG93&#10;bnJldi54bWxQSwUGAAAAAAQABAD1AAAAhwMAAAAA&#10;" path="m225492,l186913,32422,151432,67945r-32207,38401l90467,147404,65337,190896,44009,236601,27687,280992,15205,325835,6483,370937,1442,416102,,461138r2077,44713l7594,550047r8875,43484l28624,636111r15353,41481l62449,717781r21510,38702l108427,793504r27346,35148l165917,861732r32861,30818l234277,920913r38055,25713l312865,969496r42929,19834l576266,457073,225492,xe" fillcolor="#c0504d" stroked="f">
                        <v:path arrowok="t"/>
                      </v:shape>
                      <v:shape id="Graphic 19" o:spid="_x0000_s1043" style="position:absolute;left:20733;top:7827;width:3511;height:5569;visibility:visible;mso-wrap-style:square;v-text-anchor:top" coordsize="351155,556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VUsMA&#10;AADbAAAADwAAAGRycy9kb3ducmV2LnhtbESP0YrCMBRE3wX/IVxh3zTVVZGuUURQVgWhuh9wae6m&#10;ZZub0kSt+/VGEHwcZuYMM1+2thJXanzpWMFwkIAgzp0u2Sj4OW/6MxA+IGusHJOCO3lYLrqdOaba&#10;3Tij6ykYESHsU1RQhFCnUvq8IIt+4Gri6P26xmKIsjFSN3iLcFvJUZJMpcWS40KBNa0Lyv9OF6tg&#10;chj9V/vxOdvJ/N7uzcEct94o9dFrV18gArXhHX61v7WC2Sc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CVUsMAAADbAAAADwAAAAAAAAAAAAAAAACYAgAAZHJzL2Rv&#10;d25yZXYueG1sUEsFBgAAAAAEAAQA9QAAAIgDAAAAAA==&#10;" path="m201675,l147750,17323,95932,39814,46567,67258,,99440,350774,556513,201675,xe" fillcolor="#9bba58" stroked="f">
                        <v:path arrowok="t"/>
                      </v:shape>
                      <v:shape id="Graphic 20" o:spid="_x0000_s1044" style="position:absolute;left:22750;top:7632;width:1492;height:5765;visibility:visible;mso-wrap-style:square;v-text-anchor:top" coordsize="149225,57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IC8MA&#10;AADbAAAADwAAAGRycy9kb3ducmV2LnhtbESP0WrCQBRE34X+w3ILvummEjSkrqGUKkIfatN+wCV7&#10;TYLZuyG7Juvfu4WCj8PMnGG2RTCdGGlwrWUFL8sEBHFldcu1gt+f/SID4Tyyxs4yKbiRg2L3NNti&#10;ru3E3zSWvhYRwi5HBY33fS6lqxoy6Ja2J47e2Q4GfZRDLfWAU4SbTq6SZC0NthwXGuzpvaHqUl6N&#10;gvbrI4w67X05fWanddCmPG0OSs2fw9srCE/BP8L/7aNWkKXw9yX+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9IC8MAAADbAAAADwAAAAAAAAAAAAAAAACYAgAAZHJzL2Rv&#10;d25yZXYueG1sUEsFBgAAAAAEAAQA9QAAAIgDAAAAAA==&#10;" path="m149098,l111424,1234,73929,4921,36744,11037,,19557,149098,576071,149098,xe" fillcolor="#8063a1" stroked="f">
                        <v:path arrowok="t"/>
                      </v:shape>
                      <v:shape id="Graphic 21" o:spid="_x0000_s1045" style="position:absolute;left:10281;top:1609;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mc8MA&#10;AADbAAAADwAAAGRycy9kb3ducmV2LnhtbESPQWvCQBSE70L/w/IK3nSjoEjqKqU0ouTUKIXeHtnX&#10;JDX7ds2uGv99VxA8DjPzDbNc96YVF+p8Y1nBZJyAIC6tbrhScNhnowUIH5A1tpZJwY08rFcvgyWm&#10;2l75iy5FqESEsE9RQR2CS6X0ZU0G/dg64uj92s5giLKrpO7wGuGmldMkmUuDDceFGh191FQei7NR&#10;kNOk8Pnnz9/m6L7zQ7nL3ClkSg1f+/c3EIH68Aw/2lutYDGD+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0mc8MAAADbAAAADwAAAAAAAAAAAAAAAACYAgAAZHJzL2Rv&#10;d25yZXYueG1sUEsFBgAAAAAEAAQA9QAAAIgDAAAAAA==&#10;" path="m69752,l,,,69752r69752,l69752,xe" fillcolor="#4f81bc" stroked="f">
                        <v:path arrowok="t"/>
                      </v:shape>
                      <v:shape id="Graphic 22" o:spid="_x0000_s1046" style="position:absolute;left:24685;top:1609;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mnMUA&#10;AADbAAAADwAAAGRycy9kb3ducmV2LnhtbESP0WrCQBRE3wX/YblCX4puYtsQUlcRQehDijTtB1yz&#10;t9lg9m7Irpr267sFwcdhZs4wq81oO3GhwbeOFaSLBARx7XTLjYKvz/08B+EDssbOMSn4IQ+b9XSy&#10;wkK7K3/QpQqNiBD2BSowIfSFlL42ZNEvXE8cvW83WAxRDo3UA14j3HZymSSZtNhyXDDY085QfarO&#10;VsF7mb701ZF/d2X29Jyey0d9MKTUw2zcvoIINIZ7+NZ+0wryDP6/x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KacxQAAANsAAAAPAAAAAAAAAAAAAAAAAJgCAABkcnMv&#10;ZG93bnJldi54bWxQSwUGAAAAAAQABAD1AAAAigMAAAAA&#10;" path="m69752,l,,,69752r69752,l69752,xe" fillcolor="#c0504d" stroked="f">
                        <v:path arrowok="t"/>
                      </v:shape>
                      <v:shape id="Graphic 23" o:spid="_x0000_s1047" style="position:absolute;left:10281;top:3905;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OX8EA&#10;AADbAAAADwAAAGRycy9kb3ducmV2LnhtbESPQYvCMBSE7wv+h/AEL6KpPaylGkUEwYugruj10Tzb&#10;YvNSm2jrvzcLgsdhZr5h5svOVOJJjSstK5iMIxDEmdUl5wpOf5tRAsJ5ZI2VZVLwIgfLRe9njqm2&#10;LR/oefS5CBB2KSoovK9TKV1WkEE3tjVx8K62MeiDbHKpG2wD3FQyjqJfabDksFBgTeuCstvxYRQM&#10;eXi4V62N7SXx8a6bvmh/LpUa9LvVDISnzn/Dn/ZWK0im8P8l/AC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bjl/BAAAA2wAAAA8AAAAAAAAAAAAAAAAAmAIAAGRycy9kb3du&#10;cmV2LnhtbFBLBQYAAAAABAAEAPUAAACGAwAAAAA=&#10;" path="m69752,l,,,69752r69752,l69752,xe" fillcolor="#9bba58" stroked="f">
                        <v:path arrowok="t"/>
                      </v:shape>
                      <v:shape id="Graphic 24" o:spid="_x0000_s1048" style="position:absolute;left:24685;top:3905;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Sq8AA&#10;AADbAAAADwAAAGRycy9kb3ducmV2LnhtbERPy4rCMBTdC/MP4Q6401RBLR2jDIKijhsf4PbSXNti&#10;c1OTWOvfTxYDszyc93zZmVq05HxlWcFomIAgzq2uuFBwOa8HKQgfkDXWlknBmzwsFx+9OWbavvhI&#10;7SkUIoawz1BBGUKTSenzkgz6oW2II3ezzmCI0BVSO3zFcFPLcZJMpcGKY0OJDa1Kyu+np1Fw3/Nt&#10;PWn29eyndeFx3W0Oo2SjVP+z+/4CEagL/+I/91YrSOPY+CX+AL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6Sq8AAAADbAAAADwAAAAAAAAAAAAAAAACYAgAAZHJzL2Rvd25y&#10;ZXYueG1sUEsFBgAAAAAEAAQA9QAAAIUDAAAAAA==&#10;" path="m69752,l,,,69752r69752,l69752,xe" fillcolor="#8063a1" stroked="f">
                        <v:path arrowok="t"/>
                      </v:shape>
                      <v:shape id="Graphic 25" o:spid="_x0000_s1049" style="position:absolute;left:47;top:47;width:48387;height:21527;visibility:visible;mso-wrap-style:square;v-text-anchor:top" coordsize="4838700,215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dOcQA&#10;AADbAAAADwAAAGRycy9kb3ducmV2LnhtbESPQWvCQBSE70L/w/IK3szGQEtMs0oRhB4Ktuqlt8fu&#10;a5I2+zZmt0n8925B8DjMzDdMuZlsKwbqfeNYwTJJQRBrZxquFJyOu0UOwgdkg61jUnAhD5v1w6zE&#10;wriRP2k4hEpECPsCFdQhdIWUXtdk0SeuI47et+sthij7Spoexwi3rczS9FlabDgu1NjRtib9e/iz&#10;CszgP1y+0+9O/mTn/RK/cv3UKTV/nF5fQASawj18a78ZBfkK/r/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HTnEAAAA2wAAAA8AAAAAAAAAAAAAAAAAmAIAAGRycy9k&#10;b3ducmV2LnhtbFBLBQYAAAAABAAEAPUAAACJAwAAAAA=&#10;" path="m,2152650r4838700,l4838700,,,,,2152650xe" filled="f" strokecolor="#858585">
                        <v:path arrowok="t"/>
                      </v:shape>
                      <v:shape id="Textbox 26" o:spid="_x0000_s1050" type="#_x0000_t202" style="position:absolute;left:11289;top:1383;width:24175;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BA3204" w:rsidRDefault="00BA3204" w:rsidP="004B3812">
                              <w:pPr>
                                <w:tabs>
                                  <w:tab w:val="left" w:pos="2269"/>
                                </w:tabs>
                                <w:spacing w:line="204"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r>
                                <w:rPr>
                                  <w:sz w:val="20"/>
                                </w:rPr>
                                <w:tab/>
                                <w:t>Се</w:t>
                              </w:r>
                              <w:r>
                                <w:rPr>
                                  <w:spacing w:val="-2"/>
                                  <w:sz w:val="20"/>
                                </w:rPr>
                                <w:t xml:space="preserve"> согласуваат</w:t>
                              </w:r>
                            </w:p>
                            <w:p w:rsidR="00BA3204" w:rsidRDefault="00BA3204" w:rsidP="004B3812">
                              <w:pPr>
                                <w:tabs>
                                  <w:tab w:val="left" w:pos="2314"/>
                                </w:tabs>
                                <w:spacing w:before="118"/>
                                <w:rPr>
                                  <w:sz w:val="20"/>
                                </w:rPr>
                              </w:pPr>
                              <w:r>
                                <w:rPr>
                                  <w:sz w:val="20"/>
                                </w:rPr>
                                <w:t>Делумно се</w:t>
                              </w:r>
                              <w:r>
                                <w:rPr>
                                  <w:spacing w:val="-2"/>
                                  <w:sz w:val="20"/>
                                </w:rPr>
                                <w:t xml:space="preserve"> согласуваат</w:t>
                              </w:r>
                              <w:r>
                                <w:rPr>
                                  <w:sz w:val="20"/>
                                </w:rPr>
                                <w:tab/>
                                <w:t>не</w:t>
                              </w:r>
                              <w:r>
                                <w:rPr>
                                  <w:spacing w:val="-1"/>
                                  <w:sz w:val="20"/>
                                </w:rPr>
                                <w:t xml:space="preserve"> </w:t>
                              </w:r>
                              <w:r>
                                <w:rPr>
                                  <w:sz w:val="20"/>
                                </w:rPr>
                                <w:t>се</w:t>
                              </w:r>
                              <w:r>
                                <w:rPr>
                                  <w:spacing w:val="-1"/>
                                  <w:sz w:val="20"/>
                                </w:rPr>
                                <w:t xml:space="preserve"> </w:t>
                              </w:r>
                              <w:r>
                                <w:rPr>
                                  <w:spacing w:val="-2"/>
                                  <w:sz w:val="20"/>
                                </w:rPr>
                                <w:t>согласуваат</w:t>
                              </w:r>
                            </w:p>
                            <w:p w:rsidR="00BA3204" w:rsidRDefault="00BA3204" w:rsidP="004B3812">
                              <w:pPr>
                                <w:spacing w:before="144" w:line="232" w:lineRule="auto"/>
                                <w:ind w:right="334"/>
                                <w:jc w:val="center"/>
                                <w:rPr>
                                  <w:sz w:val="20"/>
                                </w:rPr>
                              </w:pPr>
                              <w:r>
                                <w:rPr>
                                  <w:position w:val="-8"/>
                                  <w:sz w:val="20"/>
                                </w:rPr>
                                <w:t>6%</w:t>
                              </w:r>
                              <w:r>
                                <w:rPr>
                                  <w:spacing w:val="54"/>
                                  <w:position w:val="-8"/>
                                  <w:sz w:val="20"/>
                                </w:rPr>
                                <w:t xml:space="preserve"> </w:t>
                              </w:r>
                              <w:r>
                                <w:rPr>
                                  <w:spacing w:val="-5"/>
                                  <w:sz w:val="20"/>
                                </w:rPr>
                                <w:t>4%</w:t>
                              </w:r>
                            </w:p>
                          </w:txbxContent>
                        </v:textbox>
                      </v:shape>
                      <v:shape id="Textbox 27" o:spid="_x0000_s1051" type="#_x0000_t202" style="position:absolute;left:19114;top:13467;width:22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BA3204" w:rsidRDefault="00BA3204" w:rsidP="004B3812">
                              <w:pPr>
                                <w:spacing w:line="200" w:lineRule="exact"/>
                                <w:rPr>
                                  <w:sz w:val="20"/>
                                </w:rPr>
                              </w:pPr>
                              <w:r>
                                <w:rPr>
                                  <w:spacing w:val="-5"/>
                                  <w:sz w:val="20"/>
                                </w:rPr>
                                <w:t>34%</w:t>
                              </w:r>
                            </w:p>
                          </w:txbxContent>
                        </v:textbox>
                      </v:shape>
                      <v:shape id="Textbox 28" o:spid="_x0000_s1052" type="#_x0000_t202" style="position:absolute;left:26736;top:14229;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BA3204" w:rsidRDefault="00BA3204" w:rsidP="004B3812">
                              <w:pPr>
                                <w:spacing w:line="200" w:lineRule="exact"/>
                                <w:rPr>
                                  <w:sz w:val="20"/>
                                </w:rPr>
                              </w:pPr>
                              <w:r>
                                <w:rPr>
                                  <w:spacing w:val="-5"/>
                                  <w:sz w:val="20"/>
                                </w:rPr>
                                <w:t>56%</w:t>
                              </w:r>
                            </w:p>
                          </w:txbxContent>
                        </v:textbox>
                      </v:shape>
                      <w10:wrap type="topAndBottom" anchorx="page"/>
                    </v:group>
                  </w:pict>
                </mc:Fallback>
              </mc:AlternateContent>
            </w:r>
          </w:p>
          <w:p w:rsidR="004B3812" w:rsidRDefault="004B3812" w:rsidP="004B3812">
            <w:pPr>
              <w:widowControl w:val="0"/>
              <w:autoSpaceDE w:val="0"/>
              <w:autoSpaceDN w:val="0"/>
              <w:spacing w:before="45" w:after="0"/>
              <w:ind w:left="120"/>
              <w:rPr>
                <w:rFonts w:ascii="Arial" w:eastAsia="Calibri" w:hAnsi="Arial" w:cs="Arial"/>
                <w:spacing w:val="-2"/>
                <w:lang w:val="mk-MK"/>
              </w:rPr>
            </w:pPr>
            <w:r w:rsidRPr="004B3812">
              <w:rPr>
                <w:rFonts w:ascii="Arial" w:eastAsia="Calibri" w:hAnsi="Arial" w:cs="Arial"/>
                <w:lang w:val="mk-MK"/>
              </w:rPr>
              <w:t xml:space="preserve"> Учениците сметаат дека доколку неможат да го совладаат материјалот </w:t>
            </w:r>
            <w:r w:rsidRPr="004B3812">
              <w:rPr>
                <w:rFonts w:ascii="Arial" w:eastAsia="Calibri" w:hAnsi="Arial" w:cs="Arial"/>
              </w:rPr>
              <w:t>наставниците</w:t>
            </w:r>
            <w:r w:rsidRPr="004B3812">
              <w:rPr>
                <w:rFonts w:ascii="Arial" w:eastAsia="Calibri" w:hAnsi="Arial" w:cs="Arial"/>
                <w:spacing w:val="-1"/>
              </w:rPr>
              <w:t xml:space="preserve"> </w:t>
            </w:r>
            <w:r w:rsidRPr="004B3812">
              <w:rPr>
                <w:rFonts w:ascii="Arial" w:eastAsia="Calibri" w:hAnsi="Arial" w:cs="Arial"/>
              </w:rPr>
              <w:t>им</w:t>
            </w:r>
            <w:r w:rsidRPr="004B3812">
              <w:rPr>
                <w:rFonts w:ascii="Arial" w:eastAsia="Calibri" w:hAnsi="Arial" w:cs="Arial"/>
                <w:spacing w:val="-1"/>
              </w:rPr>
              <w:t xml:space="preserve"> </w:t>
            </w:r>
            <w:r w:rsidRPr="004B3812">
              <w:rPr>
                <w:rFonts w:ascii="Arial" w:eastAsia="Calibri" w:hAnsi="Arial" w:cs="Arial"/>
              </w:rPr>
              <w:t>организираат</w:t>
            </w:r>
            <w:r w:rsidRPr="004B3812">
              <w:rPr>
                <w:rFonts w:ascii="Arial" w:eastAsia="Calibri" w:hAnsi="Arial" w:cs="Arial"/>
                <w:spacing w:val="-3"/>
              </w:rPr>
              <w:t xml:space="preserve"> </w:t>
            </w:r>
            <w:r w:rsidRPr="004B3812">
              <w:rPr>
                <w:rFonts w:ascii="Arial" w:eastAsia="Calibri" w:hAnsi="Arial" w:cs="Arial"/>
              </w:rPr>
              <w:t>дополнителна</w:t>
            </w:r>
            <w:r w:rsidRPr="004B3812">
              <w:rPr>
                <w:rFonts w:ascii="Arial" w:eastAsia="Calibri" w:hAnsi="Arial" w:cs="Arial"/>
                <w:spacing w:val="-6"/>
              </w:rPr>
              <w:t xml:space="preserve"> </w:t>
            </w:r>
            <w:r w:rsidRPr="004B3812">
              <w:rPr>
                <w:rFonts w:ascii="Arial" w:eastAsia="Calibri" w:hAnsi="Arial" w:cs="Arial"/>
              </w:rPr>
              <w:t>настава</w:t>
            </w:r>
            <w:r w:rsidRPr="004B3812">
              <w:rPr>
                <w:rFonts w:ascii="Arial" w:eastAsia="Calibri" w:hAnsi="Arial" w:cs="Arial"/>
                <w:spacing w:val="-8"/>
              </w:rPr>
              <w:t xml:space="preserve"> </w:t>
            </w:r>
            <w:r w:rsidRPr="004B3812">
              <w:rPr>
                <w:rFonts w:ascii="Arial" w:eastAsia="Calibri" w:hAnsi="Arial" w:cs="Arial"/>
              </w:rPr>
              <w:t>односно</w:t>
            </w:r>
            <w:r w:rsidRPr="004B3812">
              <w:rPr>
                <w:rFonts w:ascii="Arial" w:eastAsia="Calibri" w:hAnsi="Arial" w:cs="Arial"/>
                <w:spacing w:val="-3"/>
              </w:rPr>
              <w:t xml:space="preserve"> </w:t>
            </w:r>
            <w:r w:rsidRPr="004B3812">
              <w:rPr>
                <w:rFonts w:ascii="Arial" w:eastAsia="Calibri" w:hAnsi="Arial" w:cs="Arial"/>
              </w:rPr>
              <w:t>целосно</w:t>
            </w:r>
            <w:r w:rsidRPr="004B3812">
              <w:rPr>
                <w:rFonts w:ascii="Arial" w:eastAsia="Calibri" w:hAnsi="Arial" w:cs="Arial"/>
                <w:spacing w:val="-3"/>
              </w:rPr>
              <w:t xml:space="preserve"> </w:t>
            </w:r>
            <w:r w:rsidRPr="004B3812">
              <w:rPr>
                <w:rFonts w:ascii="Arial" w:eastAsia="Calibri" w:hAnsi="Arial" w:cs="Arial"/>
              </w:rPr>
              <w:t>се</w:t>
            </w:r>
            <w:r w:rsidRPr="004B3812">
              <w:rPr>
                <w:rFonts w:ascii="Arial" w:eastAsia="Calibri" w:hAnsi="Arial" w:cs="Arial"/>
                <w:spacing w:val="-8"/>
              </w:rPr>
              <w:t xml:space="preserve"> </w:t>
            </w:r>
            <w:r w:rsidRPr="004B3812">
              <w:rPr>
                <w:rFonts w:ascii="Arial" w:eastAsia="Calibri" w:hAnsi="Arial" w:cs="Arial"/>
              </w:rPr>
              <w:t>согласуваат</w:t>
            </w:r>
            <w:r w:rsidRPr="004B3812">
              <w:rPr>
                <w:rFonts w:ascii="Arial" w:eastAsia="Calibri" w:hAnsi="Arial" w:cs="Arial"/>
                <w:spacing w:val="-2"/>
              </w:rPr>
              <w:t xml:space="preserve"> </w:t>
            </w:r>
            <w:r w:rsidRPr="004B3812">
              <w:rPr>
                <w:rFonts w:ascii="Arial" w:eastAsia="Calibri" w:hAnsi="Arial" w:cs="Arial"/>
              </w:rPr>
              <w:t>15</w:t>
            </w:r>
            <w:r w:rsidRPr="004B3812">
              <w:rPr>
                <w:rFonts w:ascii="Arial" w:eastAsia="Calibri" w:hAnsi="Arial" w:cs="Arial"/>
                <w:spacing w:val="-5"/>
              </w:rPr>
              <w:t xml:space="preserve"> </w:t>
            </w:r>
            <w:r w:rsidRPr="004B3812">
              <w:rPr>
                <w:rFonts w:ascii="Arial" w:eastAsia="Calibri" w:hAnsi="Arial" w:cs="Arial"/>
              </w:rPr>
              <w:t>(29%),</w:t>
            </w:r>
            <w:r w:rsidRPr="004B3812">
              <w:rPr>
                <w:rFonts w:ascii="Arial" w:eastAsia="Calibri" w:hAnsi="Arial" w:cs="Arial"/>
                <w:spacing w:val="-3"/>
              </w:rPr>
              <w:t xml:space="preserve"> </w:t>
            </w:r>
            <w:r w:rsidRPr="004B3812">
              <w:rPr>
                <w:rFonts w:ascii="Arial" w:eastAsia="Calibri" w:hAnsi="Arial" w:cs="Arial"/>
              </w:rPr>
              <w:t>се согласуваат 18 (35%), делумно се согласуваат 4 (8%),</w:t>
            </w:r>
            <w:r w:rsidRPr="004B3812">
              <w:rPr>
                <w:rFonts w:ascii="Arial" w:eastAsia="Calibri" w:hAnsi="Arial" w:cs="Arial"/>
                <w:spacing w:val="40"/>
              </w:rPr>
              <w:t xml:space="preserve"> </w:t>
            </w:r>
            <w:r w:rsidRPr="004B3812">
              <w:rPr>
                <w:rFonts w:ascii="Arial" w:eastAsia="Calibri" w:hAnsi="Arial" w:cs="Arial"/>
              </w:rPr>
              <w:t>не се согласуваат 8 (15%) и целосно не се</w:t>
            </w:r>
            <w:r w:rsidRPr="004B3812">
              <w:rPr>
                <w:rFonts w:ascii="Arial" w:eastAsia="Calibri" w:hAnsi="Arial" w:cs="Arial"/>
                <w:lang w:val="mk-MK"/>
              </w:rPr>
              <w:t xml:space="preserve"> </w:t>
            </w:r>
            <w:r w:rsidRPr="004B3812">
              <w:rPr>
                <w:rFonts w:ascii="Arial" w:eastAsia="Calibri" w:hAnsi="Arial" w:cs="Arial"/>
              </w:rPr>
              <w:t>согласуваат</w:t>
            </w:r>
            <w:r w:rsidRPr="004B3812">
              <w:rPr>
                <w:rFonts w:ascii="Arial" w:eastAsia="Calibri" w:hAnsi="Arial" w:cs="Arial"/>
                <w:spacing w:val="-2"/>
              </w:rPr>
              <w:t xml:space="preserve"> </w:t>
            </w:r>
            <w:r w:rsidRPr="004B3812">
              <w:rPr>
                <w:rFonts w:ascii="Arial" w:eastAsia="Calibri" w:hAnsi="Arial" w:cs="Arial"/>
              </w:rPr>
              <w:t>7</w:t>
            </w:r>
            <w:r w:rsidRPr="004B3812">
              <w:rPr>
                <w:rFonts w:ascii="Arial" w:eastAsia="Calibri" w:hAnsi="Arial" w:cs="Arial"/>
                <w:spacing w:val="-4"/>
              </w:rPr>
              <w:t xml:space="preserve"> </w:t>
            </w:r>
            <w:r w:rsidRPr="004B3812">
              <w:rPr>
                <w:rFonts w:ascii="Arial" w:eastAsia="Calibri" w:hAnsi="Arial" w:cs="Arial"/>
                <w:spacing w:val="-2"/>
              </w:rPr>
              <w:t>(13%).</w:t>
            </w:r>
          </w:p>
          <w:p w:rsidR="00CC4029" w:rsidRDefault="00CC4029" w:rsidP="004B3812">
            <w:pPr>
              <w:widowControl w:val="0"/>
              <w:autoSpaceDE w:val="0"/>
              <w:autoSpaceDN w:val="0"/>
              <w:spacing w:before="45" w:after="0"/>
              <w:ind w:left="120"/>
              <w:rPr>
                <w:rFonts w:ascii="Arial" w:eastAsia="Calibri" w:hAnsi="Arial" w:cs="Arial"/>
                <w:spacing w:val="-2"/>
                <w:lang w:val="mk-MK"/>
              </w:rPr>
            </w:pPr>
          </w:p>
          <w:p w:rsidR="00CC4029" w:rsidRDefault="00CC4029" w:rsidP="004B3812">
            <w:pPr>
              <w:widowControl w:val="0"/>
              <w:autoSpaceDE w:val="0"/>
              <w:autoSpaceDN w:val="0"/>
              <w:spacing w:before="45" w:after="0"/>
              <w:ind w:left="120"/>
              <w:rPr>
                <w:rFonts w:ascii="Arial" w:eastAsia="Calibri" w:hAnsi="Arial" w:cs="Arial"/>
                <w:spacing w:val="-2"/>
                <w:lang w:val="mk-MK"/>
              </w:rPr>
            </w:pPr>
          </w:p>
          <w:p w:rsidR="00CC4029" w:rsidRDefault="00CC4029" w:rsidP="004B3812">
            <w:pPr>
              <w:widowControl w:val="0"/>
              <w:autoSpaceDE w:val="0"/>
              <w:autoSpaceDN w:val="0"/>
              <w:spacing w:before="45" w:after="0"/>
              <w:ind w:left="120"/>
              <w:rPr>
                <w:rFonts w:ascii="Arial" w:eastAsia="Calibri" w:hAnsi="Arial" w:cs="Arial"/>
                <w:spacing w:val="-2"/>
                <w:lang w:val="mk-MK"/>
              </w:rPr>
            </w:pPr>
          </w:p>
          <w:p w:rsidR="00CC4029" w:rsidRDefault="00CC4029" w:rsidP="004B3812">
            <w:pPr>
              <w:widowControl w:val="0"/>
              <w:autoSpaceDE w:val="0"/>
              <w:autoSpaceDN w:val="0"/>
              <w:spacing w:before="45" w:after="0"/>
              <w:ind w:left="120"/>
              <w:rPr>
                <w:rFonts w:ascii="Arial" w:eastAsia="Calibri" w:hAnsi="Arial" w:cs="Arial"/>
                <w:spacing w:val="-2"/>
                <w:lang w:val="mk-MK"/>
              </w:rPr>
            </w:pPr>
          </w:p>
          <w:p w:rsidR="00CC4029" w:rsidRDefault="00CC4029" w:rsidP="004B3812">
            <w:pPr>
              <w:widowControl w:val="0"/>
              <w:autoSpaceDE w:val="0"/>
              <w:autoSpaceDN w:val="0"/>
              <w:spacing w:before="45" w:after="0"/>
              <w:ind w:left="120"/>
              <w:rPr>
                <w:rFonts w:ascii="Arial" w:eastAsia="Calibri" w:hAnsi="Arial" w:cs="Arial"/>
                <w:spacing w:val="-2"/>
                <w:lang w:val="mk-MK"/>
              </w:rPr>
            </w:pPr>
          </w:p>
          <w:p w:rsidR="00CC4029" w:rsidRDefault="00CC4029" w:rsidP="004B3812">
            <w:pPr>
              <w:widowControl w:val="0"/>
              <w:autoSpaceDE w:val="0"/>
              <w:autoSpaceDN w:val="0"/>
              <w:spacing w:before="45" w:after="0"/>
              <w:ind w:left="120"/>
              <w:rPr>
                <w:rFonts w:ascii="Arial" w:eastAsia="Calibri" w:hAnsi="Arial" w:cs="Arial"/>
                <w:spacing w:val="-2"/>
                <w:lang w:val="mk-MK"/>
              </w:rPr>
            </w:pPr>
          </w:p>
          <w:p w:rsidR="00CC4029" w:rsidRDefault="00CC4029" w:rsidP="004B3812">
            <w:pPr>
              <w:widowControl w:val="0"/>
              <w:autoSpaceDE w:val="0"/>
              <w:autoSpaceDN w:val="0"/>
              <w:spacing w:before="45" w:after="0"/>
              <w:ind w:left="120"/>
              <w:rPr>
                <w:rFonts w:ascii="Arial" w:eastAsia="Calibri" w:hAnsi="Arial" w:cs="Arial"/>
                <w:spacing w:val="-2"/>
                <w:lang w:val="mk-MK"/>
              </w:rPr>
            </w:pPr>
          </w:p>
          <w:p w:rsidR="00CC4029" w:rsidRDefault="00CC4029" w:rsidP="004B3812">
            <w:pPr>
              <w:widowControl w:val="0"/>
              <w:autoSpaceDE w:val="0"/>
              <w:autoSpaceDN w:val="0"/>
              <w:spacing w:before="45" w:after="0"/>
              <w:ind w:left="120"/>
              <w:rPr>
                <w:rFonts w:ascii="Arial" w:eastAsia="Calibri" w:hAnsi="Arial" w:cs="Arial"/>
                <w:spacing w:val="-2"/>
                <w:lang w:val="mk-MK"/>
              </w:rPr>
            </w:pPr>
          </w:p>
          <w:p w:rsidR="00CC4029" w:rsidRDefault="00CC4029" w:rsidP="004B3812">
            <w:pPr>
              <w:widowControl w:val="0"/>
              <w:autoSpaceDE w:val="0"/>
              <w:autoSpaceDN w:val="0"/>
              <w:spacing w:before="45" w:after="0"/>
              <w:ind w:left="120"/>
              <w:rPr>
                <w:rFonts w:ascii="Arial" w:eastAsia="Calibri" w:hAnsi="Arial" w:cs="Arial"/>
                <w:spacing w:val="-2"/>
                <w:lang w:val="mk-MK"/>
              </w:rPr>
            </w:pPr>
          </w:p>
          <w:p w:rsidR="00CC4029" w:rsidRPr="00CC4029" w:rsidRDefault="00CC4029" w:rsidP="004B3812">
            <w:pPr>
              <w:widowControl w:val="0"/>
              <w:autoSpaceDE w:val="0"/>
              <w:autoSpaceDN w:val="0"/>
              <w:spacing w:before="45" w:after="0"/>
              <w:ind w:left="120"/>
              <w:rPr>
                <w:rFonts w:ascii="Arial" w:eastAsia="Calibri" w:hAnsi="Arial" w:cs="Arial"/>
                <w:lang w:val="mk-MK"/>
              </w:rPr>
            </w:pPr>
          </w:p>
          <w:p w:rsidR="004B3812" w:rsidRPr="004B3812" w:rsidRDefault="004B3812" w:rsidP="004B3812">
            <w:pPr>
              <w:widowControl w:val="0"/>
              <w:autoSpaceDE w:val="0"/>
              <w:autoSpaceDN w:val="0"/>
              <w:spacing w:after="0" w:line="240" w:lineRule="auto"/>
              <w:rPr>
                <w:rFonts w:ascii="Arial" w:eastAsia="Calibri" w:hAnsi="Arial" w:cs="Arial"/>
                <w:sz w:val="20"/>
              </w:rPr>
            </w:pPr>
            <w:r w:rsidRPr="004B3812">
              <w:rPr>
                <w:rFonts w:ascii="Arial" w:eastAsia="Calibri" w:hAnsi="Arial" w:cs="Arial"/>
                <w:noProof/>
              </w:rPr>
              <w:lastRenderedPageBreak/>
              <mc:AlternateContent>
                <mc:Choice Requires="wpg">
                  <w:drawing>
                    <wp:anchor distT="0" distB="0" distL="0" distR="0" simplePos="0" relativeHeight="251661312" behindDoc="1" locked="0" layoutInCell="1" allowOverlap="1" wp14:anchorId="1CD05D46" wp14:editId="0096FD82">
                      <wp:simplePos x="0" y="0"/>
                      <wp:positionH relativeFrom="page">
                        <wp:posOffset>1050925</wp:posOffset>
                      </wp:positionH>
                      <wp:positionV relativeFrom="paragraph">
                        <wp:posOffset>128270</wp:posOffset>
                      </wp:positionV>
                      <wp:extent cx="5534025" cy="2105025"/>
                      <wp:effectExtent l="0" t="0" r="9525" b="9525"/>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500" cy="2095500"/>
                                <a:chOff x="4762" y="4762"/>
                                <a:chExt cx="5524500" cy="2095500"/>
                              </a:xfrm>
                            </wpg:grpSpPr>
                            <wps:wsp>
                              <wps:cNvPr id="94" name="Graphic 31"/>
                              <wps:cNvSpPr/>
                              <wps:spPr>
                                <a:xfrm>
                                  <a:off x="2767012" y="759523"/>
                                  <a:ext cx="551180" cy="688340"/>
                                </a:xfrm>
                                <a:custGeom>
                                  <a:avLst/>
                                  <a:gdLst/>
                                  <a:ahLst/>
                                  <a:cxnLst/>
                                  <a:rect l="l" t="t" r="r" b="b"/>
                                  <a:pathLst>
                                    <a:path w="551180" h="688340">
                                      <a:moveTo>
                                        <a:pt x="0" y="0"/>
                                      </a:moveTo>
                                      <a:lnTo>
                                        <a:pt x="0" y="551179"/>
                                      </a:lnTo>
                                      <a:lnTo>
                                        <a:pt x="533780" y="688212"/>
                                      </a:lnTo>
                                      <a:lnTo>
                                        <a:pt x="541375" y="654442"/>
                                      </a:lnTo>
                                      <a:lnTo>
                                        <a:pt x="546814" y="620267"/>
                                      </a:lnTo>
                                      <a:lnTo>
                                        <a:pt x="550086" y="585807"/>
                                      </a:lnTo>
                                      <a:lnTo>
                                        <a:pt x="551179" y="551179"/>
                                      </a:lnTo>
                                      <a:lnTo>
                                        <a:pt x="549156" y="503620"/>
                                      </a:lnTo>
                                      <a:lnTo>
                                        <a:pt x="543197" y="457184"/>
                                      </a:lnTo>
                                      <a:lnTo>
                                        <a:pt x="533468" y="412038"/>
                                      </a:lnTo>
                                      <a:lnTo>
                                        <a:pt x="520134" y="368346"/>
                                      </a:lnTo>
                                      <a:lnTo>
                                        <a:pt x="503360" y="326274"/>
                                      </a:lnTo>
                                      <a:lnTo>
                                        <a:pt x="483311" y="285987"/>
                                      </a:lnTo>
                                      <a:lnTo>
                                        <a:pt x="460154" y="247651"/>
                                      </a:lnTo>
                                      <a:lnTo>
                                        <a:pt x="434054" y="211432"/>
                                      </a:lnTo>
                                      <a:lnTo>
                                        <a:pt x="405176" y="177494"/>
                                      </a:lnTo>
                                      <a:lnTo>
                                        <a:pt x="373685" y="146003"/>
                                      </a:lnTo>
                                      <a:lnTo>
                                        <a:pt x="339747" y="117125"/>
                                      </a:lnTo>
                                      <a:lnTo>
                                        <a:pt x="303528" y="91025"/>
                                      </a:lnTo>
                                      <a:lnTo>
                                        <a:pt x="265192" y="67868"/>
                                      </a:lnTo>
                                      <a:lnTo>
                                        <a:pt x="224905" y="47819"/>
                                      </a:lnTo>
                                      <a:lnTo>
                                        <a:pt x="182833" y="31045"/>
                                      </a:lnTo>
                                      <a:lnTo>
                                        <a:pt x="139141" y="17711"/>
                                      </a:lnTo>
                                      <a:lnTo>
                                        <a:pt x="93995" y="7982"/>
                                      </a:lnTo>
                                      <a:lnTo>
                                        <a:pt x="47559" y="2023"/>
                                      </a:lnTo>
                                      <a:lnTo>
                                        <a:pt x="0" y="0"/>
                                      </a:lnTo>
                                      <a:close/>
                                    </a:path>
                                  </a:pathLst>
                                </a:custGeom>
                                <a:solidFill>
                                  <a:srgbClr val="4F81BC"/>
                                </a:solidFill>
                              </wps:spPr>
                              <wps:bodyPr wrap="square" lIns="0" tIns="0" rIns="0" bIns="0" rtlCol="0">
                                <a:prstTxWarp prst="textNoShape">
                                  <a:avLst/>
                                </a:prstTxWarp>
                                <a:noAutofit/>
                              </wps:bodyPr>
                            </wps:wsp>
                            <wps:wsp>
                              <wps:cNvPr id="95" name="Graphic 32"/>
                              <wps:cNvSpPr/>
                              <wps:spPr>
                                <a:xfrm>
                                  <a:off x="2342324" y="1310703"/>
                                  <a:ext cx="958850" cy="551815"/>
                                </a:xfrm>
                                <a:custGeom>
                                  <a:avLst/>
                                  <a:gdLst/>
                                  <a:ahLst/>
                                  <a:cxnLst/>
                                  <a:rect l="l" t="t" r="r" b="b"/>
                                  <a:pathLst>
                                    <a:path w="958850" h="551815">
                                      <a:moveTo>
                                        <a:pt x="424688" y="0"/>
                                      </a:moveTo>
                                      <a:lnTo>
                                        <a:pt x="0" y="351281"/>
                                      </a:lnTo>
                                      <a:lnTo>
                                        <a:pt x="33369" y="388103"/>
                                      </a:lnTo>
                                      <a:lnTo>
                                        <a:pt x="69735" y="421608"/>
                                      </a:lnTo>
                                      <a:lnTo>
                                        <a:pt x="108844" y="451636"/>
                                      </a:lnTo>
                                      <a:lnTo>
                                        <a:pt x="150445" y="478027"/>
                                      </a:lnTo>
                                      <a:lnTo>
                                        <a:pt x="194282" y="500621"/>
                                      </a:lnTo>
                                      <a:lnTo>
                                        <a:pt x="240103" y="519259"/>
                                      </a:lnTo>
                                      <a:lnTo>
                                        <a:pt x="287654" y="533780"/>
                                      </a:lnTo>
                                      <a:lnTo>
                                        <a:pt x="334210" y="543647"/>
                                      </a:lnTo>
                                      <a:lnTo>
                                        <a:pt x="380656" y="549424"/>
                                      </a:lnTo>
                                      <a:lnTo>
                                        <a:pt x="426793" y="551229"/>
                                      </a:lnTo>
                                      <a:lnTo>
                                        <a:pt x="472418" y="549182"/>
                                      </a:lnTo>
                                      <a:lnTo>
                                        <a:pt x="517330" y="543402"/>
                                      </a:lnTo>
                                      <a:lnTo>
                                        <a:pt x="561328" y="534007"/>
                                      </a:lnTo>
                                      <a:lnTo>
                                        <a:pt x="604211" y="521116"/>
                                      </a:lnTo>
                                      <a:lnTo>
                                        <a:pt x="645776" y="504849"/>
                                      </a:lnTo>
                                      <a:lnTo>
                                        <a:pt x="685823" y="485324"/>
                                      </a:lnTo>
                                      <a:lnTo>
                                        <a:pt x="724151" y="462659"/>
                                      </a:lnTo>
                                      <a:lnTo>
                                        <a:pt x="760557" y="436974"/>
                                      </a:lnTo>
                                      <a:lnTo>
                                        <a:pt x="794840" y="408388"/>
                                      </a:lnTo>
                                      <a:lnTo>
                                        <a:pt x="826799" y="377020"/>
                                      </a:lnTo>
                                      <a:lnTo>
                                        <a:pt x="856233" y="342987"/>
                                      </a:lnTo>
                                      <a:lnTo>
                                        <a:pt x="882939" y="306410"/>
                                      </a:lnTo>
                                      <a:lnTo>
                                        <a:pt x="906718" y="267407"/>
                                      </a:lnTo>
                                      <a:lnTo>
                                        <a:pt x="927366" y="226098"/>
                                      </a:lnTo>
                                      <a:lnTo>
                                        <a:pt x="944684" y="182600"/>
                                      </a:lnTo>
                                      <a:lnTo>
                                        <a:pt x="958468" y="137032"/>
                                      </a:lnTo>
                                      <a:lnTo>
                                        <a:pt x="424688" y="0"/>
                                      </a:lnTo>
                                      <a:close/>
                                    </a:path>
                                  </a:pathLst>
                                </a:custGeom>
                                <a:solidFill>
                                  <a:srgbClr val="C0504D"/>
                                </a:solidFill>
                              </wps:spPr>
                              <wps:bodyPr wrap="square" lIns="0" tIns="0" rIns="0" bIns="0" rtlCol="0">
                                <a:prstTxWarp prst="textNoShape">
                                  <a:avLst/>
                                </a:prstTxWarp>
                                <a:noAutofit/>
                              </wps:bodyPr>
                            </wps:wsp>
                            <wps:wsp>
                              <wps:cNvPr id="96" name="Graphic 33"/>
                              <wps:cNvSpPr/>
                              <wps:spPr>
                                <a:xfrm>
                                  <a:off x="2225611" y="1310703"/>
                                  <a:ext cx="541655" cy="351790"/>
                                </a:xfrm>
                                <a:custGeom>
                                  <a:avLst/>
                                  <a:gdLst/>
                                  <a:ahLst/>
                                  <a:cxnLst/>
                                  <a:rect l="l" t="t" r="r" b="b"/>
                                  <a:pathLst>
                                    <a:path w="541655" h="351790">
                                      <a:moveTo>
                                        <a:pt x="541401" y="0"/>
                                      </a:moveTo>
                                      <a:lnTo>
                                        <a:pt x="0" y="103250"/>
                                      </a:lnTo>
                                      <a:lnTo>
                                        <a:pt x="10576" y="148320"/>
                                      </a:lnTo>
                                      <a:lnTo>
                                        <a:pt x="24840" y="192193"/>
                                      </a:lnTo>
                                      <a:lnTo>
                                        <a:pt x="42687" y="234648"/>
                                      </a:lnTo>
                                      <a:lnTo>
                                        <a:pt x="64017" y="275463"/>
                                      </a:lnTo>
                                      <a:lnTo>
                                        <a:pt x="88726" y="314414"/>
                                      </a:lnTo>
                                      <a:lnTo>
                                        <a:pt x="116712" y="351281"/>
                                      </a:lnTo>
                                      <a:lnTo>
                                        <a:pt x="541401" y="0"/>
                                      </a:lnTo>
                                      <a:close/>
                                    </a:path>
                                  </a:pathLst>
                                </a:custGeom>
                                <a:solidFill>
                                  <a:srgbClr val="9BBA58"/>
                                </a:solidFill>
                              </wps:spPr>
                              <wps:bodyPr wrap="square" lIns="0" tIns="0" rIns="0" bIns="0" rtlCol="0">
                                <a:prstTxWarp prst="textNoShape">
                                  <a:avLst/>
                                </a:prstTxWarp>
                                <a:noAutofit/>
                              </wps:bodyPr>
                            </wps:wsp>
                            <wps:wsp>
                              <wps:cNvPr id="97" name="Graphic 34"/>
                              <wps:cNvSpPr/>
                              <wps:spPr>
                                <a:xfrm>
                                  <a:off x="2215929" y="933386"/>
                                  <a:ext cx="551180" cy="480695"/>
                                </a:xfrm>
                                <a:custGeom>
                                  <a:avLst/>
                                  <a:gdLst/>
                                  <a:ahLst/>
                                  <a:cxnLst/>
                                  <a:rect l="l" t="t" r="r" b="b"/>
                                  <a:pathLst>
                                    <a:path w="551180" h="480695">
                                      <a:moveTo>
                                        <a:pt x="149381" y="0"/>
                                      </a:moveTo>
                                      <a:lnTo>
                                        <a:pt x="118161" y="36285"/>
                                      </a:lnTo>
                                      <a:lnTo>
                                        <a:pt x="90426" y="74802"/>
                                      </a:lnTo>
                                      <a:lnTo>
                                        <a:pt x="66251" y="115299"/>
                                      </a:lnTo>
                                      <a:lnTo>
                                        <a:pt x="45706" y="157527"/>
                                      </a:lnTo>
                                      <a:lnTo>
                                        <a:pt x="28866" y="201236"/>
                                      </a:lnTo>
                                      <a:lnTo>
                                        <a:pt x="15802" y="246175"/>
                                      </a:lnTo>
                                      <a:lnTo>
                                        <a:pt x="6588" y="292094"/>
                                      </a:lnTo>
                                      <a:lnTo>
                                        <a:pt x="1296" y="338743"/>
                                      </a:lnTo>
                                      <a:lnTo>
                                        <a:pt x="0" y="385871"/>
                                      </a:lnTo>
                                      <a:lnTo>
                                        <a:pt x="2770" y="433230"/>
                                      </a:lnTo>
                                      <a:lnTo>
                                        <a:pt x="9681" y="480568"/>
                                      </a:lnTo>
                                      <a:lnTo>
                                        <a:pt x="551082" y="377317"/>
                                      </a:lnTo>
                                      <a:lnTo>
                                        <a:pt x="149381" y="0"/>
                                      </a:lnTo>
                                      <a:close/>
                                    </a:path>
                                  </a:pathLst>
                                </a:custGeom>
                                <a:solidFill>
                                  <a:srgbClr val="8063A1"/>
                                </a:solidFill>
                              </wps:spPr>
                              <wps:bodyPr wrap="square" lIns="0" tIns="0" rIns="0" bIns="0" rtlCol="0">
                                <a:prstTxWarp prst="textNoShape">
                                  <a:avLst/>
                                </a:prstTxWarp>
                                <a:noAutofit/>
                              </wps:bodyPr>
                            </wps:wsp>
                            <wps:wsp>
                              <wps:cNvPr id="98" name="Graphic 35"/>
                              <wps:cNvSpPr/>
                              <wps:spPr>
                                <a:xfrm>
                                  <a:off x="2365311" y="759523"/>
                                  <a:ext cx="401955" cy="551180"/>
                                </a:xfrm>
                                <a:custGeom>
                                  <a:avLst/>
                                  <a:gdLst/>
                                  <a:ahLst/>
                                  <a:cxnLst/>
                                  <a:rect l="l" t="t" r="r" b="b"/>
                                  <a:pathLst>
                                    <a:path w="401955" h="551180">
                                      <a:moveTo>
                                        <a:pt x="401700" y="0"/>
                                      </a:moveTo>
                                      <a:lnTo>
                                        <a:pt x="351282" y="2312"/>
                                      </a:lnTo>
                                      <a:lnTo>
                                        <a:pt x="301646" y="9166"/>
                                      </a:lnTo>
                                      <a:lnTo>
                                        <a:pt x="253078" y="20437"/>
                                      </a:lnTo>
                                      <a:lnTo>
                                        <a:pt x="205861" y="36001"/>
                                      </a:lnTo>
                                      <a:lnTo>
                                        <a:pt x="160279" y="55734"/>
                                      </a:lnTo>
                                      <a:lnTo>
                                        <a:pt x="116618" y="79511"/>
                                      </a:lnTo>
                                      <a:lnTo>
                                        <a:pt x="75162" y="107208"/>
                                      </a:lnTo>
                                      <a:lnTo>
                                        <a:pt x="36194" y="138700"/>
                                      </a:lnTo>
                                      <a:lnTo>
                                        <a:pt x="0" y="173862"/>
                                      </a:lnTo>
                                      <a:lnTo>
                                        <a:pt x="401700" y="551179"/>
                                      </a:lnTo>
                                      <a:lnTo>
                                        <a:pt x="401700" y="0"/>
                                      </a:lnTo>
                                      <a:close/>
                                    </a:path>
                                  </a:pathLst>
                                </a:custGeom>
                                <a:solidFill>
                                  <a:srgbClr val="4AACC5"/>
                                </a:solidFill>
                              </wps:spPr>
                              <wps:bodyPr wrap="square" lIns="0" tIns="0" rIns="0" bIns="0" rtlCol="0">
                                <a:prstTxWarp prst="textNoShape">
                                  <a:avLst/>
                                </a:prstTxWarp>
                                <a:noAutofit/>
                              </wps:bodyPr>
                            </wps:wsp>
                            <wps:wsp>
                              <wps:cNvPr id="99" name="Graphic 36"/>
                              <wps:cNvSpPr/>
                              <wps:spPr>
                                <a:xfrm>
                                  <a:off x="472884"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100" name="Graphic 37"/>
                              <wps:cNvSpPr/>
                              <wps:spPr>
                                <a:xfrm>
                                  <a:off x="2031936"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101" name="Graphic 38"/>
                              <wps:cNvSpPr/>
                              <wps:spPr>
                                <a:xfrm>
                                  <a:off x="3590988"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A58"/>
                                </a:solidFill>
                              </wps:spPr>
                              <wps:bodyPr wrap="square" lIns="0" tIns="0" rIns="0" bIns="0" rtlCol="0">
                                <a:prstTxWarp prst="textNoShape">
                                  <a:avLst/>
                                </a:prstTxWarp>
                                <a:noAutofit/>
                              </wps:bodyPr>
                            </wps:wsp>
                            <wps:wsp>
                              <wps:cNvPr id="102" name="Graphic 39"/>
                              <wps:cNvSpPr/>
                              <wps:spPr>
                                <a:xfrm>
                                  <a:off x="472884" y="39055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8063A1"/>
                                </a:solidFill>
                              </wps:spPr>
                              <wps:bodyPr wrap="square" lIns="0" tIns="0" rIns="0" bIns="0" rtlCol="0">
                                <a:prstTxWarp prst="textNoShape">
                                  <a:avLst/>
                                </a:prstTxWarp>
                                <a:noAutofit/>
                              </wps:bodyPr>
                            </wps:wsp>
                            <wps:wsp>
                              <wps:cNvPr id="103" name="Graphic 40"/>
                              <wps:cNvSpPr/>
                              <wps:spPr>
                                <a:xfrm>
                                  <a:off x="2031936" y="39055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AACC5"/>
                                </a:solidFill>
                              </wps:spPr>
                              <wps:bodyPr wrap="square" lIns="0" tIns="0" rIns="0" bIns="0" rtlCol="0">
                                <a:prstTxWarp prst="textNoShape">
                                  <a:avLst/>
                                </a:prstTxWarp>
                                <a:noAutofit/>
                              </wps:bodyPr>
                            </wps:wsp>
                            <wps:wsp>
                              <wps:cNvPr id="104" name="Graphic 41"/>
                              <wps:cNvSpPr/>
                              <wps:spPr>
                                <a:xfrm>
                                  <a:off x="4762" y="4762"/>
                                  <a:ext cx="5524500" cy="2095500"/>
                                </a:xfrm>
                                <a:custGeom>
                                  <a:avLst/>
                                  <a:gdLst/>
                                  <a:ahLst/>
                                  <a:cxnLst/>
                                  <a:rect l="l" t="t" r="r" b="b"/>
                                  <a:pathLst>
                                    <a:path w="5524500" h="2095500">
                                      <a:moveTo>
                                        <a:pt x="0" y="2095500"/>
                                      </a:moveTo>
                                      <a:lnTo>
                                        <a:pt x="5524500" y="2095500"/>
                                      </a:lnTo>
                                      <a:lnTo>
                                        <a:pt x="5524500" y="0"/>
                                      </a:lnTo>
                                      <a:lnTo>
                                        <a:pt x="0" y="0"/>
                                      </a:lnTo>
                                      <a:lnTo>
                                        <a:pt x="0" y="2095500"/>
                                      </a:lnTo>
                                      <a:close/>
                                    </a:path>
                                  </a:pathLst>
                                </a:custGeom>
                                <a:ln w="9525">
                                  <a:solidFill>
                                    <a:srgbClr val="858585"/>
                                  </a:solidFill>
                                  <a:prstDash val="solid"/>
                                </a:ln>
                              </wps:spPr>
                              <wps:bodyPr wrap="square" lIns="0" tIns="0" rIns="0" bIns="0" rtlCol="0">
                                <a:prstTxWarp prst="textNoShape">
                                  <a:avLst/>
                                </a:prstTxWarp>
                                <a:noAutofit/>
                              </wps:bodyPr>
                            </wps:wsp>
                            <wps:wsp>
                              <wps:cNvPr id="105" name="Textbox 42"/>
                              <wps:cNvSpPr txBox="1"/>
                              <wps:spPr>
                                <a:xfrm>
                                  <a:off x="573341" y="137477"/>
                                  <a:ext cx="1280795" cy="356870"/>
                                </a:xfrm>
                                <a:prstGeom prst="rect">
                                  <a:avLst/>
                                </a:prstGeom>
                              </wps:spPr>
                              <wps:txbx>
                                <w:txbxContent>
                                  <w:p w:rsidR="00BA3204" w:rsidRDefault="00BA3204" w:rsidP="004B3812">
                                    <w:pPr>
                                      <w:spacing w:line="204"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p w:rsidR="00BA3204" w:rsidRPr="00723C66" w:rsidRDefault="00BA3204" w:rsidP="00723C66">
                                    <w:pPr>
                                      <w:spacing w:before="117" w:line="240" w:lineRule="exact"/>
                                      <w:rPr>
                                        <w:sz w:val="20"/>
                                        <w:lang w:val="mk-MK"/>
                                      </w:rPr>
                                    </w:pPr>
                                  </w:p>
                                </w:txbxContent>
                              </wps:txbx>
                              <wps:bodyPr wrap="square" lIns="0" tIns="0" rIns="0" bIns="0" rtlCol="0">
                                <a:noAutofit/>
                              </wps:bodyPr>
                            </wps:wsp>
                            <wps:wsp>
                              <wps:cNvPr id="106" name="Textbox 43"/>
                              <wps:cNvSpPr txBox="1"/>
                              <wps:spPr>
                                <a:xfrm>
                                  <a:off x="2133028" y="137477"/>
                                  <a:ext cx="2866390" cy="356870"/>
                                </a:xfrm>
                                <a:prstGeom prst="rect">
                                  <a:avLst/>
                                </a:prstGeom>
                              </wps:spPr>
                              <wps:txbx>
                                <w:txbxContent>
                                  <w:p w:rsidR="00BA3204" w:rsidRPr="00723C66" w:rsidRDefault="00BA3204" w:rsidP="00723C66">
                                    <w:pPr>
                                      <w:tabs>
                                        <w:tab w:val="left" w:pos="2456"/>
                                      </w:tabs>
                                      <w:spacing w:line="204" w:lineRule="exact"/>
                                      <w:rPr>
                                        <w:sz w:val="20"/>
                                        <w:lang w:val="mk-MK"/>
                                      </w:rPr>
                                    </w:pPr>
                                    <w:r>
                                      <w:rPr>
                                        <w:sz w:val="20"/>
                                      </w:rPr>
                                      <w:t>Се</w:t>
                                    </w:r>
                                    <w:r>
                                      <w:rPr>
                                        <w:spacing w:val="-2"/>
                                        <w:sz w:val="20"/>
                                      </w:rPr>
                                      <w:t xml:space="preserve"> согласуваат</w:t>
                                    </w:r>
                                    <w:r>
                                      <w:rPr>
                                        <w:sz w:val="20"/>
                                      </w:rPr>
                                      <w:tab/>
                                      <w:t>Делумно</w:t>
                                    </w:r>
                                    <w:r>
                                      <w:rPr>
                                        <w:spacing w:val="-2"/>
                                        <w:sz w:val="20"/>
                                      </w:rPr>
                                      <w:t xml:space="preserve"> </w:t>
                                    </w:r>
                                    <w:r>
                                      <w:rPr>
                                        <w:sz w:val="20"/>
                                      </w:rPr>
                                      <w:t>се</w:t>
                                    </w:r>
                                    <w:r>
                                      <w:rPr>
                                        <w:spacing w:val="-2"/>
                                        <w:sz w:val="20"/>
                                      </w:rPr>
                                      <w:t xml:space="preserve"> согласуваат</w:t>
                                    </w:r>
                                  </w:p>
                                </w:txbxContent>
                              </wps:txbx>
                              <wps:bodyPr wrap="square" lIns="0" tIns="0" rIns="0" bIns="0" rtlCol="0">
                                <a:noAutofit/>
                              </wps:bodyPr>
                            </wps:wsp>
                            <wps:wsp>
                              <wps:cNvPr id="107" name="Textbox 44"/>
                              <wps:cNvSpPr txBox="1"/>
                              <wps:spPr>
                                <a:xfrm>
                                  <a:off x="2510091" y="907478"/>
                                  <a:ext cx="229870" cy="127000"/>
                                </a:xfrm>
                                <a:prstGeom prst="rect">
                                  <a:avLst/>
                                </a:prstGeom>
                              </wps:spPr>
                              <wps:txbx>
                                <w:txbxContent>
                                  <w:p w:rsidR="00BA3204" w:rsidRDefault="00BA3204" w:rsidP="004B3812">
                                    <w:pPr>
                                      <w:spacing w:line="200" w:lineRule="exact"/>
                                      <w:rPr>
                                        <w:sz w:val="20"/>
                                      </w:rPr>
                                    </w:pPr>
                                    <w:r>
                                      <w:rPr>
                                        <w:spacing w:val="-5"/>
                                        <w:sz w:val="20"/>
                                      </w:rPr>
                                      <w:t>13%</w:t>
                                    </w:r>
                                  </w:p>
                                </w:txbxContent>
                              </wps:txbx>
                              <wps:bodyPr wrap="square" lIns="0" tIns="0" rIns="0" bIns="0" rtlCol="0">
                                <a:noAutofit/>
                              </wps:bodyPr>
                            </wps:wsp>
                            <wps:wsp>
                              <wps:cNvPr id="108" name="Textbox 45"/>
                              <wps:cNvSpPr txBox="1"/>
                              <wps:spPr>
                                <a:xfrm>
                                  <a:off x="2948368" y="1040828"/>
                                  <a:ext cx="229870" cy="127000"/>
                                </a:xfrm>
                                <a:prstGeom prst="rect">
                                  <a:avLst/>
                                </a:prstGeom>
                              </wps:spPr>
                              <wps:txbx>
                                <w:txbxContent>
                                  <w:p w:rsidR="00BA3204" w:rsidRDefault="00BA3204" w:rsidP="004B3812">
                                    <w:pPr>
                                      <w:spacing w:line="200" w:lineRule="exact"/>
                                      <w:rPr>
                                        <w:sz w:val="20"/>
                                      </w:rPr>
                                    </w:pPr>
                                    <w:r>
                                      <w:rPr>
                                        <w:spacing w:val="-5"/>
                                        <w:sz w:val="20"/>
                                      </w:rPr>
                                      <w:t>29%</w:t>
                                    </w:r>
                                  </w:p>
                                </w:txbxContent>
                              </wps:txbx>
                              <wps:bodyPr wrap="square" lIns="0" tIns="0" rIns="0" bIns="0" rtlCol="0">
                                <a:noAutofit/>
                              </wps:bodyPr>
                            </wps:wsp>
                            <wps:wsp>
                              <wps:cNvPr id="109" name="Textbox 46"/>
                              <wps:cNvSpPr txBox="1"/>
                              <wps:spPr>
                                <a:xfrm>
                                  <a:off x="2290762" y="1174178"/>
                                  <a:ext cx="229870" cy="127000"/>
                                </a:xfrm>
                                <a:prstGeom prst="rect">
                                  <a:avLst/>
                                </a:prstGeom>
                              </wps:spPr>
                              <wps:txbx>
                                <w:txbxContent>
                                  <w:p w:rsidR="00BA3204" w:rsidRDefault="00BA3204" w:rsidP="004B3812">
                                    <w:pPr>
                                      <w:spacing w:line="200" w:lineRule="exact"/>
                                      <w:rPr>
                                        <w:sz w:val="20"/>
                                      </w:rPr>
                                    </w:pPr>
                                    <w:r>
                                      <w:rPr>
                                        <w:spacing w:val="-5"/>
                                        <w:sz w:val="20"/>
                                      </w:rPr>
                                      <w:t>15%</w:t>
                                    </w:r>
                                  </w:p>
                                </w:txbxContent>
                              </wps:txbx>
                              <wps:bodyPr wrap="square" lIns="0" tIns="0" rIns="0" bIns="0" rtlCol="0">
                                <a:noAutofit/>
                              </wps:bodyPr>
                            </wps:wsp>
                            <wps:wsp>
                              <wps:cNvPr id="110" name="Textbox 47"/>
                              <wps:cNvSpPr txBox="1"/>
                              <wps:spPr>
                                <a:xfrm>
                                  <a:off x="2080958" y="1584007"/>
                                  <a:ext cx="166370" cy="127000"/>
                                </a:xfrm>
                                <a:prstGeom prst="rect">
                                  <a:avLst/>
                                </a:prstGeom>
                              </wps:spPr>
                              <wps:txbx>
                                <w:txbxContent>
                                  <w:p w:rsidR="00BA3204" w:rsidRDefault="00BA3204" w:rsidP="004B3812">
                                    <w:pPr>
                                      <w:spacing w:line="200" w:lineRule="exact"/>
                                      <w:rPr>
                                        <w:sz w:val="20"/>
                                      </w:rPr>
                                    </w:pPr>
                                    <w:r>
                                      <w:rPr>
                                        <w:spacing w:val="-5"/>
                                        <w:sz w:val="20"/>
                                      </w:rPr>
                                      <w:t>8%</w:t>
                                    </w:r>
                                  </w:p>
                                </w:txbxContent>
                              </wps:txbx>
                              <wps:bodyPr wrap="square" lIns="0" tIns="0" rIns="0" bIns="0" rtlCol="0">
                                <a:noAutofit/>
                              </wps:bodyPr>
                            </wps:wsp>
                            <wps:wsp>
                              <wps:cNvPr id="111" name="Textbox 48"/>
                              <wps:cNvSpPr txBox="1"/>
                              <wps:spPr>
                                <a:xfrm>
                                  <a:off x="2767266" y="1622107"/>
                                  <a:ext cx="229870" cy="127000"/>
                                </a:xfrm>
                                <a:prstGeom prst="rect">
                                  <a:avLst/>
                                </a:prstGeom>
                              </wps:spPr>
                              <wps:txbx>
                                <w:txbxContent>
                                  <w:p w:rsidR="00BA3204" w:rsidRDefault="00BA3204" w:rsidP="004B3812">
                                    <w:pPr>
                                      <w:spacing w:line="200" w:lineRule="exact"/>
                                      <w:rPr>
                                        <w:sz w:val="20"/>
                                      </w:rPr>
                                    </w:pPr>
                                    <w:r>
                                      <w:rPr>
                                        <w:spacing w:val="-5"/>
                                        <w:sz w:val="20"/>
                                      </w:rPr>
                                      <w:t>35%</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93" o:spid="_x0000_s1053" style="position:absolute;margin-left:82.75pt;margin-top:10.1pt;width:435.75pt;height:165.75pt;z-index:-251655168;mso-wrap-distance-left:0;mso-wrap-distance-right:0;mso-position-horizontal-relative:page;mso-width-relative:margin;mso-height-relative:margin" coordorigin="47,47" coordsize="5524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">
                      <v:shape id="Graphic 31" o:spid="_x0000_s1054" style="position:absolute;left:27670;top:7595;width:5511;height:6883;visibility:visible;mso-wrap-style:square;v-text-anchor:top" coordsize="551180,68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2DE8IA&#10;AADbAAAADwAAAGRycy9kb3ducmV2LnhtbESPX2vCMBTF3wd+h3CFvchMncNpZxQRdT5qlfl6aa5N&#10;sbkpTdT67ZeBsMfD+fPjTOetrcSNGl86VjDoJyCIc6dLLhQcD+u3MQgfkDVWjknBgzzMZ52XKaba&#10;3XlPtywUIo6wT1GBCaFOpfS5IYu+72ri6J1dYzFE2RRSN3iP47aS70kykhZLjgSDNS0N5ZfsaiP3&#10;9PM5WfMqG+6sGS/p+t0Lm5NSr9128QUiUBv+w8/2ViuYfMDfl/gD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nYMTwgAAANsAAAAPAAAAAAAAAAAAAAAAAJgCAABkcnMvZG93&#10;bnJldi54bWxQSwUGAAAAAAQABAD1AAAAhwMAAAAA&#10;" path="m,l,551179,533780,688212r7595,-33770l546814,620267r3272,-34460l551179,551179r-2023,-47559l543197,457184r-9729,-45146l520134,368346,503360,326274,483311,285987,460154,247651,434054,211432,405176,177494,373685,146003,339747,117125,303528,91025,265192,67868,224905,47819,182833,31045,139141,17711,93995,7982,47559,2023,,xe" fillcolor="#4f81bc" stroked="f">
                        <v:path arrowok="t"/>
                      </v:shape>
                      <v:shape id="Graphic 32" o:spid="_x0000_s1055" style="position:absolute;left:23423;top:13107;width:9588;height:5518;visibility:visible;mso-wrap-style:square;v-text-anchor:top" coordsize="95885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UiWcQA&#10;AADbAAAADwAAAGRycy9kb3ducmV2LnhtbESPQWvCQBSE74L/YXkFL2I2FrQ2zSrSEgjFi0bp9ZF9&#10;TUKzb0N2a+K/dwtCj8PMfMOku9G04kq9aywrWEYxCOLS6oYrBeciW2xAOI+ssbVMCm7kYLedTlJM&#10;tB34SNeTr0SAsEtQQe19l0jpypoMush2xMH7tr1BH2RfSd3jEOCmlc9xvJYGGw4LNXb0XlP5c/o1&#10;Csbiq5ivs4+Xbs9V7o6f9jBcrFKzp3H/BsLT6P/Dj3auFbyu4O9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lIlnEAAAA2wAAAA8AAAAAAAAAAAAAAAAAmAIAAGRycy9k&#10;b3ducmV2LnhtbFBLBQYAAAAABAAEAPUAAACJAwAAAAA=&#10;" path="m424688,l,351281r33369,36822l69735,421608r39109,30028l150445,478027r43837,22594l240103,519259r47551,14521l334210,543647r46446,5777l426793,551229r45625,-2047l517330,543402r43998,-9395l604211,521116r41565,-16267l685823,485324r38328,-22665l760557,436974r34283,-28586l826799,377020r29434,-34033l882939,306410r23779,-39003l927366,226098r17318,-43498l958468,137032,424688,xe" fillcolor="#c0504d" stroked="f">
                        <v:path arrowok="t"/>
                      </v:shape>
                      <v:shape id="Graphic 33" o:spid="_x0000_s1056" style="position:absolute;left:22256;top:13107;width:5416;height:3517;visibility:visible;mso-wrap-style:square;v-text-anchor:top" coordsize="541655,35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oI8YA&#10;AADbAAAADwAAAGRycy9kb3ducmV2LnhtbESPQWvCQBSE74X+h+UVvBTdWErU6CpisS0ehKoXb4/s&#10;M4lm34bd1aT/3hUKPQ4z8w0zW3SmFjdyvrKsYDhIQBDnVldcKDjs1/0xCB+QNdaWScEveVjMn59m&#10;mGnb8g/ddqEQEcI+QwVlCE0mpc9LMugHtiGO3sk6gyFKV0jtsI1wU8u3JEmlwYrjQokNrUrKL7ur&#10;UZCOztvt1+jzuK82V+NWH8vX9r1VqvfSLacgAnXhP/zX/tYKJik8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OoI8YAAADbAAAADwAAAAAAAAAAAAAAAACYAgAAZHJz&#10;L2Rvd25yZXYueG1sUEsFBgAAAAAEAAQA9QAAAIsDAAAAAA==&#10;" path="m541401,l,103250r10576,45070l24840,192193r17847,42455l64017,275463r24709,38951l116712,351281,541401,xe" fillcolor="#9bba58" stroked="f">
                        <v:path arrowok="t"/>
                      </v:shape>
                      <v:shape id="Graphic 34" o:spid="_x0000_s1057" style="position:absolute;left:22159;top:9333;width:5512;height:4807;visibility:visible;mso-wrap-style:square;v-text-anchor:top" coordsize="551180,48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KNcIA&#10;AADbAAAADwAAAGRycy9kb3ducmV2LnhtbESPT2sCMRTE7wW/Q3iCt5posX+2RrEFwZvVFr0+Ns/N&#10;spuXZZNq/PZGKPQ4zMxvmPkyuVacqQ+1Zw2TsQJBXHpTc6Xh53v9+AoiRGSDrWfScKUAy8XgYY6F&#10;8Rfe0XkfK5EhHArUYGPsCilDaclhGPuOOHsn3zuMWfaVND1eMty1cqrUs3RYc16w2NGnpbLZ/zoN&#10;Us22dtJ8HDpDX8eUfFOtnpTWo2FavYOIlOJ/+K+9MRreXuD+Jf8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go1wgAAANsAAAAPAAAAAAAAAAAAAAAAAJgCAABkcnMvZG93&#10;bnJldi54bWxQSwUGAAAAAAQABAD1AAAAhwMAAAAA&#10;" path="m149381,l118161,36285,90426,74802,66251,115299,45706,157527,28866,201236,15802,246175,6588,292094,1296,338743,,385871r2770,47359l9681,480568,551082,377317,149381,xe" fillcolor="#8063a1" stroked="f">
                        <v:path arrowok="t"/>
                      </v:shape>
                      <v:shape id="Graphic 35" o:spid="_x0000_s1058" style="position:absolute;left:23653;top:7595;width:4019;height:5512;visibility:visible;mso-wrap-style:square;v-text-anchor:top" coordsize="401955,55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vFsEA&#10;AADbAAAADwAAAGRycy9kb3ducmV2LnhtbERPzWrCQBC+F3yHZQRvdaNgaaOriFSUUihVH2DMjtlg&#10;djbNribt03cOhR4/vv/Fqve1ulMbq8AGJuMMFHERbMWlgdNx+/gMKiZki3VgMvBNEVbLwcMCcxs6&#10;/qT7IZVKQjjmaMCl1ORax8KRxzgODbFwl9B6TALbUtsWOwn3tZ5m2ZP2WLE0OGxo46i4Hm7ewMvs&#10;68Ntd28/aXes92cK5fur7YwZDfv1HFSiPv2L/9x7Kz4ZK1/kB+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w7xbBAAAA2wAAAA8AAAAAAAAAAAAAAAAAmAIAAGRycy9kb3du&#10;cmV2LnhtbFBLBQYAAAAABAAEAPUAAACGAwAAAAA=&#10;" path="m401700,l351282,2312,301646,9166,253078,20437,205861,36001,160279,55734,116618,79511,75162,107208,36194,138700,,173862,401700,551179,401700,xe" fillcolor="#4aacc5" stroked="f">
                        <v:path arrowok="t"/>
                      </v:shape>
                      <v:shape id="Graphic 36" o:spid="_x0000_s1059" style="position:absolute;left:4728;top:1609;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6q8QA&#10;AADbAAAADwAAAGRycy9kb3ducmV2LnhtbESPQWvCQBSE70L/w/IK3nSjB9HUVUppRMmpUQq9PbKv&#10;SWr27ZpdNf77riB4HGbmG2a57k0rLtT5xrKCyTgBQVxa3XCl4LDPRnMQPiBrbC2Tght5WK9eBktM&#10;tb3yF12KUIkIYZ+igjoEl0rpy5oM+rF1xNH7tZ3BEGVXSd3hNcJNK6dJMpMGG44LNTr6qKk8Fmej&#10;IKdJ4fPPn7/N0X3nh3KXuVPIlBq+9u9vIAL14Rl+tLdawWIB9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uqvEAAAA2wAAAA8AAAAAAAAAAAAAAAAAmAIAAGRycy9k&#10;b3ducmV2LnhtbFBLBQYAAAAABAAEAPUAAACJAwAAAAA=&#10;" path="m69752,l,,,69752r69752,l69752,xe" fillcolor="#4f81bc" stroked="f">
                        <v:path arrowok="t"/>
                      </v:shape>
                      <v:shape id="Graphic 37" o:spid="_x0000_s1060" style="position:absolute;left:20319;top:1609;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MscYA&#10;AADcAAAADwAAAGRycy9kb3ducmV2LnhtbESPQWvCQBCF74X+h2UKXopuYqtIdJUiFHpIKab9AWN2&#10;zAazsyG7atpf3zkUepvhvXnvm81u9J260hDbwAbyWQaKuA625cbA1+frdAUqJmSLXWAy8E0Rdtv7&#10;uw0WNtz4QNcqNUpCOBZowKXUF1rH2pHHOAs9sWinMHhMsg6NtgPeJNx3ep5lS+2xZWlw2NPeUX2u&#10;Lt7Ae5kv+urIP/ty+fScX8pH++HImMnD+LIGlWhM/+a/6zcr+Jngyz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vMscYAAADcAAAADwAAAAAAAAAAAAAAAACYAgAAZHJz&#10;L2Rvd25yZXYueG1sUEsFBgAAAAAEAAQA9QAAAIsDAAAAAA==&#10;" path="m69752,l,,,69752r69752,l69752,xe" fillcolor="#c0504d" stroked="f">
                        <v:path arrowok="t"/>
                      </v:shape>
                      <v:shape id="Graphic 38" o:spid="_x0000_s1061" style="position:absolute;left:35909;top:1609;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PpMEA&#10;AADcAAAADwAAAGRycy9kb3ducmV2LnhtbERPTYvCMBC9C/6HMIIX0dQetHRNyyIIe1lQV/Q6NLNt&#10;2WZSm2jrvzeCsLd5vM/Z5INpxJ06V1tWsFxEIIgLq2suFZx+dvMEhPPIGhvLpOBBDvJsPNpgqm3P&#10;B7offSlCCLsUFVTet6mUrqjIoFvYljhwv7Yz6APsSqk77EO4aWQcRStpsObQUGFL24qKv+PNKJjx&#10;7HBtehvbS+Lj72H9oP25Vmo6GT4/QHga/L/47f7SYX60hNcz4QK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lj6TBAAAA3AAAAA8AAAAAAAAAAAAAAAAAmAIAAGRycy9kb3du&#10;cmV2LnhtbFBLBQYAAAAABAAEAPUAAACGAwAAAAA=&#10;" path="m69752,l,,,69752r69752,l69752,xe" fillcolor="#9bba58" stroked="f">
                        <v:path arrowok="t"/>
                      </v:shape>
                      <v:shape id="Graphic 39" o:spid="_x0000_s1062" style="position:absolute;left:4728;top:3905;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Lr8IA&#10;AADcAAAADwAAAGRycy9kb3ducmV2LnhtbERPS2sCMRC+F/wPYQRvNVGwldUoIijV9uIDvA6bcXdx&#10;M1mTdF3/fVMo9DYf33Pmy87WoiUfKscaRkMFgjh3puJCw/m0eZ2CCBHZYO2YNDwpwHLRe5ljZtyD&#10;D9QeYyFSCIcMNZQxNpmUIS/JYhi6hjhxV+ctxgR9IY3HRwq3tRwr9SYtVpwaSmxoXVJ+O35bDbc9&#10;XzeTZl+/f7Y+3i+77ddIbbUe9LvVDESkLv6L/9wfJs1XY/h9Jl0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EuvwgAAANwAAAAPAAAAAAAAAAAAAAAAAJgCAABkcnMvZG93&#10;bnJldi54bWxQSwUGAAAAAAQABAD1AAAAhwMAAAAA&#10;" path="m69752,l,,,69752r69752,l69752,xe" fillcolor="#8063a1" stroked="f">
                        <v:path arrowok="t"/>
                      </v:shape>
                      <v:shape id="Graphic 40" o:spid="_x0000_s1063" style="position:absolute;left:20319;top:3905;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59MMA&#10;AADcAAAADwAAAGRycy9kb3ducmV2LnhtbERPS2sCMRC+F/ofwhR6q1m1iqxGEdFSEREfF2/DZtws&#10;bibrJtXtvzeC4G0+vueMJo0txZVqXzhW0G4lIIgzpwvOFRz2i68BCB+QNZaOScE/eZiM399GmGp3&#10;4y1ddyEXMYR9igpMCFUqpc8MWfQtVxFH7uRqiyHCOpe6xlsMt6XsJElfWiw4NhisaGYoO+/+rILz&#10;Krusv7fznjQ5V5vpz/LY3x+V+vxopkMQgZrwEj/dvzrOT7rweCZeIM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P59MMAAADcAAAADwAAAAAAAAAAAAAAAACYAgAAZHJzL2Rv&#10;d25yZXYueG1sUEsFBgAAAAAEAAQA9QAAAIgDAAAAAA==&#10;" path="m69752,l,,,69752r69752,l69752,xe" fillcolor="#4aacc5" stroked="f">
                        <v:path arrowok="t"/>
                      </v:shape>
                      <v:shape id="Graphic 41" o:spid="_x0000_s1064" style="position:absolute;left:47;top:47;width:55245;height:20955;visibility:visible;mso-wrap-style:square;v-text-anchor:top" coordsize="5524500,209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fsEA&#10;AADcAAAADwAAAGRycy9kb3ducmV2LnhtbERPTWvCQBC9F/wPywi9NZs0Ukp0FSOV9lhN8Txmx2ww&#10;Oxuyq8Z/7xYKvc3jfc5iNdpOXGnwrWMFWZKCIK6dbrlR8FNtX95B+ICssXNMCu7kYbWcPC2w0O7G&#10;O7ruQyNiCPsCFZgQ+kJKXxuy6BPXE0fu5AaLIcKhkXrAWwy3nXxN0zdpseXYYLCnjaH6vL9YBTb/&#10;cN9cHg/nWWXyU3n83GV1rtTzdFzPQQQaw7/4z/2l4/x0Br/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fn37BAAAA3AAAAA8AAAAAAAAAAAAAAAAAmAIAAGRycy9kb3du&#10;cmV2LnhtbFBLBQYAAAAABAAEAPUAAACGAwAAAAA=&#10;" path="m,2095500r5524500,l5524500,,,,,2095500xe" filled="f" strokecolor="#858585">
                        <v:path arrowok="t"/>
                      </v:shape>
                      <v:shape id="Textbox 42" o:spid="_x0000_s1065" type="#_x0000_t202" style="position:absolute;left:5733;top:1374;width:12808;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BA3204" w:rsidRDefault="00BA3204" w:rsidP="004B3812">
                              <w:pPr>
                                <w:spacing w:line="204"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p w:rsidR="00BA3204" w:rsidRPr="00723C66" w:rsidRDefault="00BA3204" w:rsidP="00723C66">
                              <w:pPr>
                                <w:spacing w:before="117" w:line="240" w:lineRule="exact"/>
                                <w:rPr>
                                  <w:sz w:val="20"/>
                                  <w:lang w:val="mk-MK"/>
                                </w:rPr>
                              </w:pPr>
                            </w:p>
                          </w:txbxContent>
                        </v:textbox>
                      </v:shape>
                      <v:shape id="Textbox 43" o:spid="_x0000_s1066" type="#_x0000_t202" style="position:absolute;left:21330;top:1374;width:28664;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BA3204" w:rsidRPr="00723C66" w:rsidRDefault="00BA3204" w:rsidP="00723C66">
                              <w:pPr>
                                <w:tabs>
                                  <w:tab w:val="left" w:pos="2456"/>
                                </w:tabs>
                                <w:spacing w:line="204" w:lineRule="exact"/>
                                <w:rPr>
                                  <w:sz w:val="20"/>
                                  <w:lang w:val="mk-MK"/>
                                </w:rPr>
                              </w:pPr>
                              <w:r>
                                <w:rPr>
                                  <w:sz w:val="20"/>
                                </w:rPr>
                                <w:t>Се</w:t>
                              </w:r>
                              <w:r>
                                <w:rPr>
                                  <w:spacing w:val="-2"/>
                                  <w:sz w:val="20"/>
                                </w:rPr>
                                <w:t xml:space="preserve"> согласуваат</w:t>
                              </w:r>
                              <w:r>
                                <w:rPr>
                                  <w:sz w:val="20"/>
                                </w:rPr>
                                <w:tab/>
                                <w:t>Делумно</w:t>
                              </w:r>
                              <w:r>
                                <w:rPr>
                                  <w:spacing w:val="-2"/>
                                  <w:sz w:val="20"/>
                                </w:rPr>
                                <w:t xml:space="preserve"> </w:t>
                              </w:r>
                              <w:r>
                                <w:rPr>
                                  <w:sz w:val="20"/>
                                </w:rPr>
                                <w:t>се</w:t>
                              </w:r>
                              <w:r>
                                <w:rPr>
                                  <w:spacing w:val="-2"/>
                                  <w:sz w:val="20"/>
                                </w:rPr>
                                <w:t xml:space="preserve"> согласуваат</w:t>
                              </w:r>
                            </w:p>
                          </w:txbxContent>
                        </v:textbox>
                      </v:shape>
                      <v:shape id="Textbox 44" o:spid="_x0000_s1067" type="#_x0000_t202" style="position:absolute;left:25100;top:9074;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BA3204" w:rsidRDefault="00BA3204" w:rsidP="004B3812">
                              <w:pPr>
                                <w:spacing w:line="200" w:lineRule="exact"/>
                                <w:rPr>
                                  <w:sz w:val="20"/>
                                </w:rPr>
                              </w:pPr>
                              <w:r>
                                <w:rPr>
                                  <w:spacing w:val="-5"/>
                                  <w:sz w:val="20"/>
                                </w:rPr>
                                <w:t>13%</w:t>
                              </w:r>
                            </w:p>
                          </w:txbxContent>
                        </v:textbox>
                      </v:shape>
                      <v:shape id="Textbox 45" o:spid="_x0000_s1068" type="#_x0000_t202" style="position:absolute;left:29483;top:10408;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BA3204" w:rsidRDefault="00BA3204" w:rsidP="004B3812">
                              <w:pPr>
                                <w:spacing w:line="200" w:lineRule="exact"/>
                                <w:rPr>
                                  <w:sz w:val="20"/>
                                </w:rPr>
                              </w:pPr>
                              <w:r>
                                <w:rPr>
                                  <w:spacing w:val="-5"/>
                                  <w:sz w:val="20"/>
                                </w:rPr>
                                <w:t>29%</w:t>
                              </w:r>
                            </w:p>
                          </w:txbxContent>
                        </v:textbox>
                      </v:shape>
                      <v:shape id="Textbox 46" o:spid="_x0000_s1069" type="#_x0000_t202" style="position:absolute;left:22907;top:11741;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BA3204" w:rsidRDefault="00BA3204" w:rsidP="004B3812">
                              <w:pPr>
                                <w:spacing w:line="200" w:lineRule="exact"/>
                                <w:rPr>
                                  <w:sz w:val="20"/>
                                </w:rPr>
                              </w:pPr>
                              <w:r>
                                <w:rPr>
                                  <w:spacing w:val="-5"/>
                                  <w:sz w:val="20"/>
                                </w:rPr>
                                <w:t>15%</w:t>
                              </w:r>
                            </w:p>
                          </w:txbxContent>
                        </v:textbox>
                      </v:shape>
                      <v:shape id="Textbox 47" o:spid="_x0000_s1070" type="#_x0000_t202" style="position:absolute;left:20809;top:15840;width:16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BA3204" w:rsidRDefault="00BA3204" w:rsidP="004B3812">
                              <w:pPr>
                                <w:spacing w:line="200" w:lineRule="exact"/>
                                <w:rPr>
                                  <w:sz w:val="20"/>
                                </w:rPr>
                              </w:pPr>
                              <w:r>
                                <w:rPr>
                                  <w:spacing w:val="-5"/>
                                  <w:sz w:val="20"/>
                                </w:rPr>
                                <w:t>8%</w:t>
                              </w:r>
                            </w:p>
                          </w:txbxContent>
                        </v:textbox>
                      </v:shape>
                      <v:shape id="Textbox 48" o:spid="_x0000_s1071" type="#_x0000_t202" style="position:absolute;left:27672;top:16221;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BA3204" w:rsidRDefault="00BA3204" w:rsidP="004B3812">
                              <w:pPr>
                                <w:spacing w:line="200" w:lineRule="exact"/>
                                <w:rPr>
                                  <w:sz w:val="20"/>
                                </w:rPr>
                              </w:pPr>
                              <w:r>
                                <w:rPr>
                                  <w:spacing w:val="-5"/>
                                  <w:sz w:val="20"/>
                                </w:rPr>
                                <w:t>35%</w:t>
                              </w:r>
                            </w:p>
                          </w:txbxContent>
                        </v:textbox>
                      </v:shape>
                      <w10:wrap type="topAndBottom" anchorx="page"/>
                    </v:group>
                  </w:pict>
                </mc:Fallback>
              </mc:AlternateContent>
            </w:r>
          </w:p>
          <w:p w:rsidR="004B3812" w:rsidRPr="004B3812" w:rsidRDefault="004B3812" w:rsidP="004B3812">
            <w:pPr>
              <w:widowControl w:val="0"/>
              <w:autoSpaceDE w:val="0"/>
              <w:autoSpaceDN w:val="0"/>
              <w:spacing w:after="0" w:line="240" w:lineRule="auto"/>
              <w:rPr>
                <w:rFonts w:ascii="Arial" w:eastAsia="Calibri" w:hAnsi="Arial" w:cs="Arial"/>
                <w:sz w:val="20"/>
              </w:rPr>
            </w:pPr>
          </w:p>
          <w:p w:rsidR="00723C66" w:rsidRPr="00723C66" w:rsidRDefault="00723C66" w:rsidP="00723C66">
            <w:pPr>
              <w:widowControl w:val="0"/>
              <w:autoSpaceDE w:val="0"/>
              <w:autoSpaceDN w:val="0"/>
              <w:spacing w:after="0"/>
              <w:ind w:left="120"/>
              <w:rPr>
                <w:rFonts w:ascii="Arial" w:eastAsia="Calibri" w:hAnsi="Arial" w:cs="Arial"/>
              </w:rPr>
            </w:pPr>
            <w:r w:rsidRPr="00723C66">
              <w:rPr>
                <w:rFonts w:ascii="Arial" w:eastAsia="Calibri" w:hAnsi="Arial" w:cs="Arial"/>
              </w:rPr>
              <w:t>Учениците се изјаснија дека доколку неможат да го совладаат материјалот, наставниците се обидуваат да</w:t>
            </w:r>
            <w:r w:rsidRPr="00723C66">
              <w:rPr>
                <w:rFonts w:ascii="Arial" w:eastAsia="Calibri" w:hAnsi="Arial" w:cs="Arial"/>
                <w:spacing w:val="-2"/>
              </w:rPr>
              <w:t xml:space="preserve"> </w:t>
            </w:r>
            <w:r w:rsidRPr="00723C66">
              <w:rPr>
                <w:rFonts w:ascii="Arial" w:eastAsia="Calibri" w:hAnsi="Arial" w:cs="Arial"/>
              </w:rPr>
              <w:t>им го</w:t>
            </w:r>
            <w:r w:rsidRPr="00723C66">
              <w:rPr>
                <w:rFonts w:ascii="Arial" w:eastAsia="Calibri" w:hAnsi="Arial" w:cs="Arial"/>
                <w:spacing w:val="-2"/>
              </w:rPr>
              <w:t xml:space="preserve"> </w:t>
            </w:r>
            <w:r w:rsidRPr="00723C66">
              <w:rPr>
                <w:rFonts w:ascii="Arial" w:eastAsia="Calibri" w:hAnsi="Arial" w:cs="Arial"/>
              </w:rPr>
              <w:t>разјаснат</w:t>
            </w:r>
            <w:r w:rsidRPr="00723C66">
              <w:rPr>
                <w:rFonts w:ascii="Arial" w:eastAsia="Calibri" w:hAnsi="Arial" w:cs="Arial"/>
                <w:spacing w:val="-1"/>
              </w:rPr>
              <w:t xml:space="preserve"> </w:t>
            </w:r>
            <w:r w:rsidRPr="00723C66">
              <w:rPr>
                <w:rFonts w:ascii="Arial" w:eastAsia="Calibri" w:hAnsi="Arial" w:cs="Arial"/>
              </w:rPr>
              <w:t>на</w:t>
            </w:r>
            <w:r w:rsidRPr="00723C66">
              <w:rPr>
                <w:rFonts w:ascii="Arial" w:eastAsia="Calibri" w:hAnsi="Arial" w:cs="Arial"/>
                <w:spacing w:val="-2"/>
              </w:rPr>
              <w:t xml:space="preserve"> </w:t>
            </w:r>
            <w:r w:rsidRPr="00723C66">
              <w:rPr>
                <w:rFonts w:ascii="Arial" w:eastAsia="Calibri" w:hAnsi="Arial" w:cs="Arial"/>
              </w:rPr>
              <w:t>различни</w:t>
            </w:r>
            <w:r w:rsidRPr="00723C66">
              <w:rPr>
                <w:rFonts w:ascii="Arial" w:eastAsia="Calibri" w:hAnsi="Arial" w:cs="Arial"/>
                <w:spacing w:val="-3"/>
              </w:rPr>
              <w:t xml:space="preserve"> </w:t>
            </w:r>
            <w:r w:rsidRPr="00723C66">
              <w:rPr>
                <w:rFonts w:ascii="Arial" w:eastAsia="Calibri" w:hAnsi="Arial" w:cs="Arial"/>
              </w:rPr>
              <w:t>начини односно</w:t>
            </w:r>
            <w:r w:rsidRPr="00723C66">
              <w:rPr>
                <w:rFonts w:ascii="Arial" w:eastAsia="Calibri" w:hAnsi="Arial" w:cs="Arial"/>
                <w:spacing w:val="-1"/>
              </w:rPr>
              <w:t xml:space="preserve"> </w:t>
            </w:r>
            <w:r w:rsidRPr="00723C66">
              <w:rPr>
                <w:rFonts w:ascii="Arial" w:eastAsia="Calibri" w:hAnsi="Arial" w:cs="Arial"/>
              </w:rPr>
              <w:t>целосно</w:t>
            </w:r>
            <w:r w:rsidRPr="00723C66">
              <w:rPr>
                <w:rFonts w:ascii="Arial" w:eastAsia="Calibri" w:hAnsi="Arial" w:cs="Arial"/>
                <w:spacing w:val="-1"/>
              </w:rPr>
              <w:t xml:space="preserve"> </w:t>
            </w:r>
            <w:r w:rsidRPr="00723C66">
              <w:rPr>
                <w:rFonts w:ascii="Arial" w:eastAsia="Calibri" w:hAnsi="Arial" w:cs="Arial"/>
              </w:rPr>
              <w:t>се</w:t>
            </w:r>
            <w:r w:rsidRPr="00723C66">
              <w:rPr>
                <w:rFonts w:ascii="Arial" w:eastAsia="Calibri" w:hAnsi="Arial" w:cs="Arial"/>
                <w:spacing w:val="-6"/>
              </w:rPr>
              <w:t xml:space="preserve"> </w:t>
            </w:r>
            <w:r w:rsidRPr="00723C66">
              <w:rPr>
                <w:rFonts w:ascii="Arial" w:eastAsia="Calibri" w:hAnsi="Arial" w:cs="Arial"/>
              </w:rPr>
              <w:t>согласуваат 32</w:t>
            </w:r>
            <w:r w:rsidRPr="00723C66">
              <w:rPr>
                <w:rFonts w:ascii="Arial" w:eastAsia="Calibri" w:hAnsi="Arial" w:cs="Arial"/>
                <w:spacing w:val="-3"/>
              </w:rPr>
              <w:t xml:space="preserve"> </w:t>
            </w:r>
            <w:r w:rsidRPr="00723C66">
              <w:rPr>
                <w:rFonts w:ascii="Arial" w:eastAsia="Calibri" w:hAnsi="Arial" w:cs="Arial"/>
              </w:rPr>
              <w:t>(32%),</w:t>
            </w:r>
            <w:r w:rsidRPr="00723C66">
              <w:rPr>
                <w:rFonts w:ascii="Arial" w:eastAsia="Calibri" w:hAnsi="Arial" w:cs="Arial"/>
                <w:spacing w:val="-1"/>
              </w:rPr>
              <w:t xml:space="preserve"> </w:t>
            </w:r>
            <w:r w:rsidRPr="00723C66">
              <w:rPr>
                <w:rFonts w:ascii="Arial" w:eastAsia="Calibri" w:hAnsi="Arial" w:cs="Arial"/>
              </w:rPr>
              <w:t>се согласуваат</w:t>
            </w:r>
            <w:r w:rsidRPr="00723C66">
              <w:rPr>
                <w:rFonts w:ascii="Arial" w:eastAsia="Calibri" w:hAnsi="Arial" w:cs="Arial"/>
                <w:spacing w:val="-3"/>
              </w:rPr>
              <w:t xml:space="preserve"> </w:t>
            </w:r>
            <w:r w:rsidRPr="00723C66">
              <w:rPr>
                <w:rFonts w:ascii="Arial" w:eastAsia="Calibri" w:hAnsi="Arial" w:cs="Arial"/>
              </w:rPr>
              <w:t>37</w:t>
            </w:r>
            <w:r w:rsidRPr="00723C66">
              <w:rPr>
                <w:rFonts w:ascii="Arial" w:eastAsia="Calibri" w:hAnsi="Arial" w:cs="Arial"/>
                <w:spacing w:val="-4"/>
              </w:rPr>
              <w:t xml:space="preserve"> </w:t>
            </w:r>
            <w:r w:rsidRPr="00723C66">
              <w:rPr>
                <w:rFonts w:ascii="Arial" w:eastAsia="Calibri" w:hAnsi="Arial" w:cs="Arial"/>
              </w:rPr>
              <w:t>(37%),</w:t>
            </w:r>
            <w:r w:rsidRPr="00723C66">
              <w:rPr>
                <w:rFonts w:ascii="Arial" w:eastAsia="Calibri" w:hAnsi="Arial" w:cs="Arial"/>
                <w:spacing w:val="-2"/>
              </w:rPr>
              <w:t xml:space="preserve"> </w:t>
            </w:r>
            <w:r w:rsidRPr="00723C66">
              <w:rPr>
                <w:rFonts w:ascii="Arial" w:eastAsia="Calibri" w:hAnsi="Arial" w:cs="Arial"/>
              </w:rPr>
              <w:t>делумно</w:t>
            </w:r>
            <w:r w:rsidRPr="00723C66">
              <w:rPr>
                <w:rFonts w:ascii="Arial" w:eastAsia="Calibri" w:hAnsi="Arial" w:cs="Arial"/>
                <w:spacing w:val="-3"/>
              </w:rPr>
              <w:t xml:space="preserve"> </w:t>
            </w:r>
            <w:r w:rsidRPr="00723C66">
              <w:rPr>
                <w:rFonts w:ascii="Arial" w:eastAsia="Calibri" w:hAnsi="Arial" w:cs="Arial"/>
              </w:rPr>
              <w:t>се</w:t>
            </w:r>
            <w:r w:rsidRPr="00723C66">
              <w:rPr>
                <w:rFonts w:ascii="Arial" w:eastAsia="Calibri" w:hAnsi="Arial" w:cs="Arial"/>
                <w:spacing w:val="-2"/>
              </w:rPr>
              <w:t xml:space="preserve"> </w:t>
            </w:r>
            <w:r w:rsidRPr="00723C66">
              <w:rPr>
                <w:rFonts w:ascii="Arial" w:eastAsia="Calibri" w:hAnsi="Arial" w:cs="Arial"/>
              </w:rPr>
              <w:t>согласуваат</w:t>
            </w:r>
            <w:r w:rsidRPr="00723C66">
              <w:rPr>
                <w:rFonts w:ascii="Arial" w:eastAsia="Calibri" w:hAnsi="Arial" w:cs="Arial"/>
                <w:spacing w:val="-3"/>
              </w:rPr>
              <w:t xml:space="preserve"> </w:t>
            </w:r>
            <w:r w:rsidRPr="00723C66">
              <w:rPr>
                <w:rFonts w:ascii="Arial" w:eastAsia="Calibri" w:hAnsi="Arial" w:cs="Arial"/>
              </w:rPr>
              <w:t>21(21%) ,</w:t>
            </w:r>
            <w:r w:rsidRPr="00723C66">
              <w:rPr>
                <w:rFonts w:ascii="Arial" w:eastAsia="Calibri" w:hAnsi="Arial" w:cs="Arial"/>
                <w:spacing w:val="-2"/>
              </w:rPr>
              <w:t xml:space="preserve"> </w:t>
            </w:r>
            <w:r w:rsidRPr="00723C66">
              <w:rPr>
                <w:rFonts w:ascii="Arial" w:eastAsia="Calibri" w:hAnsi="Arial" w:cs="Arial"/>
              </w:rPr>
              <w:t>не</w:t>
            </w:r>
            <w:r w:rsidRPr="00723C66">
              <w:rPr>
                <w:rFonts w:ascii="Arial" w:eastAsia="Calibri" w:hAnsi="Arial" w:cs="Arial"/>
                <w:spacing w:val="-2"/>
              </w:rPr>
              <w:t xml:space="preserve"> </w:t>
            </w:r>
            <w:r w:rsidRPr="00723C66">
              <w:rPr>
                <w:rFonts w:ascii="Arial" w:eastAsia="Calibri" w:hAnsi="Arial" w:cs="Arial"/>
              </w:rPr>
              <w:t>се</w:t>
            </w:r>
            <w:r w:rsidRPr="00723C66">
              <w:rPr>
                <w:rFonts w:ascii="Arial" w:eastAsia="Calibri" w:hAnsi="Arial" w:cs="Arial"/>
                <w:spacing w:val="-7"/>
              </w:rPr>
              <w:t xml:space="preserve"> </w:t>
            </w:r>
            <w:r w:rsidRPr="00723C66">
              <w:rPr>
                <w:rFonts w:ascii="Arial" w:eastAsia="Calibri" w:hAnsi="Arial" w:cs="Arial"/>
              </w:rPr>
              <w:t>согласуваат</w:t>
            </w:r>
            <w:r w:rsidRPr="00723C66">
              <w:rPr>
                <w:rFonts w:ascii="Arial" w:eastAsia="Calibri" w:hAnsi="Arial" w:cs="Arial"/>
                <w:spacing w:val="-3"/>
              </w:rPr>
              <w:t xml:space="preserve"> </w:t>
            </w:r>
            <w:r w:rsidRPr="00723C66">
              <w:rPr>
                <w:rFonts w:ascii="Arial" w:eastAsia="Calibri" w:hAnsi="Arial" w:cs="Arial"/>
              </w:rPr>
              <w:t>6(6%)</w:t>
            </w:r>
            <w:r w:rsidRPr="00723C66">
              <w:rPr>
                <w:rFonts w:ascii="Arial" w:eastAsia="Calibri" w:hAnsi="Arial" w:cs="Arial"/>
                <w:spacing w:val="-4"/>
              </w:rPr>
              <w:t xml:space="preserve"> </w:t>
            </w:r>
            <w:r w:rsidRPr="00723C66">
              <w:rPr>
                <w:rFonts w:ascii="Arial" w:eastAsia="Calibri" w:hAnsi="Arial" w:cs="Arial"/>
              </w:rPr>
              <w:t>и</w:t>
            </w:r>
            <w:r w:rsidRPr="00723C66">
              <w:rPr>
                <w:rFonts w:ascii="Arial" w:eastAsia="Calibri" w:hAnsi="Arial" w:cs="Arial"/>
                <w:spacing w:val="-1"/>
              </w:rPr>
              <w:t xml:space="preserve"> </w:t>
            </w:r>
            <w:r w:rsidRPr="00723C66">
              <w:rPr>
                <w:rFonts w:ascii="Arial" w:eastAsia="Calibri" w:hAnsi="Arial" w:cs="Arial"/>
              </w:rPr>
              <w:t>целосно</w:t>
            </w:r>
            <w:r w:rsidRPr="00723C66">
              <w:rPr>
                <w:rFonts w:ascii="Arial" w:eastAsia="Calibri" w:hAnsi="Arial" w:cs="Arial"/>
                <w:spacing w:val="-3"/>
              </w:rPr>
              <w:t xml:space="preserve"> </w:t>
            </w:r>
            <w:r w:rsidRPr="00723C66">
              <w:rPr>
                <w:rFonts w:ascii="Arial" w:eastAsia="Calibri" w:hAnsi="Arial" w:cs="Arial"/>
              </w:rPr>
              <w:t>не</w:t>
            </w:r>
            <w:r w:rsidRPr="00723C66">
              <w:rPr>
                <w:rFonts w:ascii="Arial" w:eastAsia="Calibri" w:hAnsi="Arial" w:cs="Arial"/>
                <w:spacing w:val="-2"/>
              </w:rPr>
              <w:t xml:space="preserve"> </w:t>
            </w:r>
            <w:r w:rsidRPr="00723C66">
              <w:rPr>
                <w:rFonts w:ascii="Arial" w:eastAsia="Calibri" w:hAnsi="Arial" w:cs="Arial"/>
              </w:rPr>
              <w:t>се согласуваат 4(4%).</w:t>
            </w:r>
          </w:p>
          <w:p w:rsidR="00723C66" w:rsidRPr="00723C66" w:rsidRDefault="00723C66" w:rsidP="00723C66">
            <w:pPr>
              <w:widowControl w:val="0"/>
              <w:autoSpaceDE w:val="0"/>
              <w:autoSpaceDN w:val="0"/>
              <w:spacing w:after="0" w:line="240" w:lineRule="auto"/>
              <w:rPr>
                <w:rFonts w:ascii="Arial" w:eastAsia="Calibri" w:hAnsi="Arial" w:cs="Arial"/>
                <w:sz w:val="20"/>
              </w:rPr>
            </w:pPr>
            <w:r w:rsidRPr="00723C66">
              <w:rPr>
                <w:rFonts w:ascii="Arial" w:eastAsia="Calibri" w:hAnsi="Arial" w:cs="Arial"/>
                <w:noProof/>
              </w:rPr>
              <mc:AlternateContent>
                <mc:Choice Requires="wpg">
                  <w:drawing>
                    <wp:anchor distT="0" distB="0" distL="0" distR="0" simplePos="0" relativeHeight="251663360" behindDoc="1" locked="0" layoutInCell="1" allowOverlap="1" wp14:anchorId="3B8804BF" wp14:editId="6C2AE6C8">
                      <wp:simplePos x="0" y="0"/>
                      <wp:positionH relativeFrom="page">
                        <wp:posOffset>1478280</wp:posOffset>
                      </wp:positionH>
                      <wp:positionV relativeFrom="paragraph">
                        <wp:posOffset>13970</wp:posOffset>
                      </wp:positionV>
                      <wp:extent cx="5829300" cy="2522220"/>
                      <wp:effectExtent l="0" t="0" r="19050" b="1143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2522220"/>
                                <a:chOff x="4762" y="4762"/>
                                <a:chExt cx="5829300" cy="2305050"/>
                              </a:xfrm>
                            </wpg:grpSpPr>
                            <wps:wsp>
                              <wps:cNvPr id="113" name="Graphic 50"/>
                              <wps:cNvSpPr/>
                              <wps:spPr>
                                <a:xfrm>
                                  <a:off x="2919412" y="772731"/>
                                  <a:ext cx="643255" cy="916940"/>
                                </a:xfrm>
                                <a:custGeom>
                                  <a:avLst/>
                                  <a:gdLst/>
                                  <a:ahLst/>
                                  <a:cxnLst/>
                                  <a:rect l="l" t="t" r="r" b="b"/>
                                  <a:pathLst>
                                    <a:path w="643255" h="916940">
                                      <a:moveTo>
                                        <a:pt x="0" y="0"/>
                                      </a:moveTo>
                                      <a:lnTo>
                                        <a:pt x="0" y="642746"/>
                                      </a:lnTo>
                                      <a:lnTo>
                                        <a:pt x="581660" y="916432"/>
                                      </a:lnTo>
                                      <a:lnTo>
                                        <a:pt x="600163" y="873007"/>
                                      </a:lnTo>
                                      <a:lnTo>
                                        <a:pt x="615390" y="828458"/>
                                      </a:lnTo>
                                      <a:lnTo>
                                        <a:pt x="627300" y="782970"/>
                                      </a:lnTo>
                                      <a:lnTo>
                                        <a:pt x="635856" y="736731"/>
                                      </a:lnTo>
                                      <a:lnTo>
                                        <a:pt x="641017" y="689928"/>
                                      </a:lnTo>
                                      <a:lnTo>
                                        <a:pt x="642747" y="642746"/>
                                      </a:lnTo>
                                      <a:lnTo>
                                        <a:pt x="640983" y="594779"/>
                                      </a:lnTo>
                                      <a:lnTo>
                                        <a:pt x="635777" y="547769"/>
                                      </a:lnTo>
                                      <a:lnTo>
                                        <a:pt x="627252" y="501841"/>
                                      </a:lnTo>
                                      <a:lnTo>
                                        <a:pt x="615532" y="457118"/>
                                      </a:lnTo>
                                      <a:lnTo>
                                        <a:pt x="600742" y="413725"/>
                                      </a:lnTo>
                                      <a:lnTo>
                                        <a:pt x="583006" y="371787"/>
                                      </a:lnTo>
                                      <a:lnTo>
                                        <a:pt x="562448" y="331427"/>
                                      </a:lnTo>
                                      <a:lnTo>
                                        <a:pt x="539192" y="292770"/>
                                      </a:lnTo>
                                      <a:lnTo>
                                        <a:pt x="513364" y="255941"/>
                                      </a:lnTo>
                                      <a:lnTo>
                                        <a:pt x="485087" y="221063"/>
                                      </a:lnTo>
                                      <a:lnTo>
                                        <a:pt x="454485" y="188261"/>
                                      </a:lnTo>
                                      <a:lnTo>
                                        <a:pt x="421683" y="157659"/>
                                      </a:lnTo>
                                      <a:lnTo>
                                        <a:pt x="386805" y="129382"/>
                                      </a:lnTo>
                                      <a:lnTo>
                                        <a:pt x="349976" y="103554"/>
                                      </a:lnTo>
                                      <a:lnTo>
                                        <a:pt x="311319" y="80298"/>
                                      </a:lnTo>
                                      <a:lnTo>
                                        <a:pt x="270959" y="59740"/>
                                      </a:lnTo>
                                      <a:lnTo>
                                        <a:pt x="229021" y="42004"/>
                                      </a:lnTo>
                                      <a:lnTo>
                                        <a:pt x="185628" y="27214"/>
                                      </a:lnTo>
                                      <a:lnTo>
                                        <a:pt x="140905" y="15494"/>
                                      </a:lnTo>
                                      <a:lnTo>
                                        <a:pt x="94977" y="6969"/>
                                      </a:lnTo>
                                      <a:lnTo>
                                        <a:pt x="47967" y="1763"/>
                                      </a:lnTo>
                                      <a:lnTo>
                                        <a:pt x="0" y="0"/>
                                      </a:lnTo>
                                      <a:close/>
                                    </a:path>
                                  </a:pathLst>
                                </a:custGeom>
                                <a:solidFill>
                                  <a:srgbClr val="4F81BC"/>
                                </a:solidFill>
                              </wps:spPr>
                              <wps:bodyPr wrap="square" lIns="0" tIns="0" rIns="0" bIns="0" rtlCol="0">
                                <a:prstTxWarp prst="textNoShape">
                                  <a:avLst/>
                                </a:prstTxWarp>
                                <a:noAutofit/>
                              </wps:bodyPr>
                            </wps:wsp>
                            <wps:wsp>
                              <wps:cNvPr id="114" name="Graphic 51"/>
                              <wps:cNvSpPr/>
                              <wps:spPr>
                                <a:xfrm>
                                  <a:off x="2321750" y="1415478"/>
                                  <a:ext cx="1179830" cy="643255"/>
                                </a:xfrm>
                                <a:custGeom>
                                  <a:avLst/>
                                  <a:gdLst/>
                                  <a:ahLst/>
                                  <a:cxnLst/>
                                  <a:rect l="l" t="t" r="r" b="b"/>
                                  <a:pathLst>
                                    <a:path w="1179830" h="643255">
                                      <a:moveTo>
                                        <a:pt x="597662" y="0"/>
                                      </a:moveTo>
                                      <a:lnTo>
                                        <a:pt x="0" y="236600"/>
                                      </a:lnTo>
                                      <a:lnTo>
                                        <a:pt x="19704" y="281324"/>
                                      </a:lnTo>
                                      <a:lnTo>
                                        <a:pt x="42605" y="324181"/>
                                      </a:lnTo>
                                      <a:lnTo>
                                        <a:pt x="68562" y="365020"/>
                                      </a:lnTo>
                                      <a:lnTo>
                                        <a:pt x="97434" y="403690"/>
                                      </a:lnTo>
                                      <a:lnTo>
                                        <a:pt x="129079" y="440039"/>
                                      </a:lnTo>
                                      <a:lnTo>
                                        <a:pt x="163357" y="473915"/>
                                      </a:lnTo>
                                      <a:lnTo>
                                        <a:pt x="200127" y="505167"/>
                                      </a:lnTo>
                                      <a:lnTo>
                                        <a:pt x="239247" y="533642"/>
                                      </a:lnTo>
                                      <a:lnTo>
                                        <a:pt x="280577" y="559191"/>
                                      </a:lnTo>
                                      <a:lnTo>
                                        <a:pt x="323976" y="581659"/>
                                      </a:lnTo>
                                      <a:lnTo>
                                        <a:pt x="368130" y="600487"/>
                                      </a:lnTo>
                                      <a:lnTo>
                                        <a:pt x="412885" y="615793"/>
                                      </a:lnTo>
                                      <a:lnTo>
                                        <a:pt x="458075" y="627635"/>
                                      </a:lnTo>
                                      <a:lnTo>
                                        <a:pt x="503535" y="636074"/>
                                      </a:lnTo>
                                      <a:lnTo>
                                        <a:pt x="549101" y="641169"/>
                                      </a:lnTo>
                                      <a:lnTo>
                                        <a:pt x="594605" y="642979"/>
                                      </a:lnTo>
                                      <a:lnTo>
                                        <a:pt x="639882" y="641563"/>
                                      </a:lnTo>
                                      <a:lnTo>
                                        <a:pt x="684768" y="636982"/>
                                      </a:lnTo>
                                      <a:lnTo>
                                        <a:pt x="729097" y="629295"/>
                                      </a:lnTo>
                                      <a:lnTo>
                                        <a:pt x="772702" y="618560"/>
                                      </a:lnTo>
                                      <a:lnTo>
                                        <a:pt x="815419" y="604837"/>
                                      </a:lnTo>
                                      <a:lnTo>
                                        <a:pt x="857082" y="588186"/>
                                      </a:lnTo>
                                      <a:lnTo>
                                        <a:pt x="897525" y="568666"/>
                                      </a:lnTo>
                                      <a:lnTo>
                                        <a:pt x="936583" y="546337"/>
                                      </a:lnTo>
                                      <a:lnTo>
                                        <a:pt x="974090" y="521257"/>
                                      </a:lnTo>
                                      <a:lnTo>
                                        <a:pt x="1009882" y="493487"/>
                                      </a:lnTo>
                                      <a:lnTo>
                                        <a:pt x="1043792" y="463085"/>
                                      </a:lnTo>
                                      <a:lnTo>
                                        <a:pt x="1075654" y="430111"/>
                                      </a:lnTo>
                                      <a:lnTo>
                                        <a:pt x="1105304" y="394625"/>
                                      </a:lnTo>
                                      <a:lnTo>
                                        <a:pt x="1132575" y="356685"/>
                                      </a:lnTo>
                                      <a:lnTo>
                                        <a:pt x="1157303" y="316352"/>
                                      </a:lnTo>
                                      <a:lnTo>
                                        <a:pt x="1179322" y="273684"/>
                                      </a:lnTo>
                                      <a:lnTo>
                                        <a:pt x="597662" y="0"/>
                                      </a:lnTo>
                                      <a:close/>
                                    </a:path>
                                  </a:pathLst>
                                </a:custGeom>
                                <a:solidFill>
                                  <a:srgbClr val="C0504D"/>
                                </a:solidFill>
                              </wps:spPr>
                              <wps:bodyPr wrap="square" lIns="0" tIns="0" rIns="0" bIns="0" rtlCol="0">
                                <a:prstTxWarp prst="textNoShape">
                                  <a:avLst/>
                                </a:prstTxWarp>
                                <a:noAutofit/>
                              </wps:bodyPr>
                            </wps:wsp>
                            <wps:wsp>
                              <wps:cNvPr id="115" name="Graphic 52"/>
                              <wps:cNvSpPr/>
                              <wps:spPr>
                                <a:xfrm>
                                  <a:off x="2276554" y="895413"/>
                                  <a:ext cx="643255" cy="756920"/>
                                </a:xfrm>
                                <a:custGeom>
                                  <a:avLst/>
                                  <a:gdLst/>
                                  <a:ahLst/>
                                  <a:cxnLst/>
                                  <a:rect l="l" t="t" r="r" b="b"/>
                                  <a:pathLst>
                                    <a:path w="643255" h="756920">
                                      <a:moveTo>
                                        <a:pt x="265033" y="0"/>
                                      </a:moveTo>
                                      <a:lnTo>
                                        <a:pt x="226840" y="30000"/>
                                      </a:lnTo>
                                      <a:lnTo>
                                        <a:pt x="191420" y="62390"/>
                                      </a:lnTo>
                                      <a:lnTo>
                                        <a:pt x="158825" y="96989"/>
                                      </a:lnTo>
                                      <a:lnTo>
                                        <a:pt x="129109" y="133612"/>
                                      </a:lnTo>
                                      <a:lnTo>
                                        <a:pt x="102325" y="172077"/>
                                      </a:lnTo>
                                      <a:lnTo>
                                        <a:pt x="78526" y="212202"/>
                                      </a:lnTo>
                                      <a:lnTo>
                                        <a:pt x="57766" y="253804"/>
                                      </a:lnTo>
                                      <a:lnTo>
                                        <a:pt x="40097" y="296701"/>
                                      </a:lnTo>
                                      <a:lnTo>
                                        <a:pt x="25574" y="340709"/>
                                      </a:lnTo>
                                      <a:lnTo>
                                        <a:pt x="14249" y="385646"/>
                                      </a:lnTo>
                                      <a:lnTo>
                                        <a:pt x="6177" y="431329"/>
                                      </a:lnTo>
                                      <a:lnTo>
                                        <a:pt x="1409" y="477576"/>
                                      </a:lnTo>
                                      <a:lnTo>
                                        <a:pt x="0" y="524204"/>
                                      </a:lnTo>
                                      <a:lnTo>
                                        <a:pt x="2002" y="571030"/>
                                      </a:lnTo>
                                      <a:lnTo>
                                        <a:pt x="7470" y="617872"/>
                                      </a:lnTo>
                                      <a:lnTo>
                                        <a:pt x="16455" y="664547"/>
                                      </a:lnTo>
                                      <a:lnTo>
                                        <a:pt x="29013" y="710872"/>
                                      </a:lnTo>
                                      <a:lnTo>
                                        <a:pt x="45196" y="756666"/>
                                      </a:lnTo>
                                      <a:lnTo>
                                        <a:pt x="642858" y="520065"/>
                                      </a:lnTo>
                                      <a:lnTo>
                                        <a:pt x="265033" y="0"/>
                                      </a:lnTo>
                                      <a:close/>
                                    </a:path>
                                  </a:pathLst>
                                </a:custGeom>
                                <a:solidFill>
                                  <a:srgbClr val="9BBA58"/>
                                </a:solidFill>
                              </wps:spPr>
                              <wps:bodyPr wrap="square" lIns="0" tIns="0" rIns="0" bIns="0" rtlCol="0">
                                <a:prstTxWarp prst="textNoShape">
                                  <a:avLst/>
                                </a:prstTxWarp>
                                <a:noAutofit/>
                              </wps:bodyPr>
                            </wps:wsp>
                            <wps:wsp>
                              <wps:cNvPr id="116" name="Graphic 53"/>
                              <wps:cNvSpPr/>
                              <wps:spPr>
                                <a:xfrm>
                                  <a:off x="2541587" y="792924"/>
                                  <a:ext cx="377825" cy="622935"/>
                                </a:xfrm>
                                <a:custGeom>
                                  <a:avLst/>
                                  <a:gdLst/>
                                  <a:ahLst/>
                                  <a:cxnLst/>
                                  <a:rect l="l" t="t" r="r" b="b"/>
                                  <a:pathLst>
                                    <a:path w="377825" h="622935">
                                      <a:moveTo>
                                        <a:pt x="217932" y="0"/>
                                      </a:moveTo>
                                      <a:lnTo>
                                        <a:pt x="171419" y="13792"/>
                                      </a:lnTo>
                                      <a:lnTo>
                                        <a:pt x="126187" y="31028"/>
                                      </a:lnTo>
                                      <a:lnTo>
                                        <a:pt x="82417" y="51617"/>
                                      </a:lnTo>
                                      <a:lnTo>
                                        <a:pt x="40294" y="75468"/>
                                      </a:lnTo>
                                      <a:lnTo>
                                        <a:pt x="0" y="102488"/>
                                      </a:lnTo>
                                      <a:lnTo>
                                        <a:pt x="377825" y="622553"/>
                                      </a:lnTo>
                                      <a:lnTo>
                                        <a:pt x="217932" y="0"/>
                                      </a:lnTo>
                                      <a:close/>
                                    </a:path>
                                  </a:pathLst>
                                </a:custGeom>
                                <a:solidFill>
                                  <a:srgbClr val="8063A1"/>
                                </a:solidFill>
                              </wps:spPr>
                              <wps:bodyPr wrap="square" lIns="0" tIns="0" rIns="0" bIns="0" rtlCol="0">
                                <a:prstTxWarp prst="textNoShape">
                                  <a:avLst/>
                                </a:prstTxWarp>
                                <a:noAutofit/>
                              </wps:bodyPr>
                            </wps:wsp>
                            <wps:wsp>
                              <wps:cNvPr id="117" name="Graphic 54"/>
                              <wps:cNvSpPr/>
                              <wps:spPr>
                                <a:xfrm>
                                  <a:off x="2759519" y="772731"/>
                                  <a:ext cx="160020" cy="643255"/>
                                </a:xfrm>
                                <a:custGeom>
                                  <a:avLst/>
                                  <a:gdLst/>
                                  <a:ahLst/>
                                  <a:cxnLst/>
                                  <a:rect l="l" t="t" r="r" b="b"/>
                                  <a:pathLst>
                                    <a:path w="160020" h="643255">
                                      <a:moveTo>
                                        <a:pt x="159892" y="0"/>
                                      </a:moveTo>
                                      <a:lnTo>
                                        <a:pt x="119497" y="1262"/>
                                      </a:lnTo>
                                      <a:lnTo>
                                        <a:pt x="79327" y="5048"/>
                                      </a:lnTo>
                                      <a:lnTo>
                                        <a:pt x="39467" y="11358"/>
                                      </a:lnTo>
                                      <a:lnTo>
                                        <a:pt x="0" y="20193"/>
                                      </a:lnTo>
                                      <a:lnTo>
                                        <a:pt x="159892" y="642746"/>
                                      </a:lnTo>
                                      <a:lnTo>
                                        <a:pt x="159892" y="0"/>
                                      </a:lnTo>
                                      <a:close/>
                                    </a:path>
                                  </a:pathLst>
                                </a:custGeom>
                                <a:solidFill>
                                  <a:srgbClr val="4AACC5"/>
                                </a:solidFill>
                              </wps:spPr>
                              <wps:bodyPr wrap="square" lIns="0" tIns="0" rIns="0" bIns="0" rtlCol="0">
                                <a:prstTxWarp prst="textNoShape">
                                  <a:avLst/>
                                </a:prstTxWarp>
                                <a:noAutofit/>
                              </wps:bodyPr>
                            </wps:wsp>
                            <wps:wsp>
                              <wps:cNvPr id="118" name="Graphic 55"/>
                              <wps:cNvSpPr/>
                              <wps:spPr>
                                <a:xfrm>
                                  <a:off x="803211"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119" name="Graphic 56"/>
                              <wps:cNvSpPr/>
                              <wps:spPr>
                                <a:xfrm>
                                  <a:off x="2243645"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120" name="Graphic 57"/>
                              <wps:cNvSpPr/>
                              <wps:spPr>
                                <a:xfrm>
                                  <a:off x="3683952"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A58"/>
                                </a:solidFill>
                              </wps:spPr>
                              <wps:bodyPr wrap="square" lIns="0" tIns="0" rIns="0" bIns="0" rtlCol="0">
                                <a:prstTxWarp prst="textNoShape">
                                  <a:avLst/>
                                </a:prstTxWarp>
                                <a:noAutofit/>
                              </wps:bodyPr>
                            </wps:wsp>
                            <wps:wsp>
                              <wps:cNvPr id="121" name="Graphic 58"/>
                              <wps:cNvSpPr/>
                              <wps:spPr>
                                <a:xfrm>
                                  <a:off x="803211" y="39055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8063A1"/>
                                </a:solidFill>
                              </wps:spPr>
                              <wps:bodyPr wrap="square" lIns="0" tIns="0" rIns="0" bIns="0" rtlCol="0">
                                <a:prstTxWarp prst="textNoShape">
                                  <a:avLst/>
                                </a:prstTxWarp>
                                <a:noAutofit/>
                              </wps:bodyPr>
                            </wps:wsp>
                            <wps:wsp>
                              <wps:cNvPr id="122" name="Graphic 59"/>
                              <wps:cNvSpPr/>
                              <wps:spPr>
                                <a:xfrm>
                                  <a:off x="2243645" y="39055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AACC5"/>
                                </a:solidFill>
                              </wps:spPr>
                              <wps:bodyPr wrap="square" lIns="0" tIns="0" rIns="0" bIns="0" rtlCol="0">
                                <a:prstTxWarp prst="textNoShape">
                                  <a:avLst/>
                                </a:prstTxWarp>
                                <a:noAutofit/>
                              </wps:bodyPr>
                            </wps:wsp>
                            <wps:wsp>
                              <wps:cNvPr id="123" name="Graphic 60"/>
                              <wps:cNvSpPr/>
                              <wps:spPr>
                                <a:xfrm>
                                  <a:off x="4762" y="4762"/>
                                  <a:ext cx="5829300" cy="2305050"/>
                                </a:xfrm>
                                <a:custGeom>
                                  <a:avLst/>
                                  <a:gdLst/>
                                  <a:ahLst/>
                                  <a:cxnLst/>
                                  <a:rect l="l" t="t" r="r" b="b"/>
                                  <a:pathLst>
                                    <a:path w="5829300" h="2305050">
                                      <a:moveTo>
                                        <a:pt x="0" y="2305050"/>
                                      </a:moveTo>
                                      <a:lnTo>
                                        <a:pt x="5829300" y="2305050"/>
                                      </a:lnTo>
                                      <a:lnTo>
                                        <a:pt x="5829300" y="0"/>
                                      </a:lnTo>
                                      <a:lnTo>
                                        <a:pt x="0" y="0"/>
                                      </a:lnTo>
                                      <a:lnTo>
                                        <a:pt x="0" y="2305050"/>
                                      </a:lnTo>
                                      <a:close/>
                                    </a:path>
                                  </a:pathLst>
                                </a:custGeom>
                                <a:ln w="9525">
                                  <a:solidFill>
                                    <a:srgbClr val="858585"/>
                                  </a:solidFill>
                                  <a:prstDash val="solid"/>
                                </a:ln>
                              </wps:spPr>
                              <wps:bodyPr wrap="square" lIns="0" tIns="0" rIns="0" bIns="0" rtlCol="0">
                                <a:prstTxWarp prst="textNoShape">
                                  <a:avLst/>
                                </a:prstTxWarp>
                                <a:noAutofit/>
                              </wps:bodyPr>
                            </wps:wsp>
                            <wps:wsp>
                              <wps:cNvPr id="124" name="Textbox 61"/>
                              <wps:cNvSpPr txBox="1"/>
                              <wps:spPr>
                                <a:xfrm>
                                  <a:off x="903922" y="138746"/>
                                  <a:ext cx="1280795" cy="484251"/>
                                </a:xfrm>
                                <a:prstGeom prst="rect">
                                  <a:avLst/>
                                </a:prstGeom>
                              </wps:spPr>
                              <wps:txbx>
                                <w:txbxContent>
                                  <w:p w:rsidR="00BA3204" w:rsidRDefault="00BA3204" w:rsidP="00723C66">
                                    <w:pPr>
                                      <w:spacing w:line="204"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p w:rsidR="00BA3204" w:rsidRDefault="00BA3204" w:rsidP="00723C66">
                                    <w:pPr>
                                      <w:spacing w:before="117" w:line="240" w:lineRule="exact"/>
                                      <w:ind w:left="45"/>
                                      <w:rPr>
                                        <w:sz w:val="20"/>
                                      </w:rPr>
                                    </w:pPr>
                                    <w:r>
                                      <w:rPr>
                                        <w:sz w:val="20"/>
                                      </w:rPr>
                                      <w:t>не</w:t>
                                    </w:r>
                                    <w:r>
                                      <w:rPr>
                                        <w:spacing w:val="-1"/>
                                        <w:sz w:val="20"/>
                                      </w:rPr>
                                      <w:t xml:space="preserve"> </w:t>
                                    </w:r>
                                    <w:r>
                                      <w:rPr>
                                        <w:sz w:val="20"/>
                                      </w:rPr>
                                      <w:t>се</w:t>
                                    </w:r>
                                    <w:r>
                                      <w:rPr>
                                        <w:spacing w:val="-1"/>
                                        <w:sz w:val="20"/>
                                      </w:rPr>
                                      <w:t xml:space="preserve"> </w:t>
                                    </w:r>
                                    <w:r>
                                      <w:rPr>
                                        <w:spacing w:val="-2"/>
                                        <w:sz w:val="20"/>
                                      </w:rPr>
                                      <w:t>согласуваат</w:t>
                                    </w:r>
                                  </w:p>
                                </w:txbxContent>
                              </wps:txbx>
                              <wps:bodyPr wrap="square" lIns="0" tIns="0" rIns="0" bIns="0" rtlCol="0">
                                <a:noAutofit/>
                              </wps:bodyPr>
                            </wps:wsp>
                            <wps:wsp>
                              <wps:cNvPr id="125" name="Textbox 62"/>
                              <wps:cNvSpPr txBox="1"/>
                              <wps:spPr>
                                <a:xfrm>
                                  <a:off x="2344737" y="138747"/>
                                  <a:ext cx="1538342" cy="484250"/>
                                </a:xfrm>
                                <a:prstGeom prst="rect">
                                  <a:avLst/>
                                </a:prstGeom>
                              </wps:spPr>
                              <wps:txbx>
                                <w:txbxContent>
                                  <w:p w:rsidR="00BA3204" w:rsidRDefault="00BA3204" w:rsidP="00723C66">
                                    <w:pPr>
                                      <w:spacing w:line="204" w:lineRule="exact"/>
                                      <w:rPr>
                                        <w:sz w:val="20"/>
                                      </w:rPr>
                                    </w:pPr>
                                    <w:r>
                                      <w:rPr>
                                        <w:sz w:val="20"/>
                                      </w:rPr>
                                      <w:t>Се</w:t>
                                    </w:r>
                                    <w:r>
                                      <w:rPr>
                                        <w:spacing w:val="-2"/>
                                        <w:sz w:val="20"/>
                                      </w:rPr>
                                      <w:t xml:space="preserve"> согласуваат</w:t>
                                    </w:r>
                                  </w:p>
                                  <w:p w:rsidR="00BA3204" w:rsidRDefault="00BA3204" w:rsidP="00723C66">
                                    <w:pPr>
                                      <w:spacing w:before="117" w:line="240"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txbxContent>
                              </wps:txbx>
                              <wps:bodyPr wrap="square" lIns="0" tIns="0" rIns="0" bIns="0" rtlCol="0">
                                <a:noAutofit/>
                              </wps:bodyPr>
                            </wps:wsp>
                            <wps:wsp>
                              <wps:cNvPr id="126" name="Textbox 63"/>
                              <wps:cNvSpPr txBox="1"/>
                              <wps:spPr>
                                <a:xfrm>
                                  <a:off x="3785933" y="138747"/>
                                  <a:ext cx="1306195" cy="127000"/>
                                </a:xfrm>
                                <a:prstGeom prst="rect">
                                  <a:avLst/>
                                </a:prstGeom>
                              </wps:spPr>
                              <wps:txbx>
                                <w:txbxContent>
                                  <w:p w:rsidR="00BA3204" w:rsidRDefault="00BA3204" w:rsidP="00723C66">
                                    <w:pPr>
                                      <w:spacing w:line="200" w:lineRule="exact"/>
                                      <w:rPr>
                                        <w:sz w:val="20"/>
                                      </w:rPr>
                                    </w:pPr>
                                    <w:r>
                                      <w:rPr>
                                        <w:sz w:val="20"/>
                                      </w:rPr>
                                      <w:t>Делумно се</w:t>
                                    </w:r>
                                    <w:r>
                                      <w:rPr>
                                        <w:spacing w:val="-2"/>
                                        <w:sz w:val="20"/>
                                      </w:rPr>
                                      <w:t xml:space="preserve"> согласуваат</w:t>
                                    </w:r>
                                  </w:p>
                                </w:txbxContent>
                              </wps:txbx>
                              <wps:bodyPr wrap="square" lIns="0" tIns="0" rIns="0" bIns="0" rtlCol="0">
                                <a:noAutofit/>
                              </wps:bodyPr>
                            </wps:wsp>
                            <wps:wsp>
                              <wps:cNvPr id="127" name="Textbox 64"/>
                              <wps:cNvSpPr txBox="1"/>
                              <wps:spPr>
                                <a:xfrm>
                                  <a:off x="2481008" y="680148"/>
                                  <a:ext cx="166370" cy="127000"/>
                                </a:xfrm>
                                <a:prstGeom prst="rect">
                                  <a:avLst/>
                                </a:prstGeom>
                              </wps:spPr>
                              <wps:txbx>
                                <w:txbxContent>
                                  <w:p w:rsidR="00BA3204" w:rsidRDefault="00BA3204" w:rsidP="00723C66">
                                    <w:pPr>
                                      <w:spacing w:line="200" w:lineRule="exact"/>
                                      <w:rPr>
                                        <w:sz w:val="20"/>
                                      </w:rPr>
                                    </w:pPr>
                                    <w:r>
                                      <w:rPr>
                                        <w:spacing w:val="-5"/>
                                        <w:sz w:val="20"/>
                                      </w:rPr>
                                      <w:t>6%</w:t>
                                    </w:r>
                                  </w:p>
                                </w:txbxContent>
                              </wps:txbx>
                              <wps:bodyPr wrap="square" lIns="0" tIns="0" rIns="0" bIns="0" rtlCol="0">
                                <a:noAutofit/>
                              </wps:bodyPr>
                            </wps:wsp>
                            <wps:wsp>
                              <wps:cNvPr id="128" name="Textbox 65"/>
                              <wps:cNvSpPr txBox="1"/>
                              <wps:spPr>
                                <a:xfrm>
                                  <a:off x="2757233" y="622998"/>
                                  <a:ext cx="166370" cy="127000"/>
                                </a:xfrm>
                                <a:prstGeom prst="rect">
                                  <a:avLst/>
                                </a:prstGeom>
                              </wps:spPr>
                              <wps:txbx>
                                <w:txbxContent>
                                  <w:p w:rsidR="00BA3204" w:rsidRDefault="00BA3204" w:rsidP="00723C66">
                                    <w:pPr>
                                      <w:spacing w:line="200" w:lineRule="exact"/>
                                      <w:rPr>
                                        <w:sz w:val="20"/>
                                      </w:rPr>
                                    </w:pPr>
                                    <w:r>
                                      <w:rPr>
                                        <w:spacing w:val="-5"/>
                                        <w:sz w:val="20"/>
                                      </w:rPr>
                                      <w:t>4%</w:t>
                                    </w:r>
                                  </w:p>
                                </w:txbxContent>
                              </wps:txbx>
                              <wps:bodyPr wrap="square" lIns="0" tIns="0" rIns="0" bIns="0" rtlCol="0">
                                <a:noAutofit/>
                              </wps:bodyPr>
                            </wps:wsp>
                            <wps:wsp>
                              <wps:cNvPr id="129" name="Textbox 66"/>
                              <wps:cNvSpPr txBox="1"/>
                              <wps:spPr>
                                <a:xfrm>
                                  <a:off x="3186493" y="1118298"/>
                                  <a:ext cx="229870" cy="127000"/>
                                </a:xfrm>
                                <a:prstGeom prst="rect">
                                  <a:avLst/>
                                </a:prstGeom>
                              </wps:spPr>
                              <wps:txbx>
                                <w:txbxContent>
                                  <w:p w:rsidR="00BA3204" w:rsidRDefault="00BA3204" w:rsidP="00723C66">
                                    <w:pPr>
                                      <w:spacing w:line="200" w:lineRule="exact"/>
                                      <w:rPr>
                                        <w:sz w:val="20"/>
                                      </w:rPr>
                                    </w:pPr>
                                    <w:r>
                                      <w:rPr>
                                        <w:spacing w:val="-5"/>
                                        <w:sz w:val="20"/>
                                      </w:rPr>
                                      <w:t>32%</w:t>
                                    </w:r>
                                  </w:p>
                                </w:txbxContent>
                              </wps:txbx>
                              <wps:bodyPr wrap="square" lIns="0" tIns="0" rIns="0" bIns="0" rtlCol="0">
                                <a:noAutofit/>
                              </wps:bodyPr>
                            </wps:wsp>
                            <wps:wsp>
                              <wps:cNvPr id="130" name="Textbox 67"/>
                              <wps:cNvSpPr txBox="1"/>
                              <wps:spPr>
                                <a:xfrm>
                                  <a:off x="2357437" y="1251648"/>
                                  <a:ext cx="229870" cy="127000"/>
                                </a:xfrm>
                                <a:prstGeom prst="rect">
                                  <a:avLst/>
                                </a:prstGeom>
                              </wps:spPr>
                              <wps:txbx>
                                <w:txbxContent>
                                  <w:p w:rsidR="00BA3204" w:rsidRDefault="00BA3204" w:rsidP="00723C66">
                                    <w:pPr>
                                      <w:spacing w:line="200" w:lineRule="exact"/>
                                      <w:rPr>
                                        <w:sz w:val="20"/>
                                      </w:rPr>
                                    </w:pPr>
                                    <w:r>
                                      <w:rPr>
                                        <w:spacing w:val="-5"/>
                                        <w:sz w:val="20"/>
                                      </w:rPr>
                                      <w:t>21%</w:t>
                                    </w:r>
                                  </w:p>
                                </w:txbxContent>
                              </wps:txbx>
                              <wps:bodyPr wrap="square" lIns="0" tIns="0" rIns="0" bIns="0" rtlCol="0">
                                <a:noAutofit/>
                              </wps:bodyPr>
                            </wps:wsp>
                            <wps:wsp>
                              <wps:cNvPr id="131" name="Textbox 68"/>
                              <wps:cNvSpPr txBox="1"/>
                              <wps:spPr>
                                <a:xfrm>
                                  <a:off x="2786443" y="1851977"/>
                                  <a:ext cx="229870" cy="127000"/>
                                </a:xfrm>
                                <a:prstGeom prst="rect">
                                  <a:avLst/>
                                </a:prstGeom>
                              </wps:spPr>
                              <wps:txbx>
                                <w:txbxContent>
                                  <w:p w:rsidR="00BA3204" w:rsidRDefault="00BA3204" w:rsidP="00723C66">
                                    <w:pPr>
                                      <w:spacing w:line="200" w:lineRule="exact"/>
                                      <w:rPr>
                                        <w:sz w:val="20"/>
                                      </w:rPr>
                                    </w:pPr>
                                    <w:r>
                                      <w:rPr>
                                        <w:spacing w:val="-5"/>
                                        <w:sz w:val="20"/>
                                      </w:rPr>
                                      <w:t>37%</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12" o:spid="_x0000_s1072" style="position:absolute;margin-left:116.4pt;margin-top:1.1pt;width:459pt;height:198.6pt;z-index:-251653120;mso-wrap-distance-left:0;mso-wrap-distance-right:0;mso-position-horizontal-relative:page;mso-width-relative:margin;mso-height-relative:margin" coordorigin="47,47" coordsize="58293,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">
                      <v:shape id="Graphic 50" o:spid="_x0000_s1073" style="position:absolute;left:29194;top:7727;width:6432;height:9169;visibility:visible;mso-wrap-style:square;v-text-anchor:top" coordsize="643255,91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Q0MMA&#10;AADcAAAADwAAAGRycy9kb3ducmV2LnhtbERPTWvCQBC9C/0PyxR6000MFIlugkgL2kOpGgRvQ3ZM&#10;gtnZkN0m6b/vFgre5vE+Z5NPphUD9a6xrCBeRCCIS6sbrhQU5/f5CoTzyBpby6Tghxzk2dNsg6m2&#10;Ix9pOPlKhBB2KSqove9SKV1Zk0G3sB1x4G62N+gD7CupexxDuGnlMopepcGGQ0ONHe1qKu+nb6Pg&#10;s/BfZvWRxMlbMY6DbQ76cj0o9fI8bdcgPE3+If5373WYHyfw90y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4Q0MMAAADcAAAADwAAAAAAAAAAAAAAAACYAgAAZHJzL2Rv&#10;d25yZXYueG1sUEsFBgAAAAAEAAQA9QAAAIgDAAAAAA==&#10;" path="m,l,642746,581660,916432r18503,-43425l615390,828458r11910,-45488l635856,736731r5161,-46803l642747,642746r-1764,-47967l635777,547769r-8525,-45928l615532,457118,600742,413725,583006,371787,562448,331427,539192,292770,513364,255941,485087,221063,454485,188261,421683,157659,386805,129382,349976,103554,311319,80298,270959,59740,229021,42004,185628,27214,140905,15494,94977,6969,47967,1763,,xe" fillcolor="#4f81bc" stroked="f">
                        <v:path arrowok="t"/>
                      </v:shape>
                      <v:shape id="Graphic 51" o:spid="_x0000_s1074" style="position:absolute;left:23217;top:14154;width:11798;height:6433;visibility:visible;mso-wrap-style:square;v-text-anchor:top" coordsize="1179830,64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k4cMA&#10;AADcAAAADwAAAGRycy9kb3ducmV2LnhtbERPTWvCQBC9F/wPywjedBNJSxtdJUSFXgqt7aW3MTsm&#10;0exsyK5J+u+7BaG3ebzPWW9H04ieOldbVhAvIhDEhdU1lwq+Pg/zZxDOI2tsLJOCH3Kw3Uwe1phq&#10;O/AH9UdfihDCLkUFlfdtKqUrKjLoFrYlDtzZdgZ9gF0pdYdDCDeNXEbRkzRYc2iosKW8ouJ6vBkF&#10;b8Uus8nhtP++0PWFH/MkW75bpWbTMVuB8DT6f/Hd/arD/DiBv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k4cMAAADcAAAADwAAAAAAAAAAAAAAAACYAgAAZHJzL2Rv&#10;d25yZXYueG1sUEsFBgAAAAAEAAQA9QAAAIgDAAAAAA==&#10;" path="m597662,l,236600r19704,44724l42605,324181r25957,40839l97434,403690r31645,36349l163357,473915r36770,31252l239247,533642r41330,25549l323976,581659r44154,18828l412885,615793r45190,11842l503535,636074r45566,5095l594605,642979r45277,-1416l684768,636982r44329,-7687l772702,618560r42717,-13723l857082,588186r40443,-19520l936583,546337r37507,-25080l1009882,493487r33910,-30402l1075654,430111r29650,-35486l1132575,356685r24728,-40333l1179322,273684,597662,xe" fillcolor="#c0504d" stroked="f">
                        <v:path arrowok="t"/>
                      </v:shape>
                      <v:shape id="Graphic 52" o:spid="_x0000_s1075" style="position:absolute;left:22765;top:8954;width:6433;height:7569;visibility:visible;mso-wrap-style:square;v-text-anchor:top" coordsize="643255,7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3GMUA&#10;AADcAAAADwAAAGRycy9kb3ducmV2LnhtbERPTWvCQBC9F/wPywi9lLoxVGlTN0EEIe1Foh56HLJj&#10;kpqdDdk1Sf99t1DwNo/3OZtsMq0YqHeNZQXLRQSCuLS64UrB+bR/fgXhPLLG1jIp+CEHWTp72GCi&#10;7cgFDUdfiRDCLkEFtfddIqUrazLoFrYjDtzF9gZ9gH0ldY9jCDetjKNoLQ02HBpq7GhXU3k93oyC&#10;uDg9vR0+L9Fq+P7Im3b9desOL0o9zqftOwhPk7+L/925DvOXK/h7Jl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jcYxQAAANwAAAAPAAAAAAAAAAAAAAAAAJgCAABkcnMv&#10;ZG93bnJldi54bWxQSwUGAAAAAAQABAD1AAAAigMAAAAA&#10;" path="m265033,l226840,30000,191420,62390,158825,96989r-29716,36623l102325,172077,78526,212202,57766,253804,40097,296701,25574,340709,14249,385646,6177,431329,1409,477576,,524204r2002,46826l7470,617872r8985,46675l29013,710872r16183,45794l642858,520065,265033,xe" fillcolor="#9bba58" stroked="f">
                        <v:path arrowok="t"/>
                      </v:shape>
                      <v:shape id="Graphic 53" o:spid="_x0000_s1076" style="position:absolute;left:25415;top:7929;width:3779;height:6229;visibility:visible;mso-wrap-style:square;v-text-anchor:top" coordsize="377825,62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so8MA&#10;AADcAAAADwAAAGRycy9kb3ducmV2LnhtbERPS2vCQBC+F/oflil4KbrRg5WYjUhboTcxlvQ6ZCcP&#10;k51Ns6um/nq3UOhtPr7nJJvRdOJCg2ssK5jPIhDEhdUNVwo+j7vpCoTzyBo7y6Tghxxs0seHBGNt&#10;r3ygS+YrEULYxaig9r6PpXRFTQbdzPbEgSvtYNAHOFRSD3gN4aaTiyhaSoMNh4Yae3qtqWizs1FQ&#10;fmdcrp5LdPnXbd++vL+1eX5SavI0btcgPI3+X/zn/tBh/nwJv8+EC2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uso8MAAADcAAAADwAAAAAAAAAAAAAAAACYAgAAZHJzL2Rv&#10;d25yZXYueG1sUEsFBgAAAAAEAAQA9QAAAIgDAAAAAA==&#10;" path="m217932,l171419,13792,126187,31028,82417,51617,40294,75468,,102488,377825,622553,217932,xe" fillcolor="#8063a1" stroked="f">
                        <v:path arrowok="t"/>
                      </v:shape>
                      <v:shape id="Graphic 54" o:spid="_x0000_s1077" style="position:absolute;left:27595;top:7727;width:1600;height:6432;visibility:visible;mso-wrap-style:square;v-text-anchor:top" coordsize="160020,64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lXsEA&#10;AADcAAAADwAAAGRycy9kb3ducmV2LnhtbERPzYrCMBC+C75DGMGbpvXgutUoIori4kHrAwzN2Fab&#10;SW2i1rffLAh7m4/vd2aL1lTiSY0rLSuIhxEI4szqknMF53QzmIBwHlljZZkUvMnBYt7tzDDR9sVH&#10;ep58LkIIuwQVFN7XiZQuK8igG9qaOHAX2xj0ATa51A2+Qrip5CiKxtJgyaGhwJpWBWW308Mo2MTX&#10;1fdhe5VnOq7t4b5P6x9Mler32uUUhKfW/4s/7p0O8+Mv+HsmXC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uZV7BAAAA3AAAAA8AAAAAAAAAAAAAAAAAmAIAAGRycy9kb3du&#10;cmV2LnhtbFBLBQYAAAAABAAEAPUAAACGAwAAAAA=&#10;" path="m159892,l119497,1262,79327,5048,39467,11358,,20193,159892,642746,159892,xe" fillcolor="#4aacc5" stroked="f">
                        <v:path arrowok="t"/>
                      </v:shape>
                      <v:shape id="Graphic 55" o:spid="_x0000_s1078" style="position:absolute;left:8032;top:1609;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KIcUA&#10;AADcAAAADwAAAGRycy9kb3ducmV2LnhtbESPQUvDQBCF74L/YRmhN7tJDyKx2yJiSiUnYyh4G7Jj&#10;EpudXbPbNv33zkHwNsN789436+3sRnWmKQ6eDeTLDBRx6+3AnYHmo7x/BBUTssXRMxm4UoTt5vZm&#10;jYX1F36nc506JSEcCzTQpxQKrWPbk8O49IFYtC8/OUyyTp22E14k3I16lWUP2uHA0tBjoJee2mN9&#10;cgYqyutYvX5+747hUDXtWxl+UmnM4m5+fgKVaE7/5r/rvRX8XG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sohxQAAANwAAAAPAAAAAAAAAAAAAAAAAJgCAABkcnMv&#10;ZG93bnJldi54bWxQSwUGAAAAAAQABAD1AAAAigMAAAAA&#10;" path="m69752,l,,,69752r69752,l69752,xe" fillcolor="#4f81bc" stroked="f">
                        <v:path arrowok="t"/>
                      </v:shape>
                      <v:shape id="Graphic 56" o:spid="_x0000_s1079" style="position:absolute;left:22436;top:1609;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z8cMA&#10;AADcAAAADwAAAGRycy9kb3ducmV2LnhtbERPzWrCQBC+C32HZQq9iG7SWtHoKkUo9BApTX2AMTtm&#10;g9nZkF017dO7guBtPr7fWa5724gzdb52rCAdJyCIS6drrhTsfj9HMxA+IGtsHJOCP/KwXj0Nlphp&#10;d+EfOhehEjGEfYYKTAhtJqUvDVn0Y9cSR+7gOoshwq6SusNLDLeNfE2SqbRYc2ww2NLGUHksTlbB&#10;Nk/f22LP/5t8+jZJT/lQfxtS6uW5/1iACNSHh/ju/tJxfjqH2zPx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z8cMAAADcAAAADwAAAAAAAAAAAAAAAACYAgAAZHJzL2Rv&#10;d25yZXYueG1sUEsFBgAAAAAEAAQA9QAAAIgDAAAAAA==&#10;" path="m69752,l,,,69752r69752,l69752,xe" fillcolor="#c0504d" stroked="f">
                        <v:path arrowok="t"/>
                      </v:shape>
                      <v:shape id="Graphic 57" o:spid="_x0000_s1080" style="position:absolute;left:36839;top:1609;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2X8MA&#10;AADcAAAADwAAAGRycy9kb3ducmV2LnhtbESPQYvCQAyF7wv+hyGCF9GpPexKdRQRBC/C6opeQye2&#10;xU6mdkZb//3msLC3hPfy3pflune1elEbKs8GZtMEFHHubcWFgfPPbjIHFSKyxdozGXhTgPVq8LHE&#10;zPqOj/Q6xUJJCIcMDZQxNpnWIS/JYZj6hli0m28dRlnbQtsWOwl3tU6T5FM7rFgaSmxoW1J+Pz2d&#10;gTGPj4+686m/zmN66L/e9H2pjBkN+80CVKQ+/pv/rvdW8FPBl2dkA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x2X8MAAADcAAAADwAAAAAAAAAAAAAAAACYAgAAZHJzL2Rv&#10;d25yZXYueG1sUEsFBgAAAAAEAAQA9QAAAIgDAAAAAA==&#10;" path="m69752,l,,,69752r69752,l69752,xe" fillcolor="#9bba58" stroked="f">
                        <v:path arrowok="t"/>
                      </v:shape>
                      <v:shape id="Graphic 58" o:spid="_x0000_s1081" style="position:absolute;left:8032;top:3905;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JuMIA&#10;AADcAAAADwAAAGRycy9kb3ducmV2LnhtbERPyWrDMBC9F/oPYgq9NbIDXXAih1BIyNJL3ECugzVe&#10;iDVyJcVx/r4KFHqbx1tnvhhNJwZyvrWsIJ0kIIhLq1uuFRy/Vy8fIHxA1thZJgU38rDIHx/mmGl7&#10;5QMNRahFDGGfoYImhD6T0pcNGfQT2xNHrrLOYIjQ1VI7vMZw08lpkrxJgy3HhgZ7+myoPBcXo+C8&#10;42r12u+69/3gws9pu/5Kk7VSz0/jcgYi0Bj+xX/ujY7zpyncn4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4m4wgAAANwAAAAPAAAAAAAAAAAAAAAAAJgCAABkcnMvZG93&#10;bnJldi54bWxQSwUGAAAAAAQABAD1AAAAhwMAAAAA&#10;" path="m69752,l,,,69752r69752,l69752,xe" fillcolor="#8063a1" stroked="f">
                        <v:path arrowok="t"/>
                      </v:shape>
                      <v:shape id="Graphic 59" o:spid="_x0000_s1082" style="position:absolute;left:22436;top:3905;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AD8IA&#10;AADcAAAADwAAAGRycy9kb3ducmV2LnhtbERPTYvCMBC9C/sfwix403SLylKNIssqyiKi7sXb0IxN&#10;sZl0m6j135sFwds83udMZq2txJUaXzpW8NFPQBDnTpdcKPg9LHqfIHxA1lg5JgV38jCbvnUmmGl3&#10;4x1d96EQMYR9hgpMCHUmpc8NWfR9VxNH7uQaiyHCppC6wVsMt5VMk2QkLZYcGwzW9GUoP+8vVsH5&#10;J//bDHbfQ2kKrrfz5fo4OhyV6r638zGIQG14iZ/ulY7z0xT+n4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gAPwgAAANwAAAAPAAAAAAAAAAAAAAAAAJgCAABkcnMvZG93&#10;bnJldi54bWxQSwUGAAAAAAQABAD1AAAAhwMAAAAA&#10;" path="m69752,l,,,69752r69752,l69752,xe" fillcolor="#4aacc5" stroked="f">
                        <v:path arrowok="t"/>
                      </v:shape>
                      <v:shape id="Graphic 60" o:spid="_x0000_s1083" style="position:absolute;left:47;top:47;width:58293;height:23051;visibility:visible;mso-wrap-style:square;v-text-anchor:top" coordsize="5829300,230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iLL8A&#10;AADcAAAADwAAAGRycy9kb3ducmV2LnhtbERPTYvCMBC9C/6HMII3TVVYpBpFFEE8iNZdz0MztsVm&#10;UpKo9d+bBcHbPN7nzJetqcWDnK8sKxgNExDEudUVFwp+z9vBFIQPyBpry6TgRR6Wi25njqm2Tz7R&#10;IwuFiCHsU1RQhtCkUvq8JIN+aBviyF2tMxgidIXUDp8x3NRynCQ/0mDFsaHEhtYl5bfsbhScyRz3&#10;Uq6r12pz3W//3CWbHC5K9XvtagYiUBu+4o97p+P88QT+n4kX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IsvwAAANwAAAAPAAAAAAAAAAAAAAAAAJgCAABkcnMvZG93bnJl&#10;di54bWxQSwUGAAAAAAQABAD1AAAAhAMAAAAA&#10;" path="m,2305050r5829300,l5829300,,,,,2305050xe" filled="f" strokecolor="#858585">
                        <v:path arrowok="t"/>
                      </v:shape>
                      <v:shape id="Textbox 61" o:spid="_x0000_s1084" type="#_x0000_t202" style="position:absolute;left:9039;top:1387;width:12808;height:4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BA3204" w:rsidRDefault="00BA3204" w:rsidP="00723C66">
                              <w:pPr>
                                <w:spacing w:line="204"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p w:rsidR="00BA3204" w:rsidRDefault="00BA3204" w:rsidP="00723C66">
                              <w:pPr>
                                <w:spacing w:before="117" w:line="240" w:lineRule="exact"/>
                                <w:ind w:left="45"/>
                                <w:rPr>
                                  <w:sz w:val="20"/>
                                </w:rPr>
                              </w:pPr>
                              <w:proofErr w:type="gramStart"/>
                              <w:r>
                                <w:rPr>
                                  <w:sz w:val="20"/>
                                </w:rPr>
                                <w:t>не</w:t>
                              </w:r>
                              <w:proofErr w:type="gramEnd"/>
                              <w:r>
                                <w:rPr>
                                  <w:spacing w:val="-1"/>
                                  <w:sz w:val="20"/>
                                </w:rPr>
                                <w:t xml:space="preserve"> </w:t>
                              </w:r>
                              <w:r>
                                <w:rPr>
                                  <w:sz w:val="20"/>
                                </w:rPr>
                                <w:t>се</w:t>
                              </w:r>
                              <w:r>
                                <w:rPr>
                                  <w:spacing w:val="-1"/>
                                  <w:sz w:val="20"/>
                                </w:rPr>
                                <w:t xml:space="preserve"> </w:t>
                              </w:r>
                              <w:r>
                                <w:rPr>
                                  <w:spacing w:val="-2"/>
                                  <w:sz w:val="20"/>
                                </w:rPr>
                                <w:t>согласуваат</w:t>
                              </w:r>
                            </w:p>
                          </w:txbxContent>
                        </v:textbox>
                      </v:shape>
                      <v:shape id="Textbox 62" o:spid="_x0000_s1085" type="#_x0000_t202" style="position:absolute;left:23447;top:1387;width:15383;height:4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BA3204" w:rsidRDefault="00BA3204" w:rsidP="00723C66">
                              <w:pPr>
                                <w:spacing w:line="204" w:lineRule="exact"/>
                                <w:rPr>
                                  <w:sz w:val="20"/>
                                </w:rPr>
                              </w:pPr>
                              <w:r>
                                <w:rPr>
                                  <w:sz w:val="20"/>
                                </w:rPr>
                                <w:t>Се</w:t>
                              </w:r>
                              <w:r>
                                <w:rPr>
                                  <w:spacing w:val="-2"/>
                                  <w:sz w:val="20"/>
                                </w:rPr>
                                <w:t xml:space="preserve"> согласуваат</w:t>
                              </w:r>
                            </w:p>
                            <w:p w:rsidR="00BA3204" w:rsidRDefault="00BA3204" w:rsidP="00723C66">
                              <w:pPr>
                                <w:spacing w:before="117" w:line="240"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txbxContent>
                        </v:textbox>
                      </v:shape>
                      <v:shape id="Textbox 63" o:spid="_x0000_s1086" type="#_x0000_t202" style="position:absolute;left:37859;top:1387;width:1306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BA3204" w:rsidRDefault="00BA3204" w:rsidP="00723C66">
                              <w:pPr>
                                <w:spacing w:line="200" w:lineRule="exact"/>
                                <w:rPr>
                                  <w:sz w:val="20"/>
                                </w:rPr>
                              </w:pPr>
                              <w:r>
                                <w:rPr>
                                  <w:sz w:val="20"/>
                                </w:rPr>
                                <w:t>Делумно се</w:t>
                              </w:r>
                              <w:r>
                                <w:rPr>
                                  <w:spacing w:val="-2"/>
                                  <w:sz w:val="20"/>
                                </w:rPr>
                                <w:t xml:space="preserve"> согласуваат</w:t>
                              </w:r>
                            </w:p>
                          </w:txbxContent>
                        </v:textbox>
                      </v:shape>
                      <v:shape id="Textbox 64" o:spid="_x0000_s1087" type="#_x0000_t202" style="position:absolute;left:24810;top:6801;width:166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BA3204" w:rsidRDefault="00BA3204" w:rsidP="00723C66">
                              <w:pPr>
                                <w:spacing w:line="200" w:lineRule="exact"/>
                                <w:rPr>
                                  <w:sz w:val="20"/>
                                </w:rPr>
                              </w:pPr>
                              <w:r>
                                <w:rPr>
                                  <w:spacing w:val="-5"/>
                                  <w:sz w:val="20"/>
                                </w:rPr>
                                <w:t>6%</w:t>
                              </w:r>
                            </w:p>
                          </w:txbxContent>
                        </v:textbox>
                      </v:shape>
                      <v:shape id="Textbox 65" o:spid="_x0000_s1088" type="#_x0000_t202" style="position:absolute;left:27572;top:6229;width:16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BA3204" w:rsidRDefault="00BA3204" w:rsidP="00723C66">
                              <w:pPr>
                                <w:spacing w:line="200" w:lineRule="exact"/>
                                <w:rPr>
                                  <w:sz w:val="20"/>
                                </w:rPr>
                              </w:pPr>
                              <w:r>
                                <w:rPr>
                                  <w:spacing w:val="-5"/>
                                  <w:sz w:val="20"/>
                                </w:rPr>
                                <w:t>4%</w:t>
                              </w:r>
                            </w:p>
                          </w:txbxContent>
                        </v:textbox>
                      </v:shape>
                      <v:shape id="Textbox 66" o:spid="_x0000_s1089" type="#_x0000_t202" style="position:absolute;left:31864;top:11182;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BA3204" w:rsidRDefault="00BA3204" w:rsidP="00723C66">
                              <w:pPr>
                                <w:spacing w:line="200" w:lineRule="exact"/>
                                <w:rPr>
                                  <w:sz w:val="20"/>
                                </w:rPr>
                              </w:pPr>
                              <w:r>
                                <w:rPr>
                                  <w:spacing w:val="-5"/>
                                  <w:sz w:val="20"/>
                                </w:rPr>
                                <w:t>32%</w:t>
                              </w:r>
                            </w:p>
                          </w:txbxContent>
                        </v:textbox>
                      </v:shape>
                      <v:shape id="Textbox 67" o:spid="_x0000_s1090" type="#_x0000_t202" style="position:absolute;left:23574;top:12516;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BA3204" w:rsidRDefault="00BA3204" w:rsidP="00723C66">
                              <w:pPr>
                                <w:spacing w:line="200" w:lineRule="exact"/>
                                <w:rPr>
                                  <w:sz w:val="20"/>
                                </w:rPr>
                              </w:pPr>
                              <w:r>
                                <w:rPr>
                                  <w:spacing w:val="-5"/>
                                  <w:sz w:val="20"/>
                                </w:rPr>
                                <w:t>21%</w:t>
                              </w:r>
                            </w:p>
                          </w:txbxContent>
                        </v:textbox>
                      </v:shape>
                      <v:shape id="Textbox 68" o:spid="_x0000_s1091" type="#_x0000_t202" style="position:absolute;left:27864;top:18519;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BA3204" w:rsidRDefault="00BA3204" w:rsidP="00723C66">
                              <w:pPr>
                                <w:spacing w:line="200" w:lineRule="exact"/>
                                <w:rPr>
                                  <w:sz w:val="20"/>
                                </w:rPr>
                              </w:pPr>
                              <w:r>
                                <w:rPr>
                                  <w:spacing w:val="-5"/>
                                  <w:sz w:val="20"/>
                                </w:rPr>
                                <w:t>37%</w:t>
                              </w:r>
                            </w:p>
                          </w:txbxContent>
                        </v:textbox>
                      </v:shape>
                      <w10:wrap type="topAndBottom" anchorx="page"/>
                    </v:group>
                  </w:pict>
                </mc:Fallback>
              </mc:AlternateContent>
            </w:r>
          </w:p>
          <w:p w:rsidR="004B3812" w:rsidRDefault="004B3812" w:rsidP="004B3812">
            <w:pPr>
              <w:ind w:left="45"/>
              <w:rPr>
                <w:lang w:val="mk-MK"/>
              </w:rPr>
            </w:pPr>
          </w:p>
          <w:p w:rsidR="00723C66" w:rsidRPr="00723C66" w:rsidRDefault="00723C66" w:rsidP="00723C66">
            <w:pPr>
              <w:widowControl w:val="0"/>
              <w:autoSpaceDE w:val="0"/>
              <w:autoSpaceDN w:val="0"/>
              <w:spacing w:after="0"/>
              <w:ind w:left="120" w:right="46"/>
              <w:rPr>
                <w:rFonts w:ascii="Arial" w:eastAsia="Calibri" w:hAnsi="Arial" w:cs="Arial"/>
              </w:rPr>
            </w:pPr>
            <w:r w:rsidRPr="00723C66">
              <w:rPr>
                <w:rFonts w:ascii="Arial" w:eastAsia="Calibri" w:hAnsi="Arial" w:cs="Arial"/>
              </w:rPr>
              <w:t>Учениците</w:t>
            </w:r>
            <w:r w:rsidRPr="00723C66">
              <w:rPr>
                <w:rFonts w:ascii="Arial" w:eastAsia="Calibri" w:hAnsi="Arial" w:cs="Arial"/>
                <w:spacing w:val="40"/>
              </w:rPr>
              <w:t xml:space="preserve"> </w:t>
            </w:r>
            <w:r w:rsidRPr="00723C66">
              <w:rPr>
                <w:rFonts w:ascii="Arial" w:eastAsia="Calibri" w:hAnsi="Arial" w:cs="Arial"/>
              </w:rPr>
              <w:t>сметаат дека доколку по некој предмет сакаат да научат повеќе од предвиденото на часовите, наставниците им нудат додатна настава односно целосно се согласуваат 10 (19%), се согласуваат</w:t>
            </w:r>
            <w:r w:rsidRPr="00723C66">
              <w:rPr>
                <w:rFonts w:ascii="Arial" w:eastAsia="Calibri" w:hAnsi="Arial" w:cs="Arial"/>
                <w:spacing w:val="-2"/>
              </w:rPr>
              <w:t xml:space="preserve"> </w:t>
            </w:r>
            <w:r w:rsidRPr="00723C66">
              <w:rPr>
                <w:rFonts w:ascii="Arial" w:eastAsia="Calibri" w:hAnsi="Arial" w:cs="Arial"/>
              </w:rPr>
              <w:t>19</w:t>
            </w:r>
            <w:r w:rsidRPr="00723C66">
              <w:rPr>
                <w:rFonts w:ascii="Arial" w:eastAsia="Calibri" w:hAnsi="Arial" w:cs="Arial"/>
                <w:spacing w:val="-4"/>
              </w:rPr>
              <w:t xml:space="preserve"> </w:t>
            </w:r>
            <w:r w:rsidRPr="00723C66">
              <w:rPr>
                <w:rFonts w:ascii="Arial" w:eastAsia="Calibri" w:hAnsi="Arial" w:cs="Arial"/>
              </w:rPr>
              <w:t>(37%),</w:t>
            </w:r>
            <w:r w:rsidRPr="00723C66">
              <w:rPr>
                <w:rFonts w:ascii="Arial" w:eastAsia="Calibri" w:hAnsi="Arial" w:cs="Arial"/>
                <w:spacing w:val="-3"/>
              </w:rPr>
              <w:t xml:space="preserve"> </w:t>
            </w:r>
            <w:r w:rsidRPr="00723C66">
              <w:rPr>
                <w:rFonts w:ascii="Arial" w:eastAsia="Calibri" w:hAnsi="Arial" w:cs="Arial"/>
              </w:rPr>
              <w:t>додека</w:t>
            </w:r>
            <w:r w:rsidRPr="00723C66">
              <w:rPr>
                <w:rFonts w:ascii="Arial" w:eastAsia="Calibri" w:hAnsi="Arial" w:cs="Arial"/>
                <w:spacing w:val="-2"/>
              </w:rPr>
              <w:t xml:space="preserve"> </w:t>
            </w:r>
            <w:r w:rsidRPr="00723C66">
              <w:rPr>
                <w:rFonts w:ascii="Arial" w:eastAsia="Calibri" w:hAnsi="Arial" w:cs="Arial"/>
              </w:rPr>
              <w:t>делумно</w:t>
            </w:r>
            <w:r w:rsidRPr="00723C66">
              <w:rPr>
                <w:rFonts w:ascii="Arial" w:eastAsia="Calibri" w:hAnsi="Arial" w:cs="Arial"/>
                <w:spacing w:val="-3"/>
              </w:rPr>
              <w:t xml:space="preserve"> </w:t>
            </w:r>
            <w:r w:rsidRPr="00723C66">
              <w:rPr>
                <w:rFonts w:ascii="Arial" w:eastAsia="Calibri" w:hAnsi="Arial" w:cs="Arial"/>
              </w:rPr>
              <w:t>се</w:t>
            </w:r>
            <w:r w:rsidRPr="00723C66">
              <w:rPr>
                <w:rFonts w:ascii="Arial" w:eastAsia="Calibri" w:hAnsi="Arial" w:cs="Arial"/>
                <w:spacing w:val="-7"/>
              </w:rPr>
              <w:t xml:space="preserve"> </w:t>
            </w:r>
            <w:r w:rsidRPr="00723C66">
              <w:rPr>
                <w:rFonts w:ascii="Arial" w:eastAsia="Calibri" w:hAnsi="Arial" w:cs="Arial"/>
              </w:rPr>
              <w:t>согласуваат</w:t>
            </w:r>
            <w:r w:rsidRPr="00723C66">
              <w:rPr>
                <w:rFonts w:ascii="Arial" w:eastAsia="Calibri" w:hAnsi="Arial" w:cs="Arial"/>
                <w:spacing w:val="-1"/>
              </w:rPr>
              <w:t xml:space="preserve"> </w:t>
            </w:r>
            <w:r w:rsidRPr="00723C66">
              <w:rPr>
                <w:rFonts w:ascii="Arial" w:eastAsia="Calibri" w:hAnsi="Arial" w:cs="Arial"/>
              </w:rPr>
              <w:t>11</w:t>
            </w:r>
            <w:r w:rsidRPr="00723C66">
              <w:rPr>
                <w:rFonts w:ascii="Arial" w:eastAsia="Calibri" w:hAnsi="Arial" w:cs="Arial"/>
                <w:spacing w:val="-4"/>
              </w:rPr>
              <w:t xml:space="preserve"> </w:t>
            </w:r>
            <w:r w:rsidRPr="00723C66">
              <w:rPr>
                <w:rFonts w:ascii="Arial" w:eastAsia="Calibri" w:hAnsi="Arial" w:cs="Arial"/>
              </w:rPr>
              <w:t>(21%),</w:t>
            </w:r>
            <w:r w:rsidRPr="00723C66">
              <w:rPr>
                <w:rFonts w:ascii="Arial" w:eastAsia="Calibri" w:hAnsi="Arial" w:cs="Arial"/>
                <w:spacing w:val="-3"/>
              </w:rPr>
              <w:t xml:space="preserve"> </w:t>
            </w:r>
            <w:r w:rsidRPr="00723C66">
              <w:rPr>
                <w:rFonts w:ascii="Arial" w:eastAsia="Calibri" w:hAnsi="Arial" w:cs="Arial"/>
              </w:rPr>
              <w:t>не</w:t>
            </w:r>
            <w:r w:rsidRPr="00723C66">
              <w:rPr>
                <w:rFonts w:ascii="Arial" w:eastAsia="Calibri" w:hAnsi="Arial" w:cs="Arial"/>
                <w:spacing w:val="-3"/>
              </w:rPr>
              <w:t xml:space="preserve"> </w:t>
            </w:r>
            <w:r w:rsidRPr="00723C66">
              <w:rPr>
                <w:rFonts w:ascii="Arial" w:eastAsia="Calibri" w:hAnsi="Arial" w:cs="Arial"/>
              </w:rPr>
              <w:t>се</w:t>
            </w:r>
            <w:r w:rsidRPr="00723C66">
              <w:rPr>
                <w:rFonts w:ascii="Arial" w:eastAsia="Calibri" w:hAnsi="Arial" w:cs="Arial"/>
                <w:spacing w:val="-2"/>
              </w:rPr>
              <w:t xml:space="preserve"> </w:t>
            </w:r>
            <w:r w:rsidRPr="00723C66">
              <w:rPr>
                <w:rFonts w:ascii="Arial" w:eastAsia="Calibri" w:hAnsi="Arial" w:cs="Arial"/>
              </w:rPr>
              <w:t>согласуваат</w:t>
            </w:r>
            <w:r w:rsidRPr="00723C66">
              <w:rPr>
                <w:rFonts w:ascii="Arial" w:eastAsia="Calibri" w:hAnsi="Arial" w:cs="Arial"/>
                <w:spacing w:val="-3"/>
              </w:rPr>
              <w:t xml:space="preserve"> </w:t>
            </w:r>
            <w:r w:rsidRPr="00723C66">
              <w:rPr>
                <w:rFonts w:ascii="Arial" w:eastAsia="Calibri" w:hAnsi="Arial" w:cs="Arial"/>
              </w:rPr>
              <w:t>4</w:t>
            </w:r>
            <w:r w:rsidRPr="00723C66">
              <w:rPr>
                <w:rFonts w:ascii="Arial" w:eastAsia="Calibri" w:hAnsi="Arial" w:cs="Arial"/>
                <w:spacing w:val="-4"/>
              </w:rPr>
              <w:t xml:space="preserve"> </w:t>
            </w:r>
            <w:r w:rsidRPr="00723C66">
              <w:rPr>
                <w:rFonts w:ascii="Arial" w:eastAsia="Calibri" w:hAnsi="Arial" w:cs="Arial"/>
              </w:rPr>
              <w:t>(8%),</w:t>
            </w:r>
            <w:r w:rsidRPr="00723C66">
              <w:rPr>
                <w:rFonts w:ascii="Arial" w:eastAsia="Calibri" w:hAnsi="Arial" w:cs="Arial"/>
                <w:spacing w:val="-3"/>
              </w:rPr>
              <w:t xml:space="preserve"> </w:t>
            </w:r>
            <w:r w:rsidRPr="00723C66">
              <w:rPr>
                <w:rFonts w:ascii="Arial" w:eastAsia="Calibri" w:hAnsi="Arial" w:cs="Arial"/>
              </w:rPr>
              <w:t>а</w:t>
            </w:r>
            <w:r w:rsidRPr="00723C66">
              <w:rPr>
                <w:rFonts w:ascii="Arial" w:eastAsia="Calibri" w:hAnsi="Arial" w:cs="Arial"/>
                <w:spacing w:val="-3"/>
              </w:rPr>
              <w:t xml:space="preserve"> </w:t>
            </w:r>
            <w:r w:rsidRPr="00723C66">
              <w:rPr>
                <w:rFonts w:ascii="Arial" w:eastAsia="Calibri" w:hAnsi="Arial" w:cs="Arial"/>
              </w:rPr>
              <w:t>целосно не се согласуваат 8(15%).</w:t>
            </w:r>
          </w:p>
          <w:p w:rsidR="00723C66" w:rsidRPr="00723C66" w:rsidRDefault="00723C66" w:rsidP="00723C66">
            <w:pPr>
              <w:widowControl w:val="0"/>
              <w:autoSpaceDE w:val="0"/>
              <w:autoSpaceDN w:val="0"/>
              <w:spacing w:after="0" w:line="240" w:lineRule="auto"/>
              <w:rPr>
                <w:rFonts w:ascii="Arial" w:eastAsia="Calibri" w:hAnsi="Arial" w:cs="Arial"/>
                <w:sz w:val="20"/>
              </w:rPr>
            </w:pPr>
          </w:p>
          <w:p w:rsidR="00723C66" w:rsidRPr="00723C66" w:rsidRDefault="00723C66" w:rsidP="00723C66">
            <w:pPr>
              <w:widowControl w:val="0"/>
              <w:tabs>
                <w:tab w:val="left" w:pos="1175"/>
              </w:tabs>
              <w:autoSpaceDE w:val="0"/>
              <w:autoSpaceDN w:val="0"/>
              <w:spacing w:before="183" w:after="0" w:line="240" w:lineRule="auto"/>
              <w:rPr>
                <w:rFonts w:ascii="Arial" w:eastAsia="Calibri" w:hAnsi="Arial" w:cs="Arial"/>
                <w:sz w:val="20"/>
              </w:rPr>
            </w:pPr>
            <w:r w:rsidRPr="00723C66">
              <w:rPr>
                <w:rFonts w:ascii="Arial" w:eastAsia="Calibri" w:hAnsi="Arial" w:cs="Arial"/>
                <w:sz w:val="20"/>
              </w:rPr>
              <w:tab/>
            </w:r>
          </w:p>
          <w:p w:rsidR="00723C66" w:rsidRPr="00723C66" w:rsidRDefault="00723C66" w:rsidP="00723C66">
            <w:pPr>
              <w:widowControl w:val="0"/>
              <w:autoSpaceDE w:val="0"/>
              <w:autoSpaceDN w:val="0"/>
              <w:spacing w:before="163" w:after="0" w:line="240" w:lineRule="auto"/>
              <w:ind w:left="120"/>
              <w:jc w:val="both"/>
              <w:outlineLvl w:val="2"/>
              <w:rPr>
                <w:rFonts w:ascii="Arial" w:eastAsia="Carlito" w:hAnsi="Arial" w:cs="Arial"/>
                <w:sz w:val="32"/>
                <w:szCs w:val="32"/>
                <w:lang w:val="mk-MK"/>
              </w:rPr>
            </w:pPr>
          </w:p>
          <w:p w:rsidR="00723C66" w:rsidRPr="00723C66" w:rsidRDefault="00723C66" w:rsidP="00723C66">
            <w:pPr>
              <w:widowControl w:val="0"/>
              <w:autoSpaceDE w:val="0"/>
              <w:autoSpaceDN w:val="0"/>
              <w:spacing w:before="163" w:after="0" w:line="240" w:lineRule="auto"/>
              <w:ind w:left="120"/>
              <w:jc w:val="both"/>
              <w:outlineLvl w:val="2"/>
              <w:rPr>
                <w:rFonts w:ascii="Arial" w:eastAsia="Carlito" w:hAnsi="Arial" w:cs="Arial"/>
                <w:sz w:val="32"/>
                <w:szCs w:val="32"/>
                <w:lang w:val="mk-MK"/>
              </w:rPr>
            </w:pPr>
          </w:p>
          <w:p w:rsidR="00723C66" w:rsidRPr="00723C66" w:rsidRDefault="00723C66" w:rsidP="00723C66">
            <w:pPr>
              <w:widowControl w:val="0"/>
              <w:autoSpaceDE w:val="0"/>
              <w:autoSpaceDN w:val="0"/>
              <w:spacing w:before="163" w:after="0" w:line="240" w:lineRule="auto"/>
              <w:ind w:left="120"/>
              <w:jc w:val="both"/>
              <w:outlineLvl w:val="2"/>
              <w:rPr>
                <w:rFonts w:ascii="Arial" w:eastAsia="Carlito" w:hAnsi="Arial" w:cs="Arial"/>
                <w:sz w:val="32"/>
                <w:szCs w:val="32"/>
                <w:lang w:val="mk-MK"/>
              </w:rPr>
            </w:pPr>
          </w:p>
          <w:p w:rsidR="00723C66" w:rsidRPr="00723C66" w:rsidRDefault="00723C66" w:rsidP="00723C66">
            <w:pPr>
              <w:widowControl w:val="0"/>
              <w:autoSpaceDE w:val="0"/>
              <w:autoSpaceDN w:val="0"/>
              <w:spacing w:before="163" w:after="0" w:line="240" w:lineRule="auto"/>
              <w:ind w:left="120"/>
              <w:jc w:val="both"/>
              <w:outlineLvl w:val="2"/>
              <w:rPr>
                <w:rFonts w:ascii="Arial" w:eastAsia="Carlito" w:hAnsi="Arial" w:cs="Arial"/>
                <w:sz w:val="32"/>
                <w:szCs w:val="32"/>
              </w:rPr>
            </w:pPr>
            <w:r w:rsidRPr="00723C66">
              <w:rPr>
                <w:rFonts w:ascii="Arial" w:eastAsia="Carlito" w:hAnsi="Arial" w:cs="Arial"/>
                <w:noProof/>
                <w:sz w:val="26"/>
                <w:szCs w:val="26"/>
              </w:rPr>
              <mc:AlternateContent>
                <mc:Choice Requires="wpg">
                  <w:drawing>
                    <wp:anchor distT="0" distB="0" distL="0" distR="0" simplePos="0" relativeHeight="251665408" behindDoc="1" locked="0" layoutInCell="1" allowOverlap="1" wp14:anchorId="44E47254" wp14:editId="0B02DB1C">
                      <wp:simplePos x="0" y="0"/>
                      <wp:positionH relativeFrom="page">
                        <wp:posOffset>1026160</wp:posOffset>
                      </wp:positionH>
                      <wp:positionV relativeFrom="paragraph">
                        <wp:posOffset>306705</wp:posOffset>
                      </wp:positionV>
                      <wp:extent cx="5829300" cy="2732405"/>
                      <wp:effectExtent l="0" t="0" r="19050" b="10795"/>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2732405"/>
                                <a:chOff x="0" y="0"/>
                                <a:chExt cx="5829300" cy="2209800"/>
                              </a:xfrm>
                            </wpg:grpSpPr>
                            <wps:wsp>
                              <wps:cNvPr id="133" name="Graphic 70"/>
                              <wps:cNvSpPr/>
                              <wps:spPr>
                                <a:xfrm>
                                  <a:off x="2914586" y="766127"/>
                                  <a:ext cx="555625" cy="597535"/>
                                </a:xfrm>
                                <a:custGeom>
                                  <a:avLst/>
                                  <a:gdLst/>
                                  <a:ahLst/>
                                  <a:cxnLst/>
                                  <a:rect l="l" t="t" r="r" b="b"/>
                                  <a:pathLst>
                                    <a:path w="555625" h="597535">
                                      <a:moveTo>
                                        <a:pt x="0" y="0"/>
                                      </a:moveTo>
                                      <a:lnTo>
                                        <a:pt x="0" y="597026"/>
                                      </a:lnTo>
                                      <a:lnTo>
                                        <a:pt x="555116" y="377189"/>
                                      </a:lnTo>
                                      <a:lnTo>
                                        <a:pt x="535383" y="332712"/>
                                      </a:lnTo>
                                      <a:lnTo>
                                        <a:pt x="512375" y="290446"/>
                                      </a:lnTo>
                                      <a:lnTo>
                                        <a:pt x="486277" y="250521"/>
                                      </a:lnTo>
                                      <a:lnTo>
                                        <a:pt x="457278" y="213061"/>
                                      </a:lnTo>
                                      <a:lnTo>
                                        <a:pt x="425562" y="178195"/>
                                      </a:lnTo>
                                      <a:lnTo>
                                        <a:pt x="391317" y="146047"/>
                                      </a:lnTo>
                                      <a:lnTo>
                                        <a:pt x="354728" y="116746"/>
                                      </a:lnTo>
                                      <a:lnTo>
                                        <a:pt x="315982" y="90418"/>
                                      </a:lnTo>
                                      <a:lnTo>
                                        <a:pt x="275264" y="67190"/>
                                      </a:lnTo>
                                      <a:lnTo>
                                        <a:pt x="232762" y="47187"/>
                                      </a:lnTo>
                                      <a:lnTo>
                                        <a:pt x="188662" y="30537"/>
                                      </a:lnTo>
                                      <a:lnTo>
                                        <a:pt x="143149" y="17367"/>
                                      </a:lnTo>
                                      <a:lnTo>
                                        <a:pt x="96410" y="7803"/>
                                      </a:lnTo>
                                      <a:lnTo>
                                        <a:pt x="48631" y="1971"/>
                                      </a:lnTo>
                                      <a:lnTo>
                                        <a:pt x="0" y="0"/>
                                      </a:lnTo>
                                      <a:close/>
                                    </a:path>
                                  </a:pathLst>
                                </a:custGeom>
                                <a:solidFill>
                                  <a:srgbClr val="4F81BC"/>
                                </a:solidFill>
                              </wps:spPr>
                              <wps:bodyPr wrap="square" lIns="0" tIns="0" rIns="0" bIns="0" rtlCol="0">
                                <a:prstTxWarp prst="textNoShape">
                                  <a:avLst/>
                                </a:prstTxWarp>
                                <a:noAutofit/>
                              </wps:bodyPr>
                            </wps:wsp>
                            <wps:wsp>
                              <wps:cNvPr id="134" name="Graphic 71"/>
                              <wps:cNvSpPr/>
                              <wps:spPr>
                                <a:xfrm>
                                  <a:off x="2694876" y="1143317"/>
                                  <a:ext cx="817244" cy="816610"/>
                                </a:xfrm>
                                <a:custGeom>
                                  <a:avLst/>
                                  <a:gdLst/>
                                  <a:ahLst/>
                                  <a:cxnLst/>
                                  <a:rect l="l" t="t" r="r" b="b"/>
                                  <a:pathLst>
                                    <a:path w="817244" h="816610">
                                      <a:moveTo>
                                        <a:pt x="774826" y="0"/>
                                      </a:moveTo>
                                      <a:lnTo>
                                        <a:pt x="219710" y="219837"/>
                                      </a:lnTo>
                                      <a:lnTo>
                                        <a:pt x="0" y="774826"/>
                                      </a:lnTo>
                                      <a:lnTo>
                                        <a:pt x="47619" y="791384"/>
                                      </a:lnTo>
                                      <a:lnTo>
                                        <a:pt x="96152" y="803801"/>
                                      </a:lnTo>
                                      <a:lnTo>
                                        <a:pt x="145339" y="812080"/>
                                      </a:lnTo>
                                      <a:lnTo>
                                        <a:pt x="194918" y="816219"/>
                                      </a:lnTo>
                                      <a:lnTo>
                                        <a:pt x="244628" y="816219"/>
                                      </a:lnTo>
                                      <a:lnTo>
                                        <a:pt x="294207" y="812080"/>
                                      </a:lnTo>
                                      <a:lnTo>
                                        <a:pt x="343394" y="803801"/>
                                      </a:lnTo>
                                      <a:lnTo>
                                        <a:pt x="391927" y="791384"/>
                                      </a:lnTo>
                                      <a:lnTo>
                                        <a:pt x="439547" y="774826"/>
                                      </a:lnTo>
                                      <a:lnTo>
                                        <a:pt x="484345" y="754957"/>
                                      </a:lnTo>
                                      <a:lnTo>
                                        <a:pt x="526711" y="731906"/>
                                      </a:lnTo>
                                      <a:lnTo>
                                        <a:pt x="566557" y="705872"/>
                                      </a:lnTo>
                                      <a:lnTo>
                                        <a:pt x="603797" y="677054"/>
                                      </a:lnTo>
                                      <a:lnTo>
                                        <a:pt x="638345" y="645652"/>
                                      </a:lnTo>
                                      <a:lnTo>
                                        <a:pt x="670115" y="611864"/>
                                      </a:lnTo>
                                      <a:lnTo>
                                        <a:pt x="699020" y="575891"/>
                                      </a:lnTo>
                                      <a:lnTo>
                                        <a:pt x="724973" y="537932"/>
                                      </a:lnTo>
                                      <a:lnTo>
                                        <a:pt x="747890" y="498185"/>
                                      </a:lnTo>
                                      <a:lnTo>
                                        <a:pt x="767683" y="456850"/>
                                      </a:lnTo>
                                      <a:lnTo>
                                        <a:pt x="784266" y="414127"/>
                                      </a:lnTo>
                                      <a:lnTo>
                                        <a:pt x="797552" y="370214"/>
                                      </a:lnTo>
                                      <a:lnTo>
                                        <a:pt x="807457" y="325310"/>
                                      </a:lnTo>
                                      <a:lnTo>
                                        <a:pt x="813892" y="279616"/>
                                      </a:lnTo>
                                      <a:lnTo>
                                        <a:pt x="816772" y="233330"/>
                                      </a:lnTo>
                                      <a:lnTo>
                                        <a:pt x="816011" y="186652"/>
                                      </a:lnTo>
                                      <a:lnTo>
                                        <a:pt x="811522" y="139780"/>
                                      </a:lnTo>
                                      <a:lnTo>
                                        <a:pt x="803219" y="92915"/>
                                      </a:lnTo>
                                      <a:lnTo>
                                        <a:pt x="791016" y="46255"/>
                                      </a:lnTo>
                                      <a:lnTo>
                                        <a:pt x="774826" y="0"/>
                                      </a:lnTo>
                                      <a:close/>
                                    </a:path>
                                  </a:pathLst>
                                </a:custGeom>
                                <a:solidFill>
                                  <a:srgbClr val="C0504D"/>
                                </a:solidFill>
                              </wps:spPr>
                              <wps:bodyPr wrap="square" lIns="0" tIns="0" rIns="0" bIns="0" rtlCol="0">
                                <a:prstTxWarp prst="textNoShape">
                                  <a:avLst/>
                                </a:prstTxWarp>
                                <a:noAutofit/>
                              </wps:bodyPr>
                            </wps:wsp>
                            <wps:wsp>
                              <wps:cNvPr id="135" name="Graphic 72"/>
                              <wps:cNvSpPr/>
                              <wps:spPr>
                                <a:xfrm>
                                  <a:off x="2317969" y="1288224"/>
                                  <a:ext cx="596900" cy="629920"/>
                                </a:xfrm>
                                <a:custGeom>
                                  <a:avLst/>
                                  <a:gdLst/>
                                  <a:ahLst/>
                                  <a:cxnLst/>
                                  <a:rect l="l" t="t" r="r" b="b"/>
                                  <a:pathLst>
                                    <a:path w="596900" h="629920">
                                      <a:moveTo>
                                        <a:pt x="4416" y="0"/>
                                      </a:moveTo>
                                      <a:lnTo>
                                        <a:pt x="315" y="47568"/>
                                      </a:lnTo>
                                      <a:lnTo>
                                        <a:pt x="0" y="94724"/>
                                      </a:lnTo>
                                      <a:lnTo>
                                        <a:pt x="3362" y="141288"/>
                                      </a:lnTo>
                                      <a:lnTo>
                                        <a:pt x="10296" y="187078"/>
                                      </a:lnTo>
                                      <a:lnTo>
                                        <a:pt x="20696" y="231914"/>
                                      </a:lnTo>
                                      <a:lnTo>
                                        <a:pt x="34453" y="275617"/>
                                      </a:lnTo>
                                      <a:lnTo>
                                        <a:pt x="51462" y="318006"/>
                                      </a:lnTo>
                                      <a:lnTo>
                                        <a:pt x="71616" y="358899"/>
                                      </a:lnTo>
                                      <a:lnTo>
                                        <a:pt x="94807" y="398118"/>
                                      </a:lnTo>
                                      <a:lnTo>
                                        <a:pt x="120930" y="435481"/>
                                      </a:lnTo>
                                      <a:lnTo>
                                        <a:pt x="149878" y="470809"/>
                                      </a:lnTo>
                                      <a:lnTo>
                                        <a:pt x="181544" y="503920"/>
                                      </a:lnTo>
                                      <a:lnTo>
                                        <a:pt x="215821" y="534634"/>
                                      </a:lnTo>
                                      <a:lnTo>
                                        <a:pt x="252602" y="562772"/>
                                      </a:lnTo>
                                      <a:lnTo>
                                        <a:pt x="291782" y="588152"/>
                                      </a:lnTo>
                                      <a:lnTo>
                                        <a:pt x="333252" y="610595"/>
                                      </a:lnTo>
                                      <a:lnTo>
                                        <a:pt x="376907" y="629920"/>
                                      </a:lnTo>
                                      <a:lnTo>
                                        <a:pt x="596617" y="74930"/>
                                      </a:lnTo>
                                      <a:lnTo>
                                        <a:pt x="4416" y="0"/>
                                      </a:lnTo>
                                      <a:close/>
                                    </a:path>
                                  </a:pathLst>
                                </a:custGeom>
                                <a:solidFill>
                                  <a:srgbClr val="9BBA58"/>
                                </a:solidFill>
                              </wps:spPr>
                              <wps:bodyPr wrap="square" lIns="0" tIns="0" rIns="0" bIns="0" rtlCol="0">
                                <a:prstTxWarp prst="textNoShape">
                                  <a:avLst/>
                                </a:prstTxWarp>
                                <a:noAutofit/>
                              </wps:bodyPr>
                            </wps:wsp>
                            <wps:wsp>
                              <wps:cNvPr id="136" name="Graphic 73"/>
                              <wps:cNvSpPr/>
                              <wps:spPr>
                                <a:xfrm>
                                  <a:off x="2322385" y="1012253"/>
                                  <a:ext cx="592455" cy="351155"/>
                                </a:xfrm>
                                <a:custGeom>
                                  <a:avLst/>
                                  <a:gdLst/>
                                  <a:ahLst/>
                                  <a:cxnLst/>
                                  <a:rect l="l" t="t" r="r" b="b"/>
                                  <a:pathLst>
                                    <a:path w="592455" h="351155">
                                      <a:moveTo>
                                        <a:pt x="109347" y="0"/>
                                      </a:moveTo>
                                      <a:lnTo>
                                        <a:pt x="81571" y="41741"/>
                                      </a:lnTo>
                                      <a:lnTo>
                                        <a:pt x="57488" y="85518"/>
                                      </a:lnTo>
                                      <a:lnTo>
                                        <a:pt x="37195" y="131079"/>
                                      </a:lnTo>
                                      <a:lnTo>
                                        <a:pt x="20785" y="178176"/>
                                      </a:lnTo>
                                      <a:lnTo>
                                        <a:pt x="8355" y="226556"/>
                                      </a:lnTo>
                                      <a:lnTo>
                                        <a:pt x="0" y="275970"/>
                                      </a:lnTo>
                                      <a:lnTo>
                                        <a:pt x="592201" y="350900"/>
                                      </a:lnTo>
                                      <a:lnTo>
                                        <a:pt x="109347" y="0"/>
                                      </a:lnTo>
                                      <a:close/>
                                    </a:path>
                                  </a:pathLst>
                                </a:custGeom>
                                <a:solidFill>
                                  <a:srgbClr val="8063A1"/>
                                </a:solidFill>
                              </wps:spPr>
                              <wps:bodyPr wrap="square" lIns="0" tIns="0" rIns="0" bIns="0" rtlCol="0">
                                <a:prstTxWarp prst="textNoShape">
                                  <a:avLst/>
                                </a:prstTxWarp>
                                <a:noAutofit/>
                              </wps:bodyPr>
                            </wps:wsp>
                            <wps:wsp>
                              <wps:cNvPr id="137" name="Graphic 74"/>
                              <wps:cNvSpPr/>
                              <wps:spPr>
                                <a:xfrm>
                                  <a:off x="2431732" y="766127"/>
                                  <a:ext cx="483234" cy="597535"/>
                                </a:xfrm>
                                <a:custGeom>
                                  <a:avLst/>
                                  <a:gdLst/>
                                  <a:ahLst/>
                                  <a:cxnLst/>
                                  <a:rect l="l" t="t" r="r" b="b"/>
                                  <a:pathLst>
                                    <a:path w="483234" h="597535">
                                      <a:moveTo>
                                        <a:pt x="482853" y="0"/>
                                      </a:moveTo>
                                      <a:lnTo>
                                        <a:pt x="431086" y="2245"/>
                                      </a:lnTo>
                                      <a:lnTo>
                                        <a:pt x="380137" y="8898"/>
                                      </a:lnTo>
                                      <a:lnTo>
                                        <a:pt x="330258" y="19832"/>
                                      </a:lnTo>
                                      <a:lnTo>
                                        <a:pt x="281702" y="34918"/>
                                      </a:lnTo>
                                      <a:lnTo>
                                        <a:pt x="234721" y="54029"/>
                                      </a:lnTo>
                                      <a:lnTo>
                                        <a:pt x="189565" y="77040"/>
                                      </a:lnTo>
                                      <a:lnTo>
                                        <a:pt x="146488" y="103822"/>
                                      </a:lnTo>
                                      <a:lnTo>
                                        <a:pt x="105741" y="134249"/>
                                      </a:lnTo>
                                      <a:lnTo>
                                        <a:pt x="67576" y="168193"/>
                                      </a:lnTo>
                                      <a:lnTo>
                                        <a:pt x="32245" y="205528"/>
                                      </a:lnTo>
                                      <a:lnTo>
                                        <a:pt x="0" y="246125"/>
                                      </a:lnTo>
                                      <a:lnTo>
                                        <a:pt x="482853" y="597026"/>
                                      </a:lnTo>
                                      <a:lnTo>
                                        <a:pt x="482853" y="0"/>
                                      </a:lnTo>
                                      <a:close/>
                                    </a:path>
                                  </a:pathLst>
                                </a:custGeom>
                                <a:solidFill>
                                  <a:srgbClr val="4AACC5"/>
                                </a:solidFill>
                              </wps:spPr>
                              <wps:bodyPr wrap="square" lIns="0" tIns="0" rIns="0" bIns="0" rtlCol="0">
                                <a:prstTxWarp prst="textNoShape">
                                  <a:avLst/>
                                </a:prstTxWarp>
                                <a:noAutofit/>
                              </wps:bodyPr>
                            </wps:wsp>
                            <wps:wsp>
                              <wps:cNvPr id="138" name="Graphic 75"/>
                              <wps:cNvSpPr/>
                              <wps:spPr>
                                <a:xfrm>
                                  <a:off x="798512"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139" name="Graphic 76"/>
                              <wps:cNvSpPr/>
                              <wps:spPr>
                                <a:xfrm>
                                  <a:off x="2238819"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140" name="Graphic 77"/>
                              <wps:cNvSpPr/>
                              <wps:spPr>
                                <a:xfrm>
                                  <a:off x="3679253"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A58"/>
                                </a:solidFill>
                              </wps:spPr>
                              <wps:bodyPr wrap="square" lIns="0" tIns="0" rIns="0" bIns="0" rtlCol="0">
                                <a:prstTxWarp prst="textNoShape">
                                  <a:avLst/>
                                </a:prstTxWarp>
                                <a:noAutofit/>
                              </wps:bodyPr>
                            </wps:wsp>
                            <wps:wsp>
                              <wps:cNvPr id="141" name="Graphic 78"/>
                              <wps:cNvSpPr/>
                              <wps:spPr>
                                <a:xfrm>
                                  <a:off x="798512" y="39055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8063A1"/>
                                </a:solidFill>
                              </wps:spPr>
                              <wps:bodyPr wrap="square" lIns="0" tIns="0" rIns="0" bIns="0" rtlCol="0">
                                <a:prstTxWarp prst="textNoShape">
                                  <a:avLst/>
                                </a:prstTxWarp>
                                <a:noAutofit/>
                              </wps:bodyPr>
                            </wps:wsp>
                            <wps:wsp>
                              <wps:cNvPr id="142" name="Graphic 79"/>
                              <wps:cNvSpPr/>
                              <wps:spPr>
                                <a:xfrm>
                                  <a:off x="2238819" y="39055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AACC5"/>
                                </a:solidFill>
                              </wps:spPr>
                              <wps:bodyPr wrap="square" lIns="0" tIns="0" rIns="0" bIns="0" rtlCol="0">
                                <a:prstTxWarp prst="textNoShape">
                                  <a:avLst/>
                                </a:prstTxWarp>
                                <a:noAutofit/>
                              </wps:bodyPr>
                            </wps:wsp>
                            <wps:wsp>
                              <wps:cNvPr id="143" name="Graphic 80"/>
                              <wps:cNvSpPr/>
                              <wps:spPr>
                                <a:xfrm>
                                  <a:off x="4762" y="4762"/>
                                  <a:ext cx="5819775" cy="2200275"/>
                                </a:xfrm>
                                <a:custGeom>
                                  <a:avLst/>
                                  <a:gdLst/>
                                  <a:ahLst/>
                                  <a:cxnLst/>
                                  <a:rect l="l" t="t" r="r" b="b"/>
                                  <a:pathLst>
                                    <a:path w="5819775" h="2200275">
                                      <a:moveTo>
                                        <a:pt x="0" y="2200275"/>
                                      </a:moveTo>
                                      <a:lnTo>
                                        <a:pt x="5819775" y="2200275"/>
                                      </a:lnTo>
                                      <a:lnTo>
                                        <a:pt x="5819775" y="0"/>
                                      </a:lnTo>
                                      <a:lnTo>
                                        <a:pt x="0" y="0"/>
                                      </a:lnTo>
                                      <a:lnTo>
                                        <a:pt x="0" y="2200275"/>
                                      </a:lnTo>
                                      <a:close/>
                                    </a:path>
                                  </a:pathLst>
                                </a:custGeom>
                                <a:ln w="9525">
                                  <a:solidFill>
                                    <a:srgbClr val="858585"/>
                                  </a:solidFill>
                                  <a:prstDash val="solid"/>
                                </a:ln>
                              </wps:spPr>
                              <wps:bodyPr wrap="square" lIns="0" tIns="0" rIns="0" bIns="0" rtlCol="0">
                                <a:prstTxWarp prst="textNoShape">
                                  <a:avLst/>
                                </a:prstTxWarp>
                                <a:noAutofit/>
                              </wps:bodyPr>
                            </wps:wsp>
                            <wps:wsp>
                              <wps:cNvPr id="144" name="Textbox 81"/>
                              <wps:cNvSpPr txBox="1"/>
                              <wps:spPr>
                                <a:xfrm>
                                  <a:off x="899223" y="137858"/>
                                  <a:ext cx="1280795" cy="356870"/>
                                </a:xfrm>
                                <a:prstGeom prst="rect">
                                  <a:avLst/>
                                </a:prstGeom>
                              </wps:spPr>
                              <wps:txbx>
                                <w:txbxContent>
                                  <w:p w:rsidR="00BA3204" w:rsidRDefault="00BA3204" w:rsidP="00723C66">
                                    <w:pPr>
                                      <w:spacing w:line="204"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p w:rsidR="00BA3204" w:rsidRDefault="00BA3204" w:rsidP="00723C66">
                                    <w:pPr>
                                      <w:spacing w:before="117" w:line="241" w:lineRule="exact"/>
                                      <w:ind w:left="45"/>
                                      <w:rPr>
                                        <w:sz w:val="20"/>
                                      </w:rPr>
                                    </w:pPr>
                                    <w:r>
                                      <w:rPr>
                                        <w:sz w:val="20"/>
                                      </w:rPr>
                                      <w:t>не</w:t>
                                    </w:r>
                                    <w:r>
                                      <w:rPr>
                                        <w:spacing w:val="-2"/>
                                        <w:sz w:val="20"/>
                                      </w:rPr>
                                      <w:t xml:space="preserve"> </w:t>
                                    </w:r>
                                    <w:r>
                                      <w:rPr>
                                        <w:sz w:val="20"/>
                                      </w:rPr>
                                      <w:t>се</w:t>
                                    </w:r>
                                    <w:r>
                                      <w:rPr>
                                        <w:spacing w:val="-1"/>
                                        <w:sz w:val="20"/>
                                      </w:rPr>
                                      <w:t xml:space="preserve"> </w:t>
                                    </w:r>
                                    <w:r>
                                      <w:rPr>
                                        <w:spacing w:val="-2"/>
                                        <w:sz w:val="20"/>
                                      </w:rPr>
                                      <w:t>согласуваат</w:t>
                                    </w:r>
                                  </w:p>
                                </w:txbxContent>
                              </wps:txbx>
                              <wps:bodyPr wrap="square" lIns="0" tIns="0" rIns="0" bIns="0" rtlCol="0">
                                <a:noAutofit/>
                              </wps:bodyPr>
                            </wps:wsp>
                            <wps:wsp>
                              <wps:cNvPr id="145" name="Textbox 82"/>
                              <wps:cNvSpPr txBox="1"/>
                              <wps:spPr>
                                <a:xfrm>
                                  <a:off x="2340038" y="137858"/>
                                  <a:ext cx="1281430" cy="356870"/>
                                </a:xfrm>
                                <a:prstGeom prst="rect">
                                  <a:avLst/>
                                </a:prstGeom>
                              </wps:spPr>
                              <wps:txbx>
                                <w:txbxContent>
                                  <w:p w:rsidR="00BA3204" w:rsidRDefault="00BA3204" w:rsidP="00723C66">
                                    <w:pPr>
                                      <w:spacing w:line="204" w:lineRule="exact"/>
                                      <w:rPr>
                                        <w:sz w:val="20"/>
                                      </w:rPr>
                                    </w:pPr>
                                    <w:r>
                                      <w:rPr>
                                        <w:sz w:val="20"/>
                                      </w:rPr>
                                      <w:t>Се</w:t>
                                    </w:r>
                                    <w:r>
                                      <w:rPr>
                                        <w:spacing w:val="-2"/>
                                        <w:sz w:val="20"/>
                                      </w:rPr>
                                      <w:t xml:space="preserve"> согласуваат</w:t>
                                    </w:r>
                                  </w:p>
                                  <w:p w:rsidR="00BA3204" w:rsidRDefault="00BA3204" w:rsidP="00723C66">
                                    <w:pPr>
                                      <w:spacing w:before="117" w:line="241" w:lineRule="exact"/>
                                      <w:rPr>
                                        <w:sz w:val="20"/>
                                      </w:rPr>
                                    </w:pPr>
                                    <w:r>
                                      <w:rPr>
                                        <w:sz w:val="20"/>
                                      </w:rPr>
                                      <w:t>Целосно</w:t>
                                    </w:r>
                                    <w:r>
                                      <w:rPr>
                                        <w:spacing w:val="-4"/>
                                        <w:sz w:val="20"/>
                                      </w:rPr>
                                      <w:t xml:space="preserve"> </w:t>
                                    </w:r>
                                    <w:r>
                                      <w:rPr>
                                        <w:sz w:val="20"/>
                                      </w:rPr>
                                      <w:t>се</w:t>
                                    </w:r>
                                    <w:r>
                                      <w:rPr>
                                        <w:spacing w:val="-3"/>
                                        <w:sz w:val="20"/>
                                      </w:rPr>
                                      <w:t xml:space="preserve"> </w:t>
                                    </w:r>
                                    <w:r>
                                      <w:rPr>
                                        <w:spacing w:val="-2"/>
                                        <w:sz w:val="20"/>
                                      </w:rPr>
                                      <w:t>согласуваат</w:t>
                                    </w:r>
                                  </w:p>
                                </w:txbxContent>
                              </wps:txbx>
                              <wps:bodyPr wrap="square" lIns="0" tIns="0" rIns="0" bIns="0" rtlCol="0">
                                <a:noAutofit/>
                              </wps:bodyPr>
                            </wps:wsp>
                            <wps:wsp>
                              <wps:cNvPr id="146" name="Textbox 83"/>
                              <wps:cNvSpPr txBox="1"/>
                              <wps:spPr>
                                <a:xfrm>
                                  <a:off x="3781107" y="137858"/>
                                  <a:ext cx="1306195" cy="127000"/>
                                </a:xfrm>
                                <a:prstGeom prst="rect">
                                  <a:avLst/>
                                </a:prstGeom>
                              </wps:spPr>
                              <wps:txbx>
                                <w:txbxContent>
                                  <w:p w:rsidR="00BA3204" w:rsidRDefault="00BA3204" w:rsidP="00723C66">
                                    <w:pPr>
                                      <w:spacing w:line="200" w:lineRule="exact"/>
                                      <w:rPr>
                                        <w:sz w:val="20"/>
                                      </w:rPr>
                                    </w:pPr>
                                    <w:r>
                                      <w:rPr>
                                        <w:sz w:val="20"/>
                                      </w:rPr>
                                      <w:t>Делумно се</w:t>
                                    </w:r>
                                    <w:r>
                                      <w:rPr>
                                        <w:spacing w:val="-2"/>
                                        <w:sz w:val="20"/>
                                      </w:rPr>
                                      <w:t xml:space="preserve"> согласуваат</w:t>
                                    </w:r>
                                  </w:p>
                                </w:txbxContent>
                              </wps:txbx>
                              <wps:bodyPr wrap="square" lIns="0" tIns="0" rIns="0" bIns="0" rtlCol="0">
                                <a:noAutofit/>
                              </wps:bodyPr>
                            </wps:wsp>
                            <wps:wsp>
                              <wps:cNvPr id="147" name="Textbox 84"/>
                              <wps:cNvSpPr txBox="1"/>
                              <wps:spPr>
                                <a:xfrm>
                                  <a:off x="2614612" y="936307"/>
                                  <a:ext cx="231140" cy="127000"/>
                                </a:xfrm>
                                <a:prstGeom prst="rect">
                                  <a:avLst/>
                                </a:prstGeom>
                              </wps:spPr>
                              <wps:txbx>
                                <w:txbxContent>
                                  <w:p w:rsidR="00BA3204" w:rsidRDefault="00BA3204" w:rsidP="00723C66">
                                    <w:pPr>
                                      <w:spacing w:line="200" w:lineRule="exact"/>
                                      <w:rPr>
                                        <w:sz w:val="20"/>
                                      </w:rPr>
                                    </w:pPr>
                                    <w:r>
                                      <w:rPr>
                                        <w:spacing w:val="-5"/>
                                        <w:sz w:val="20"/>
                                      </w:rPr>
                                      <w:t>15%</w:t>
                                    </w:r>
                                  </w:p>
                                </w:txbxContent>
                              </wps:txbx>
                              <wps:bodyPr wrap="square" lIns="0" tIns="0" rIns="0" bIns="0" rtlCol="0">
                                <a:noAutofit/>
                              </wps:bodyPr>
                            </wps:wsp>
                            <wps:wsp>
                              <wps:cNvPr id="148" name="Textbox 85"/>
                              <wps:cNvSpPr txBox="1"/>
                              <wps:spPr>
                                <a:xfrm>
                                  <a:off x="3033966" y="964882"/>
                                  <a:ext cx="229870" cy="127000"/>
                                </a:xfrm>
                                <a:prstGeom prst="rect">
                                  <a:avLst/>
                                </a:prstGeom>
                              </wps:spPr>
                              <wps:txbx>
                                <w:txbxContent>
                                  <w:p w:rsidR="00BA3204" w:rsidRDefault="00BA3204" w:rsidP="00723C66">
                                    <w:pPr>
                                      <w:spacing w:line="200" w:lineRule="exact"/>
                                      <w:rPr>
                                        <w:sz w:val="20"/>
                                      </w:rPr>
                                    </w:pPr>
                                    <w:r>
                                      <w:rPr>
                                        <w:spacing w:val="-5"/>
                                        <w:sz w:val="20"/>
                                      </w:rPr>
                                      <w:t>19%</w:t>
                                    </w:r>
                                  </w:p>
                                </w:txbxContent>
                              </wps:txbx>
                              <wps:bodyPr wrap="square" lIns="0" tIns="0" rIns="0" bIns="0" rtlCol="0">
                                <a:noAutofit/>
                              </wps:bodyPr>
                            </wps:wsp>
                            <wps:wsp>
                              <wps:cNvPr id="149" name="Textbox 86"/>
                              <wps:cNvSpPr txBox="1"/>
                              <wps:spPr>
                                <a:xfrm>
                                  <a:off x="2414333" y="1164669"/>
                                  <a:ext cx="248920" cy="470534"/>
                                </a:xfrm>
                                <a:prstGeom prst="rect">
                                  <a:avLst/>
                                </a:prstGeom>
                              </wps:spPr>
                              <wps:txbx>
                                <w:txbxContent>
                                  <w:p w:rsidR="00BA3204" w:rsidRDefault="00BA3204" w:rsidP="00723C66">
                                    <w:pPr>
                                      <w:spacing w:line="204" w:lineRule="exact"/>
                                      <w:rPr>
                                        <w:sz w:val="20"/>
                                      </w:rPr>
                                    </w:pPr>
                                    <w:r>
                                      <w:rPr>
                                        <w:spacing w:val="-5"/>
                                        <w:sz w:val="20"/>
                                      </w:rPr>
                                      <w:t>8%</w:t>
                                    </w:r>
                                  </w:p>
                                  <w:p w:rsidR="00BA3204" w:rsidRDefault="00BA3204" w:rsidP="00723C66">
                                    <w:pPr>
                                      <w:spacing w:before="52"/>
                                      <w:rPr>
                                        <w:sz w:val="20"/>
                                      </w:rPr>
                                    </w:pPr>
                                  </w:p>
                                  <w:p w:rsidR="00BA3204" w:rsidRDefault="00BA3204" w:rsidP="00723C66">
                                    <w:pPr>
                                      <w:spacing w:line="240" w:lineRule="exact"/>
                                      <w:ind w:left="30"/>
                                      <w:rPr>
                                        <w:sz w:val="20"/>
                                      </w:rPr>
                                    </w:pPr>
                                    <w:r>
                                      <w:rPr>
                                        <w:spacing w:val="-5"/>
                                        <w:sz w:val="20"/>
                                      </w:rPr>
                                      <w:t>21%</w:t>
                                    </w:r>
                                  </w:p>
                                </w:txbxContent>
                              </wps:txbx>
                              <wps:bodyPr wrap="square" lIns="0" tIns="0" rIns="0" bIns="0" rtlCol="0">
                                <a:noAutofit/>
                              </wps:bodyPr>
                            </wps:wsp>
                            <wps:wsp>
                              <wps:cNvPr id="150" name="Textbox 87"/>
                              <wps:cNvSpPr txBox="1"/>
                              <wps:spPr>
                                <a:xfrm>
                                  <a:off x="3110166" y="1593913"/>
                                  <a:ext cx="229870" cy="127000"/>
                                </a:xfrm>
                                <a:prstGeom prst="rect">
                                  <a:avLst/>
                                </a:prstGeom>
                              </wps:spPr>
                              <wps:txbx>
                                <w:txbxContent>
                                  <w:p w:rsidR="00BA3204" w:rsidRDefault="00BA3204" w:rsidP="00723C66">
                                    <w:pPr>
                                      <w:spacing w:line="200" w:lineRule="exact"/>
                                      <w:rPr>
                                        <w:sz w:val="20"/>
                                      </w:rPr>
                                    </w:pPr>
                                    <w:r>
                                      <w:rPr>
                                        <w:spacing w:val="-5"/>
                                        <w:sz w:val="20"/>
                                      </w:rPr>
                                      <w:t>37%</w:t>
                                    </w:r>
                                  </w:p>
                                </w:txbxContent>
                              </wps:txbx>
                              <wps:bodyPr wrap="square" lIns="0" tIns="0" rIns="0" bIns="0" rtlCol="0">
                                <a:noAutofit/>
                              </wps:bodyPr>
                            </wps:wsp>
                          </wpg:wgp>
                        </a:graphicData>
                      </a:graphic>
                      <wp14:sizeRelV relativeFrom="margin">
                        <wp14:pctHeight>0</wp14:pctHeight>
                      </wp14:sizeRelV>
                    </wp:anchor>
                  </w:drawing>
                </mc:Choice>
                <mc:Fallback>
                  <w:pict>
                    <v:group id="Group 132" o:spid="_x0000_s1092" style="position:absolute;left:0;text-align:left;margin-left:80.8pt;margin-top:24.15pt;width:459pt;height:215.15pt;z-index:-251651072;mso-wrap-distance-left:0;mso-wrap-distance-right:0;mso-position-horizontal-relative:page;mso-height-relative:margin" coordsize="58293,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">
                      <v:shape id="Graphic 70" o:spid="_x0000_s1093" style="position:absolute;left:29145;top:7661;width:5557;height:5975;visibility:visible;mso-wrap-style:square;v-text-anchor:top" coordsize="555625,59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3O9sQA&#10;AADcAAAADwAAAGRycy9kb3ducmV2LnhtbERPS2vCQBC+F/oflil4KXWjsQ/SbEQUUQ8eqkKvQ3aa&#10;Dc3Ohuwa4793hUJv8/E9J58PthE9db52rGAyTkAQl07XXCk4HdcvHyB8QNbYOCYFV/IwLx4fcsy0&#10;u/AX9YdQiRjCPkMFJoQ2k9KXhiz6sWuJI/fjOoshwq6SusNLDLeNnCbJm7RYc2ww2NLSUPl7OFsF&#10;e7Puv9sprTbp8qjfn2e7a3V6VWr0NCw+QQQawr/4z73VcX6awv2ZeIE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zvbEAAAA3AAAAA8AAAAAAAAAAAAAAAAAmAIAAGRycy9k&#10;b3ducmV2LnhtbFBLBQYAAAAABAAEAPUAAACJAwAAAAA=&#10;" path="m,l,597026,555116,377189,535383,332712,512375,290446,486277,250521,457278,213061,425562,178195,391317,146047,354728,116746,315982,90418,275264,67190,232762,47187,188662,30537,143149,17367,96410,7803,48631,1971,,xe" fillcolor="#4f81bc" stroked="f">
                        <v:path arrowok="t"/>
                      </v:shape>
                      <v:shape id="Graphic 71" o:spid="_x0000_s1094" style="position:absolute;left:26948;top:11433;width:8173;height:8166;visibility:visible;mso-wrap-style:square;v-text-anchor:top" coordsize="817244,81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P1AcQA&#10;AADcAAAADwAAAGRycy9kb3ducmV2LnhtbERPS0vDQBC+C/6HZQRvdhMr0sZuSxUUD9LS9OF1yI5J&#10;MDsbstM0/vtuQehtPr7nzBaDa1RPXag9G0hHCSjiwtuaSwO77fvDBFQQZIuNZzLwRwEW89ubGWbW&#10;n3hDfS6liiEcMjRQibSZ1qGoyGEY+ZY4cj++cygRdqW2HZ5iuGv0Y5I8a4c1x4YKW3qrqPjNj87A&#10;9Gt5kCSd9B/7fPV6XK++naRjY+7vhuULKKFBruJ/96eN88dPcHkmXqD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T9QHEAAAA3AAAAA8AAAAAAAAAAAAAAAAAmAIAAGRycy9k&#10;b3ducmV2LnhtbFBLBQYAAAAABAAEAPUAAACJAwAAAAA=&#10;" path="m774826,l219710,219837,,774826r47619,16558l96152,803801r49187,8279l194918,816219r49710,l294207,812080r49187,-8279l391927,791384r47620,-16558l484345,754957r42366,-23051l566557,705872r37240,-28818l638345,645652r31770,-33788l699020,575891r25953,-37959l747890,498185r19793,-41335l784266,414127r13286,-43913l807457,325310r6435,-45694l816772,233330r-761,-46678l811522,139780,803219,92915,791016,46255,774826,xe" fillcolor="#c0504d" stroked="f">
                        <v:path arrowok="t"/>
                      </v:shape>
                      <v:shape id="Graphic 72" o:spid="_x0000_s1095" style="position:absolute;left:23179;top:12882;width:5969;height:6299;visibility:visible;mso-wrap-style:square;v-text-anchor:top" coordsize="596900,62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D2cYA&#10;AADcAAAADwAAAGRycy9kb3ducmV2LnhtbESPQWsCMRCF74L/IYzQS9GslYqsRhFpqRTF1ha8Dptx&#10;s5hMlk2qW3+9KRS8zfDe9+bNbNE6K87UhMqzguEgA0FceF1xqeD767U/AREiskbrmRT8UoDFvNuZ&#10;Ya79hT/pvI+lSCEcclRgYqxzKUNhyGEY+Jo4aUffOIxpbUqpG7ykcGflU5aNpcOK0wWDNa0MFaf9&#10;j0s1drR5N4fTx8tmdbXZI9ntWz1U6qHXLqcgIrXxbv6n1zpxo2f4eyZ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4D2cYAAADcAAAADwAAAAAAAAAAAAAAAACYAgAAZHJz&#10;L2Rvd25yZXYueG1sUEsFBgAAAAAEAAQA9QAAAIsDAAAAAA==&#10;" path="m4416,l315,47568,,94724r3362,46564l10296,187078r10400,44836l34453,275617r17009,42389l71616,358899r23191,39219l120930,435481r28948,35328l181544,503920r34277,30714l252602,562772r39180,25380l333252,610595r43655,19325l596617,74930,4416,xe" fillcolor="#9bba58" stroked="f">
                        <v:path arrowok="t"/>
                      </v:shape>
                      <v:shape id="Graphic 73" o:spid="_x0000_s1096" style="position:absolute;left:23223;top:10122;width:5925;height:3512;visibility:visible;mso-wrap-style:square;v-text-anchor:top" coordsize="592455,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YKsQA&#10;AADcAAAADwAAAGRycy9kb3ducmV2LnhtbESP3WrCQBCF74W+wzKF3ummFkSiq9iAKL2pRh9gyE5+&#10;MDsbsmvMvn23IHg3wzlzvjPr7WhaMVDvGssKPmcJCOLC6oYrBdfLfroE4TyyxtYyKQjkYLt5m6wx&#10;1fbBZxpyX4kYwi5FBbX3XSqlK2oy6Ga2I45aaXuDPq59JXWPjxhuWjlPkoU02HAk1NhRVlNxy+8m&#10;Qlwos3I4hO/lJfv5LfNwut6DUh/v424FwtPoX+bn9VHH+l8L+H8mT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GCrEAAAA3AAAAA8AAAAAAAAAAAAAAAAAmAIAAGRycy9k&#10;b3ducmV2LnhtbFBLBQYAAAAABAAEAPUAAACJAwAAAAA=&#10;" path="m109347,l81571,41741,57488,85518,37195,131079,20785,178176,8355,226556,,275970r592201,74930l109347,xe" fillcolor="#8063a1" stroked="f">
                        <v:path arrowok="t"/>
                      </v:shape>
                      <v:shape id="Graphic 74" o:spid="_x0000_s1097" style="position:absolute;left:24317;top:7661;width:4832;height:5975;visibility:visible;mso-wrap-style:square;v-text-anchor:top" coordsize="483234,59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Wk8QA&#10;AADcAAAADwAAAGRycy9kb3ducmV2LnhtbERPS2vCQBC+C/6HZYRepG5sqZXUNUihkIIHH7l4G7Jj&#10;EpudDdnNo/313ULB23x8z9kko6lFT62rLCtYLiIQxLnVFRcKsvPH4xqE88gaa8uk4JscJNvpZIOx&#10;tgMfqT/5QoQQdjEqKL1vYildXpJBt7ANceCutjXoA2wLqVscQrip5VMUraTBikNDiQ29l5R/nTqj&#10;ALvsZ50d6PZJ+/54S+cv+0N2UephNu7eQHga/V387051mP/8Cn/PhA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zVpPEAAAA3AAAAA8AAAAAAAAAAAAAAAAAmAIAAGRycy9k&#10;b3ducmV2LnhtbFBLBQYAAAAABAAEAPUAAACJAwAAAAA=&#10;" path="m482853,l431086,2245,380137,8898,330258,19832,281702,34918,234721,54029,189565,77040r-43077,26782l105741,134249,67576,168193,32245,205528,,246125,482853,597026,482853,xe" fillcolor="#4aacc5" stroked="f">
                        <v:path arrowok="t"/>
                      </v:shape>
                      <v:shape id="Graphic 75" o:spid="_x0000_s1098" style="position:absolute;left:7985;top:1609;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WQcUA&#10;AADcAAAADwAAAGRycy9kb3ducmV2LnhtbESPQWvCQBCF7wX/wzJCb3VjC6VEVxExpSWnplLwNmTH&#10;JJqdXbNbTf9951DobYb35r1vluvR9epKQ+w8G5jPMlDEtbcdNwb2n8XDC6iYkC32nsnAD0VYryZ3&#10;S8ytv/EHXavUKAnhmKOBNqWQax3rlhzGmQ/Eoh394DDJOjTaDniTcNfrxyx71g47loYWA21bqs/V&#10;tzNQ0ryK5e5wej2Hr3Jfvxfhkgpj7qfjZgEq0Zj+zX/Xb1bwn4RW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5ZBxQAAANwAAAAPAAAAAAAAAAAAAAAAAJgCAABkcnMv&#10;ZG93bnJldi54bWxQSwUGAAAAAAQABAD1AAAAigMAAAAA&#10;" path="m69752,l,,,69752r69752,l69752,xe" fillcolor="#4f81bc" stroked="f">
                        <v:path arrowok="t"/>
                      </v:shape>
                      <v:shape id="Graphic 76" o:spid="_x0000_s1099" style="position:absolute;left:22388;top:1609;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vkcMA&#10;AADcAAAADwAAAGRycy9kb3ducmV2LnhtbERPzWrCQBC+F3yHZYReim5Sq2jqKiIUekgRow8wZqfZ&#10;YHY2ZFdN+/SuUOhtPr7fWa5724grdb52rCAdJyCIS6drrhQcDx+jOQgfkDU2jknBD3lYrwZPS8y0&#10;u/GerkWoRAxhn6ECE0KbSelLQxb92LXEkft2ncUQYVdJ3eEthttGvibJTFqsOTYYbGlrqDwXF6vg&#10;K0+nbXHi320+m7yll/xF7wwp9TzsN+8gAvXhX/zn/tRx/mQBj2fi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2vkcMAAADcAAAADwAAAAAAAAAAAAAAAACYAgAAZHJzL2Rv&#10;d25yZXYueG1sUEsFBgAAAAAEAAQA9QAAAIgDAAAAAA==&#10;" path="m69752,l,,,69752r69752,l69752,xe" fillcolor="#c0504d" stroked="f">
                        <v:path arrowok="t"/>
                      </v:shape>
                      <v:shape id="Graphic 77" o:spid="_x0000_s1100" style="position:absolute;left:36792;top:1609;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T/8UA&#10;AADcAAAADwAAAGRycy9kb3ducmV2LnhtbESPzWrDQAyE74G+w6JCLyFZ14TUOFmbUij0UshPaa/C&#10;q9gmXq3r3cbO21eHQG4SM5r5tC0n16kLDaH1bOB5mYAirrxtuTbwdXxfZKBCRLbYeSYDVwpQFg+z&#10;LebWj7ynyyHWSkI45GigibHPtQ5VQw7D0vfEop384DDKOtTaDjhKuOt0miRr7bBlaWiwp7eGqvPh&#10;zxmY83z/240+9T9ZTD+nlyvtvltjnh6n1w2oSFO8m2/XH1bwV4Ivz8gEu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5P/xQAAANwAAAAPAAAAAAAAAAAAAAAAAJgCAABkcnMv&#10;ZG93bnJldi54bWxQSwUGAAAAAAQABAD1AAAAigMAAAAA&#10;" path="m69752,l,,,69752r69752,l69752,xe" fillcolor="#9bba58" stroked="f">
                        <v:path arrowok="t"/>
                      </v:shape>
                      <v:shape id="Graphic 78" o:spid="_x0000_s1101" style="position:absolute;left:7985;top:3905;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sGMIA&#10;AADcAAAADwAAAGRycy9kb3ducmV2LnhtbERPS2vCQBC+C/6HZQRvuklpq0RXkYLSWi8+wOuQHZNg&#10;djbdXWP677sFwdt8fM+ZLztTi5acrywrSMcJCOLc6ooLBafjejQF4QOyxtoyKfglD8tFvzfHTNs7&#10;76k9hELEEPYZKihDaDIpfV6SQT+2DXHkLtYZDBG6QmqH9xhuavmSJO/SYMWxocSGPkrKr4ebUXDd&#10;8mX91mzryXfrws/5a7NLk41Sw0G3moEI1IWn+OH+1HH+awr/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GwYwgAAANwAAAAPAAAAAAAAAAAAAAAAAJgCAABkcnMvZG93&#10;bnJldi54bWxQSwUGAAAAAAQABAD1AAAAhwMAAAAA&#10;" path="m69752,l,,,69752r69752,l69752,xe" fillcolor="#8063a1" stroked="f">
                        <v:path arrowok="t"/>
                      </v:shape>
                      <v:shape id="Graphic 79" o:spid="_x0000_s1102" style="position:absolute;left:22388;top:3905;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lr8IA&#10;AADcAAAADwAAAGRycy9kb3ducmV2LnhtbERPS4vCMBC+C/sfwizsTVNFRapRZFkXZRHxcfE2NGNT&#10;bCa1iVr/vVkQvM3H95zJrLGluFHtC8cKup0EBHHmdMG5gsN+0R6B8AFZY+mYFDzIw2z60Zpgqt2d&#10;t3TbhVzEEPYpKjAhVKmUPjNk0XdcRRy5k6sthgjrXOoa7zHclrKXJENpseDYYLCib0PZeXe1Cs5/&#10;2WXd3/4MpMm52sx/V8fh/qjU12czH4MI1IS3+OVe6ji/34P/Z+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eWvwgAAANwAAAAPAAAAAAAAAAAAAAAAAJgCAABkcnMvZG93&#10;bnJldi54bWxQSwUGAAAAAAQABAD1AAAAhwMAAAAA&#10;" path="m69752,l,,,69752r69752,l69752,xe" fillcolor="#4aacc5" stroked="f">
                        <v:path arrowok="t"/>
                      </v:shape>
                      <v:shape id="Graphic 80" o:spid="_x0000_s1103" style="position:absolute;left:47;top:47;width:58198;height:22003;visibility:visible;mso-wrap-style:square;v-text-anchor:top" coordsize="5819775,220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PrsMA&#10;AADcAAAADwAAAGRycy9kb3ducmV2LnhtbERPTWsCMRC9C/6HMEIvRROrFVmNIraFlh5K1Yu3YTPd&#10;LN1MliRd13/fFAre5vE+Z73tXSM6CrH2rGE6USCIS29qrjScji/jJYiYkA02nknDlSJsN8PBGgvj&#10;L/xJ3SFVIodwLFCDTaktpIylJYdx4lvizH354DBlGCppAl5yuGvkg1IL6bDm3GCxpb2l8vvw4zSo&#10;jzdDz/Pj1KanTp0W4fx+rx61vhv1uxWIRH26if/drybPn8/g75l8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GPrsMAAADcAAAADwAAAAAAAAAAAAAAAACYAgAAZHJzL2Rv&#10;d25yZXYueG1sUEsFBgAAAAAEAAQA9QAAAIgDAAAAAA==&#10;" path="m,2200275r5819775,l5819775,,,,,2200275xe" filled="f" strokecolor="#858585">
                        <v:path arrowok="t"/>
                      </v:shape>
                      <v:shape id="Textbox 81" o:spid="_x0000_s1104" type="#_x0000_t202" style="position:absolute;left:8992;top:1378;width:12808;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BA3204" w:rsidRDefault="00BA3204" w:rsidP="00723C66">
                              <w:pPr>
                                <w:spacing w:line="204"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p w:rsidR="00BA3204" w:rsidRDefault="00BA3204" w:rsidP="00723C66">
                              <w:pPr>
                                <w:spacing w:before="117" w:line="241" w:lineRule="exact"/>
                                <w:ind w:left="45"/>
                                <w:rPr>
                                  <w:sz w:val="20"/>
                                </w:rPr>
                              </w:pPr>
                              <w:proofErr w:type="gramStart"/>
                              <w:r>
                                <w:rPr>
                                  <w:sz w:val="20"/>
                                </w:rPr>
                                <w:t>не</w:t>
                              </w:r>
                              <w:proofErr w:type="gramEnd"/>
                              <w:r>
                                <w:rPr>
                                  <w:spacing w:val="-2"/>
                                  <w:sz w:val="20"/>
                                </w:rPr>
                                <w:t xml:space="preserve"> </w:t>
                              </w:r>
                              <w:r>
                                <w:rPr>
                                  <w:sz w:val="20"/>
                                </w:rPr>
                                <w:t>се</w:t>
                              </w:r>
                              <w:r>
                                <w:rPr>
                                  <w:spacing w:val="-1"/>
                                  <w:sz w:val="20"/>
                                </w:rPr>
                                <w:t xml:space="preserve"> </w:t>
                              </w:r>
                              <w:r>
                                <w:rPr>
                                  <w:spacing w:val="-2"/>
                                  <w:sz w:val="20"/>
                                </w:rPr>
                                <w:t>согласуваат</w:t>
                              </w:r>
                            </w:p>
                          </w:txbxContent>
                        </v:textbox>
                      </v:shape>
                      <v:shape id="Textbox 82" o:spid="_x0000_s1105" type="#_x0000_t202" style="position:absolute;left:23400;top:1378;width:12814;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BA3204" w:rsidRDefault="00BA3204" w:rsidP="00723C66">
                              <w:pPr>
                                <w:spacing w:line="204" w:lineRule="exact"/>
                                <w:rPr>
                                  <w:sz w:val="20"/>
                                </w:rPr>
                              </w:pPr>
                              <w:r>
                                <w:rPr>
                                  <w:sz w:val="20"/>
                                </w:rPr>
                                <w:t>Се</w:t>
                              </w:r>
                              <w:r>
                                <w:rPr>
                                  <w:spacing w:val="-2"/>
                                  <w:sz w:val="20"/>
                                </w:rPr>
                                <w:t xml:space="preserve"> согласуваат</w:t>
                              </w:r>
                            </w:p>
                            <w:p w:rsidR="00BA3204" w:rsidRDefault="00BA3204" w:rsidP="00723C66">
                              <w:pPr>
                                <w:spacing w:before="117" w:line="241" w:lineRule="exact"/>
                                <w:rPr>
                                  <w:sz w:val="20"/>
                                </w:rPr>
                              </w:pPr>
                              <w:r>
                                <w:rPr>
                                  <w:sz w:val="20"/>
                                </w:rPr>
                                <w:t>Целосно</w:t>
                              </w:r>
                              <w:r>
                                <w:rPr>
                                  <w:spacing w:val="-4"/>
                                  <w:sz w:val="20"/>
                                </w:rPr>
                                <w:t xml:space="preserve"> </w:t>
                              </w:r>
                              <w:r>
                                <w:rPr>
                                  <w:sz w:val="20"/>
                                </w:rPr>
                                <w:t>се</w:t>
                              </w:r>
                              <w:r>
                                <w:rPr>
                                  <w:spacing w:val="-3"/>
                                  <w:sz w:val="20"/>
                                </w:rPr>
                                <w:t xml:space="preserve"> </w:t>
                              </w:r>
                              <w:r>
                                <w:rPr>
                                  <w:spacing w:val="-2"/>
                                  <w:sz w:val="20"/>
                                </w:rPr>
                                <w:t>согласуваат</w:t>
                              </w:r>
                            </w:p>
                          </w:txbxContent>
                        </v:textbox>
                      </v:shape>
                      <v:shape id="Textbox 83" o:spid="_x0000_s1106" type="#_x0000_t202" style="position:absolute;left:37811;top:1378;width:1306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BA3204" w:rsidRDefault="00BA3204" w:rsidP="00723C66">
                              <w:pPr>
                                <w:spacing w:line="200" w:lineRule="exact"/>
                                <w:rPr>
                                  <w:sz w:val="20"/>
                                </w:rPr>
                              </w:pPr>
                              <w:r>
                                <w:rPr>
                                  <w:sz w:val="20"/>
                                </w:rPr>
                                <w:t>Делумно се</w:t>
                              </w:r>
                              <w:r>
                                <w:rPr>
                                  <w:spacing w:val="-2"/>
                                  <w:sz w:val="20"/>
                                </w:rPr>
                                <w:t xml:space="preserve"> согласуваат</w:t>
                              </w:r>
                            </w:p>
                          </w:txbxContent>
                        </v:textbox>
                      </v:shape>
                      <v:shape id="Textbox 84" o:spid="_x0000_s1107" type="#_x0000_t202" style="position:absolute;left:26146;top:9363;width:23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BA3204" w:rsidRDefault="00BA3204" w:rsidP="00723C66">
                              <w:pPr>
                                <w:spacing w:line="200" w:lineRule="exact"/>
                                <w:rPr>
                                  <w:sz w:val="20"/>
                                </w:rPr>
                              </w:pPr>
                              <w:r>
                                <w:rPr>
                                  <w:spacing w:val="-5"/>
                                  <w:sz w:val="20"/>
                                </w:rPr>
                                <w:t>15%</w:t>
                              </w:r>
                            </w:p>
                          </w:txbxContent>
                        </v:textbox>
                      </v:shape>
                      <v:shape id="Textbox 85" o:spid="_x0000_s1108" type="#_x0000_t202" style="position:absolute;left:30339;top:9648;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BA3204" w:rsidRDefault="00BA3204" w:rsidP="00723C66">
                              <w:pPr>
                                <w:spacing w:line="200" w:lineRule="exact"/>
                                <w:rPr>
                                  <w:sz w:val="20"/>
                                </w:rPr>
                              </w:pPr>
                              <w:r>
                                <w:rPr>
                                  <w:spacing w:val="-5"/>
                                  <w:sz w:val="20"/>
                                </w:rPr>
                                <w:t>19%</w:t>
                              </w:r>
                            </w:p>
                          </w:txbxContent>
                        </v:textbox>
                      </v:shape>
                      <v:shape id="Textbox 86" o:spid="_x0000_s1109" type="#_x0000_t202" style="position:absolute;left:24143;top:11646;width:2489;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BA3204" w:rsidRDefault="00BA3204" w:rsidP="00723C66">
                              <w:pPr>
                                <w:spacing w:line="204" w:lineRule="exact"/>
                                <w:rPr>
                                  <w:sz w:val="20"/>
                                </w:rPr>
                              </w:pPr>
                              <w:r>
                                <w:rPr>
                                  <w:spacing w:val="-5"/>
                                  <w:sz w:val="20"/>
                                </w:rPr>
                                <w:t>8%</w:t>
                              </w:r>
                            </w:p>
                            <w:p w:rsidR="00BA3204" w:rsidRDefault="00BA3204" w:rsidP="00723C66">
                              <w:pPr>
                                <w:spacing w:before="52"/>
                                <w:rPr>
                                  <w:sz w:val="20"/>
                                </w:rPr>
                              </w:pPr>
                            </w:p>
                            <w:p w:rsidR="00BA3204" w:rsidRDefault="00BA3204" w:rsidP="00723C66">
                              <w:pPr>
                                <w:spacing w:line="240" w:lineRule="exact"/>
                                <w:ind w:left="30"/>
                                <w:rPr>
                                  <w:sz w:val="20"/>
                                </w:rPr>
                              </w:pPr>
                              <w:r>
                                <w:rPr>
                                  <w:spacing w:val="-5"/>
                                  <w:sz w:val="20"/>
                                </w:rPr>
                                <w:t>21%</w:t>
                              </w:r>
                            </w:p>
                          </w:txbxContent>
                        </v:textbox>
                      </v:shape>
                      <v:shape id="Textbox 87" o:spid="_x0000_s1110" type="#_x0000_t202" style="position:absolute;left:31101;top:15939;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BA3204" w:rsidRDefault="00BA3204" w:rsidP="00723C66">
                              <w:pPr>
                                <w:spacing w:line="200" w:lineRule="exact"/>
                                <w:rPr>
                                  <w:sz w:val="20"/>
                                </w:rPr>
                              </w:pPr>
                              <w:r>
                                <w:rPr>
                                  <w:spacing w:val="-5"/>
                                  <w:sz w:val="20"/>
                                </w:rPr>
                                <w:t>37%</w:t>
                              </w:r>
                            </w:p>
                          </w:txbxContent>
                        </v:textbox>
                      </v:shape>
                      <w10:wrap type="topAndBottom" anchorx="page"/>
                    </v:group>
                  </w:pict>
                </mc:Fallback>
              </mc:AlternateContent>
            </w:r>
          </w:p>
          <w:p w:rsidR="004B3812" w:rsidRDefault="004B3812" w:rsidP="004B3812">
            <w:pPr>
              <w:ind w:left="45"/>
              <w:rPr>
                <w:lang w:val="mk-MK"/>
              </w:rPr>
            </w:pPr>
          </w:p>
          <w:p w:rsidR="004B3812" w:rsidRDefault="004B3812" w:rsidP="004B3812">
            <w:pPr>
              <w:ind w:left="45"/>
              <w:rPr>
                <w:lang w:val="mk-MK"/>
              </w:rPr>
            </w:pPr>
          </w:p>
          <w:p w:rsidR="00723C66" w:rsidRDefault="00723C66" w:rsidP="004B3812">
            <w:pPr>
              <w:ind w:left="45"/>
              <w:rPr>
                <w:lang w:val="mk-MK"/>
              </w:rPr>
            </w:pPr>
          </w:p>
          <w:p w:rsidR="00723C66" w:rsidRDefault="00723C66" w:rsidP="004B3812">
            <w:pPr>
              <w:ind w:left="45"/>
              <w:rPr>
                <w:lang w:val="mk-MK"/>
              </w:rPr>
            </w:pPr>
          </w:p>
          <w:p w:rsidR="00723C66" w:rsidRDefault="00723C66" w:rsidP="004B3812">
            <w:pPr>
              <w:ind w:left="45"/>
              <w:rPr>
                <w:lang w:val="mk-MK"/>
              </w:rPr>
            </w:pPr>
          </w:p>
          <w:p w:rsidR="00723C66" w:rsidRDefault="00723C66" w:rsidP="004B3812">
            <w:pPr>
              <w:ind w:left="45"/>
              <w:rPr>
                <w:lang w:val="mk-MK"/>
              </w:rPr>
            </w:pPr>
          </w:p>
          <w:p w:rsidR="00723C66" w:rsidRDefault="00723C66" w:rsidP="004B3812">
            <w:pPr>
              <w:ind w:left="45"/>
              <w:rPr>
                <w:lang w:val="mk-MK"/>
              </w:rPr>
            </w:pPr>
          </w:p>
          <w:p w:rsidR="00723C66" w:rsidRDefault="00723C66" w:rsidP="004B3812">
            <w:pPr>
              <w:ind w:left="45"/>
              <w:rPr>
                <w:lang w:val="mk-MK"/>
              </w:rPr>
            </w:pPr>
          </w:p>
          <w:p w:rsidR="00723C66" w:rsidRPr="00723C66" w:rsidRDefault="00723C66" w:rsidP="00723C66">
            <w:pPr>
              <w:keepNext/>
              <w:keepLines/>
              <w:spacing w:before="480" w:after="0"/>
              <w:outlineLvl w:val="0"/>
              <w:rPr>
                <w:rFonts w:ascii="Arial" w:eastAsiaTheme="majorEastAsia" w:hAnsi="Arial" w:cs="Arial"/>
                <w:b/>
                <w:bCs/>
                <w:color w:val="365F91" w:themeColor="accent1" w:themeShade="BF"/>
                <w:sz w:val="28"/>
                <w:szCs w:val="28"/>
              </w:rPr>
            </w:pPr>
            <w:r w:rsidRPr="00723C66">
              <w:rPr>
                <w:rFonts w:ascii="Arial" w:eastAsiaTheme="majorEastAsia" w:hAnsi="Arial" w:cs="Arial"/>
                <w:b/>
                <w:bCs/>
                <w:color w:val="365F91" w:themeColor="accent1" w:themeShade="BF"/>
                <w:sz w:val="28"/>
                <w:szCs w:val="28"/>
              </w:rPr>
              <w:t>Анкета</w:t>
            </w:r>
            <w:r w:rsidRPr="00723C66">
              <w:rPr>
                <w:rFonts w:ascii="Arial" w:eastAsiaTheme="majorEastAsia" w:hAnsi="Arial" w:cs="Arial"/>
                <w:b/>
                <w:bCs/>
                <w:color w:val="365F91" w:themeColor="accent1" w:themeShade="BF"/>
                <w:spacing w:val="-2"/>
                <w:sz w:val="28"/>
                <w:szCs w:val="28"/>
              </w:rPr>
              <w:t xml:space="preserve"> </w:t>
            </w:r>
            <w:r w:rsidRPr="00723C66">
              <w:rPr>
                <w:rFonts w:ascii="Arial" w:eastAsiaTheme="majorEastAsia" w:hAnsi="Arial" w:cs="Arial"/>
                <w:b/>
                <w:bCs/>
                <w:color w:val="365F91" w:themeColor="accent1" w:themeShade="BF"/>
                <w:sz w:val="28"/>
                <w:szCs w:val="28"/>
              </w:rPr>
              <w:t>за</w:t>
            </w:r>
            <w:r w:rsidRPr="00723C66">
              <w:rPr>
                <w:rFonts w:ascii="Arial" w:eastAsiaTheme="majorEastAsia" w:hAnsi="Arial" w:cs="Arial"/>
                <w:b/>
                <w:bCs/>
                <w:color w:val="365F91" w:themeColor="accent1" w:themeShade="BF"/>
                <w:spacing w:val="-2"/>
                <w:sz w:val="28"/>
                <w:szCs w:val="28"/>
              </w:rPr>
              <w:t xml:space="preserve"> </w:t>
            </w:r>
            <w:r w:rsidRPr="00723C66">
              <w:rPr>
                <w:rFonts w:ascii="Arial" w:eastAsiaTheme="majorEastAsia" w:hAnsi="Arial" w:cs="Arial"/>
                <w:b/>
                <w:bCs/>
                <w:color w:val="365F91" w:themeColor="accent1" w:themeShade="BF"/>
                <w:sz w:val="28"/>
                <w:szCs w:val="28"/>
              </w:rPr>
              <w:t>наставници</w:t>
            </w:r>
            <w:r w:rsidRPr="00723C66">
              <w:rPr>
                <w:rFonts w:ascii="Arial" w:eastAsiaTheme="majorEastAsia" w:hAnsi="Arial" w:cs="Arial"/>
                <w:b/>
                <w:bCs/>
                <w:color w:val="365F91" w:themeColor="accent1" w:themeShade="BF"/>
                <w:spacing w:val="-2"/>
                <w:sz w:val="28"/>
                <w:szCs w:val="28"/>
              </w:rPr>
              <w:t xml:space="preserve"> </w:t>
            </w:r>
            <w:r w:rsidRPr="00723C66">
              <w:rPr>
                <w:rFonts w:ascii="Arial" w:eastAsiaTheme="majorEastAsia" w:hAnsi="Arial" w:cs="Arial"/>
                <w:b/>
                <w:bCs/>
                <w:color w:val="365F91" w:themeColor="accent1" w:themeShade="BF"/>
                <w:sz w:val="28"/>
                <w:szCs w:val="28"/>
              </w:rPr>
              <w:t>(Анкетирани</w:t>
            </w:r>
            <w:r w:rsidRPr="00723C66">
              <w:rPr>
                <w:rFonts w:ascii="Arial" w:eastAsiaTheme="majorEastAsia" w:hAnsi="Arial" w:cs="Arial"/>
                <w:b/>
                <w:bCs/>
                <w:color w:val="365F91" w:themeColor="accent1" w:themeShade="BF"/>
                <w:spacing w:val="3"/>
                <w:sz w:val="28"/>
                <w:szCs w:val="28"/>
              </w:rPr>
              <w:t xml:space="preserve"> </w:t>
            </w:r>
            <w:r w:rsidRPr="00723C66">
              <w:rPr>
                <w:rFonts w:ascii="Arial" w:eastAsiaTheme="majorEastAsia" w:hAnsi="Arial" w:cs="Arial"/>
                <w:b/>
                <w:bCs/>
                <w:color w:val="365F91" w:themeColor="accent1" w:themeShade="BF"/>
                <w:sz w:val="28"/>
                <w:szCs w:val="28"/>
              </w:rPr>
              <w:t>се</w:t>
            </w:r>
            <w:r w:rsidRPr="00723C66">
              <w:rPr>
                <w:rFonts w:ascii="Arial" w:eastAsiaTheme="majorEastAsia" w:hAnsi="Arial" w:cs="Arial"/>
                <w:b/>
                <w:bCs/>
                <w:color w:val="365F91" w:themeColor="accent1" w:themeShade="BF"/>
                <w:spacing w:val="-4"/>
                <w:sz w:val="28"/>
                <w:szCs w:val="28"/>
              </w:rPr>
              <w:t xml:space="preserve"> </w:t>
            </w:r>
            <w:r w:rsidRPr="00723C66">
              <w:rPr>
                <w:rFonts w:ascii="Arial" w:eastAsiaTheme="majorEastAsia" w:hAnsi="Arial" w:cs="Arial"/>
                <w:b/>
                <w:bCs/>
                <w:color w:val="365F91" w:themeColor="accent1" w:themeShade="BF"/>
                <w:sz w:val="28"/>
                <w:szCs w:val="28"/>
              </w:rPr>
              <w:t>16</w:t>
            </w:r>
            <w:r w:rsidRPr="00723C66">
              <w:rPr>
                <w:rFonts w:ascii="Arial" w:eastAsiaTheme="majorEastAsia" w:hAnsi="Arial" w:cs="Arial"/>
                <w:b/>
                <w:bCs/>
                <w:color w:val="365F91" w:themeColor="accent1" w:themeShade="BF"/>
                <w:spacing w:val="-5"/>
                <w:sz w:val="28"/>
                <w:szCs w:val="28"/>
              </w:rPr>
              <w:t xml:space="preserve"> </w:t>
            </w:r>
            <w:r w:rsidRPr="00723C66">
              <w:rPr>
                <w:rFonts w:ascii="Arial" w:eastAsiaTheme="majorEastAsia" w:hAnsi="Arial" w:cs="Arial"/>
                <w:b/>
                <w:bCs/>
                <w:color w:val="365F91" w:themeColor="accent1" w:themeShade="BF"/>
                <w:spacing w:val="-2"/>
                <w:sz w:val="28"/>
                <w:szCs w:val="28"/>
              </w:rPr>
              <w:t>наставници)</w:t>
            </w:r>
          </w:p>
          <w:p w:rsidR="00723C66" w:rsidRPr="00723C66" w:rsidRDefault="00723C66" w:rsidP="00723C66">
            <w:pPr>
              <w:widowControl w:val="0"/>
              <w:autoSpaceDE w:val="0"/>
              <w:autoSpaceDN w:val="0"/>
              <w:spacing w:before="237" w:after="0"/>
              <w:ind w:left="120"/>
              <w:rPr>
                <w:rFonts w:ascii="Arial" w:eastAsia="Calibri" w:hAnsi="Arial" w:cs="Arial"/>
              </w:rPr>
            </w:pPr>
            <w:r w:rsidRPr="00723C66">
              <w:rPr>
                <w:rFonts w:ascii="Arial" w:eastAsia="Calibri" w:hAnsi="Arial" w:cs="Arial"/>
              </w:rPr>
              <w:t>На</w:t>
            </w:r>
            <w:r w:rsidRPr="00723C66">
              <w:rPr>
                <w:rFonts w:ascii="Arial" w:eastAsia="Calibri" w:hAnsi="Arial" w:cs="Arial"/>
                <w:spacing w:val="-3"/>
              </w:rPr>
              <w:t xml:space="preserve"> </w:t>
            </w:r>
            <w:r w:rsidRPr="00723C66">
              <w:rPr>
                <w:rFonts w:ascii="Arial" w:eastAsia="Calibri" w:hAnsi="Arial" w:cs="Arial"/>
              </w:rPr>
              <w:t>прашањето</w:t>
            </w:r>
            <w:r w:rsidRPr="00723C66">
              <w:rPr>
                <w:rFonts w:ascii="Arial" w:eastAsia="Calibri" w:hAnsi="Arial" w:cs="Arial"/>
                <w:spacing w:val="-3"/>
              </w:rPr>
              <w:t xml:space="preserve"> </w:t>
            </w:r>
            <w:r w:rsidRPr="00723C66">
              <w:rPr>
                <w:rFonts w:ascii="Arial" w:eastAsia="Calibri" w:hAnsi="Arial" w:cs="Arial"/>
              </w:rPr>
              <w:t>дали успеваат</w:t>
            </w:r>
            <w:r w:rsidRPr="00723C66">
              <w:rPr>
                <w:rFonts w:ascii="Arial" w:eastAsia="Calibri" w:hAnsi="Arial" w:cs="Arial"/>
                <w:spacing w:val="-2"/>
              </w:rPr>
              <w:t xml:space="preserve"> </w:t>
            </w:r>
            <w:r w:rsidRPr="00723C66">
              <w:rPr>
                <w:rFonts w:ascii="Arial" w:eastAsia="Calibri" w:hAnsi="Arial" w:cs="Arial"/>
              </w:rPr>
              <w:t>да</w:t>
            </w:r>
            <w:r w:rsidRPr="00723C66">
              <w:rPr>
                <w:rFonts w:ascii="Arial" w:eastAsia="Calibri" w:hAnsi="Arial" w:cs="Arial"/>
                <w:spacing w:val="-3"/>
              </w:rPr>
              <w:t xml:space="preserve"> </w:t>
            </w:r>
            <w:r w:rsidRPr="00723C66">
              <w:rPr>
                <w:rFonts w:ascii="Arial" w:eastAsia="Calibri" w:hAnsi="Arial" w:cs="Arial"/>
              </w:rPr>
              <w:t>ги</w:t>
            </w:r>
            <w:r w:rsidRPr="00723C66">
              <w:rPr>
                <w:rFonts w:ascii="Arial" w:eastAsia="Calibri" w:hAnsi="Arial" w:cs="Arial"/>
                <w:spacing w:val="-1"/>
              </w:rPr>
              <w:t xml:space="preserve"> </w:t>
            </w:r>
            <w:r w:rsidRPr="00723C66">
              <w:rPr>
                <w:rFonts w:ascii="Arial" w:eastAsia="Calibri" w:hAnsi="Arial" w:cs="Arial"/>
              </w:rPr>
              <w:t>идентификуваат</w:t>
            </w:r>
            <w:r w:rsidRPr="00723C66">
              <w:rPr>
                <w:rFonts w:ascii="Arial" w:eastAsia="Calibri" w:hAnsi="Arial" w:cs="Arial"/>
                <w:spacing w:val="-1"/>
              </w:rPr>
              <w:t xml:space="preserve"> </w:t>
            </w:r>
            <w:r w:rsidRPr="00723C66">
              <w:rPr>
                <w:rFonts w:ascii="Arial" w:eastAsia="Calibri" w:hAnsi="Arial" w:cs="Arial"/>
              </w:rPr>
              <w:t>учениците</w:t>
            </w:r>
            <w:r w:rsidRPr="00723C66">
              <w:rPr>
                <w:rFonts w:ascii="Arial" w:eastAsia="Calibri" w:hAnsi="Arial" w:cs="Arial"/>
                <w:spacing w:val="-5"/>
              </w:rPr>
              <w:t xml:space="preserve"> </w:t>
            </w:r>
            <w:r w:rsidRPr="00723C66">
              <w:rPr>
                <w:rFonts w:ascii="Arial" w:eastAsia="Calibri" w:hAnsi="Arial" w:cs="Arial"/>
              </w:rPr>
              <w:t>со</w:t>
            </w:r>
            <w:r w:rsidRPr="00723C66">
              <w:rPr>
                <w:rFonts w:ascii="Arial" w:eastAsia="Calibri" w:hAnsi="Arial" w:cs="Arial"/>
                <w:spacing w:val="-3"/>
              </w:rPr>
              <w:t xml:space="preserve"> </w:t>
            </w:r>
            <w:r w:rsidRPr="00723C66">
              <w:rPr>
                <w:rFonts w:ascii="Arial" w:eastAsia="Calibri" w:hAnsi="Arial" w:cs="Arial"/>
              </w:rPr>
              <w:t>тешкотии</w:t>
            </w:r>
            <w:r w:rsidRPr="00723C66">
              <w:rPr>
                <w:rFonts w:ascii="Arial" w:eastAsia="Calibri" w:hAnsi="Arial" w:cs="Arial"/>
                <w:spacing w:val="-1"/>
              </w:rPr>
              <w:t xml:space="preserve"> </w:t>
            </w:r>
            <w:r w:rsidRPr="00723C66">
              <w:rPr>
                <w:rFonts w:ascii="Arial" w:eastAsia="Calibri" w:hAnsi="Arial" w:cs="Arial"/>
              </w:rPr>
              <w:t>во</w:t>
            </w:r>
            <w:r w:rsidRPr="00723C66">
              <w:rPr>
                <w:rFonts w:ascii="Arial" w:eastAsia="Calibri" w:hAnsi="Arial" w:cs="Arial"/>
                <w:spacing w:val="-3"/>
              </w:rPr>
              <w:t xml:space="preserve"> </w:t>
            </w:r>
            <w:r w:rsidRPr="00723C66">
              <w:rPr>
                <w:rFonts w:ascii="Arial" w:eastAsia="Calibri" w:hAnsi="Arial" w:cs="Arial"/>
              </w:rPr>
              <w:t>учењето</w:t>
            </w:r>
            <w:r w:rsidRPr="00723C66">
              <w:rPr>
                <w:rFonts w:ascii="Arial" w:eastAsia="Calibri" w:hAnsi="Arial" w:cs="Arial"/>
                <w:spacing w:val="-2"/>
              </w:rPr>
              <w:t xml:space="preserve"> </w:t>
            </w:r>
            <w:r w:rsidRPr="00723C66">
              <w:rPr>
                <w:rFonts w:ascii="Arial" w:eastAsia="Calibri" w:hAnsi="Arial" w:cs="Arial"/>
              </w:rPr>
              <w:t>целосно</w:t>
            </w:r>
            <w:r w:rsidRPr="00723C66">
              <w:rPr>
                <w:rFonts w:ascii="Arial" w:eastAsia="Calibri" w:hAnsi="Arial" w:cs="Arial"/>
                <w:spacing w:val="-7"/>
              </w:rPr>
              <w:t xml:space="preserve"> </w:t>
            </w:r>
            <w:r w:rsidRPr="00723C66">
              <w:rPr>
                <w:rFonts w:ascii="Arial" w:eastAsia="Calibri" w:hAnsi="Arial" w:cs="Arial"/>
              </w:rPr>
              <w:t>се согласуваат 12 (75%), се согласуваат 4 (25%).</w:t>
            </w:r>
          </w:p>
          <w:p w:rsidR="00723C66" w:rsidRPr="00723C66" w:rsidRDefault="00723C66" w:rsidP="00723C66">
            <w:pPr>
              <w:widowControl w:val="0"/>
              <w:tabs>
                <w:tab w:val="left" w:pos="1390"/>
              </w:tabs>
              <w:autoSpaceDE w:val="0"/>
              <w:autoSpaceDN w:val="0"/>
              <w:spacing w:after="0" w:line="240" w:lineRule="auto"/>
              <w:rPr>
                <w:rFonts w:ascii="Arial" w:eastAsia="Calibri" w:hAnsi="Arial" w:cs="Arial"/>
                <w:sz w:val="20"/>
              </w:rPr>
            </w:pPr>
            <w:r w:rsidRPr="00723C66">
              <w:rPr>
                <w:rFonts w:ascii="Arial" w:eastAsia="Calibri" w:hAnsi="Arial" w:cs="Arial"/>
                <w:sz w:val="20"/>
              </w:rPr>
              <w:tab/>
            </w:r>
          </w:p>
          <w:p w:rsidR="00723C66" w:rsidRPr="00723C66" w:rsidRDefault="00723C66" w:rsidP="00723C66">
            <w:pPr>
              <w:widowControl w:val="0"/>
              <w:autoSpaceDE w:val="0"/>
              <w:autoSpaceDN w:val="0"/>
              <w:spacing w:before="179" w:after="0" w:line="240" w:lineRule="auto"/>
              <w:rPr>
                <w:rFonts w:ascii="Arial" w:eastAsia="Calibri" w:hAnsi="Arial" w:cs="Arial"/>
                <w:sz w:val="20"/>
              </w:rPr>
            </w:pPr>
            <w:r w:rsidRPr="00723C66">
              <w:rPr>
                <w:rFonts w:ascii="Arial" w:eastAsia="Calibri" w:hAnsi="Arial" w:cs="Arial"/>
                <w:noProof/>
              </w:rPr>
              <mc:AlternateContent>
                <mc:Choice Requires="wpg">
                  <w:drawing>
                    <wp:anchor distT="0" distB="0" distL="0" distR="0" simplePos="0" relativeHeight="251667456" behindDoc="1" locked="0" layoutInCell="1" allowOverlap="1" wp14:anchorId="079C6571" wp14:editId="15EC503C">
                      <wp:simplePos x="0" y="0"/>
                      <wp:positionH relativeFrom="page">
                        <wp:posOffset>909002</wp:posOffset>
                      </wp:positionH>
                      <wp:positionV relativeFrom="paragraph">
                        <wp:posOffset>284251</wp:posOffset>
                      </wp:positionV>
                      <wp:extent cx="5791200" cy="1866900"/>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0" cy="1866900"/>
                                <a:chOff x="0" y="0"/>
                                <a:chExt cx="5791200" cy="1866900"/>
                              </a:xfrm>
                            </wpg:grpSpPr>
                            <wps:wsp>
                              <wps:cNvPr id="152" name="Graphic 89"/>
                              <wps:cNvSpPr/>
                              <wps:spPr>
                                <a:xfrm>
                                  <a:off x="2356548" y="547306"/>
                                  <a:ext cx="1078230" cy="1078230"/>
                                </a:xfrm>
                                <a:custGeom>
                                  <a:avLst/>
                                  <a:gdLst/>
                                  <a:ahLst/>
                                  <a:cxnLst/>
                                  <a:rect l="l" t="t" r="r" b="b"/>
                                  <a:pathLst>
                                    <a:path w="1078230" h="1078230">
                                      <a:moveTo>
                                        <a:pt x="538988" y="0"/>
                                      </a:moveTo>
                                      <a:lnTo>
                                        <a:pt x="538988" y="539115"/>
                                      </a:lnTo>
                                      <a:lnTo>
                                        <a:pt x="0" y="539115"/>
                                      </a:lnTo>
                                      <a:lnTo>
                                        <a:pt x="2202" y="588175"/>
                                      </a:lnTo>
                                      <a:lnTo>
                                        <a:pt x="8683" y="636002"/>
                                      </a:lnTo>
                                      <a:lnTo>
                                        <a:pt x="19252" y="682403"/>
                                      </a:lnTo>
                                      <a:lnTo>
                                        <a:pt x="33718" y="727190"/>
                                      </a:lnTo>
                                      <a:lnTo>
                                        <a:pt x="51893" y="770172"/>
                                      </a:lnTo>
                                      <a:lnTo>
                                        <a:pt x="73584" y="811158"/>
                                      </a:lnTo>
                                      <a:lnTo>
                                        <a:pt x="98603" y="849958"/>
                                      </a:lnTo>
                                      <a:lnTo>
                                        <a:pt x="126758" y="886383"/>
                                      </a:lnTo>
                                      <a:lnTo>
                                        <a:pt x="157861" y="920242"/>
                                      </a:lnTo>
                                      <a:lnTo>
                                        <a:pt x="191719" y="951344"/>
                                      </a:lnTo>
                                      <a:lnTo>
                                        <a:pt x="228144" y="979499"/>
                                      </a:lnTo>
                                      <a:lnTo>
                                        <a:pt x="266944" y="1004518"/>
                                      </a:lnTo>
                                      <a:lnTo>
                                        <a:pt x="307930" y="1026209"/>
                                      </a:lnTo>
                                      <a:lnTo>
                                        <a:pt x="350912" y="1044384"/>
                                      </a:lnTo>
                                      <a:lnTo>
                                        <a:pt x="395699" y="1058850"/>
                                      </a:lnTo>
                                      <a:lnTo>
                                        <a:pt x="442100" y="1069419"/>
                                      </a:lnTo>
                                      <a:lnTo>
                                        <a:pt x="489927" y="1075900"/>
                                      </a:lnTo>
                                      <a:lnTo>
                                        <a:pt x="538988" y="1078103"/>
                                      </a:lnTo>
                                      <a:lnTo>
                                        <a:pt x="588068" y="1075900"/>
                                      </a:lnTo>
                                      <a:lnTo>
                                        <a:pt x="635913" y="1069419"/>
                                      </a:lnTo>
                                      <a:lnTo>
                                        <a:pt x="682330" y="1058850"/>
                                      </a:lnTo>
                                      <a:lnTo>
                                        <a:pt x="727130" y="1044384"/>
                                      </a:lnTo>
                                      <a:lnTo>
                                        <a:pt x="770124" y="1026209"/>
                                      </a:lnTo>
                                      <a:lnTo>
                                        <a:pt x="811120" y="1004518"/>
                                      </a:lnTo>
                                      <a:lnTo>
                                        <a:pt x="849929" y="979499"/>
                                      </a:lnTo>
                                      <a:lnTo>
                                        <a:pt x="886361" y="951344"/>
                                      </a:lnTo>
                                      <a:lnTo>
                                        <a:pt x="920226" y="920242"/>
                                      </a:lnTo>
                                      <a:lnTo>
                                        <a:pt x="951332" y="886383"/>
                                      </a:lnTo>
                                      <a:lnTo>
                                        <a:pt x="979492" y="849958"/>
                                      </a:lnTo>
                                      <a:lnTo>
                                        <a:pt x="1004513" y="811158"/>
                                      </a:lnTo>
                                      <a:lnTo>
                                        <a:pt x="1026207" y="770172"/>
                                      </a:lnTo>
                                      <a:lnTo>
                                        <a:pt x="1044382" y="727190"/>
                                      </a:lnTo>
                                      <a:lnTo>
                                        <a:pt x="1058850" y="682403"/>
                                      </a:lnTo>
                                      <a:lnTo>
                                        <a:pt x="1069419" y="636002"/>
                                      </a:lnTo>
                                      <a:lnTo>
                                        <a:pt x="1075900" y="588175"/>
                                      </a:lnTo>
                                      <a:lnTo>
                                        <a:pt x="1078102" y="539115"/>
                                      </a:lnTo>
                                      <a:lnTo>
                                        <a:pt x="1075900" y="490034"/>
                                      </a:lnTo>
                                      <a:lnTo>
                                        <a:pt x="1069419" y="442189"/>
                                      </a:lnTo>
                                      <a:lnTo>
                                        <a:pt x="1058850" y="395772"/>
                                      </a:lnTo>
                                      <a:lnTo>
                                        <a:pt x="1044382" y="350972"/>
                                      </a:lnTo>
                                      <a:lnTo>
                                        <a:pt x="1026207" y="307978"/>
                                      </a:lnTo>
                                      <a:lnTo>
                                        <a:pt x="1004513" y="266982"/>
                                      </a:lnTo>
                                      <a:lnTo>
                                        <a:pt x="979492" y="228173"/>
                                      </a:lnTo>
                                      <a:lnTo>
                                        <a:pt x="951332" y="191741"/>
                                      </a:lnTo>
                                      <a:lnTo>
                                        <a:pt x="920226" y="157876"/>
                                      </a:lnTo>
                                      <a:lnTo>
                                        <a:pt x="886361" y="126770"/>
                                      </a:lnTo>
                                      <a:lnTo>
                                        <a:pt x="849929" y="98610"/>
                                      </a:lnTo>
                                      <a:lnTo>
                                        <a:pt x="811120" y="73589"/>
                                      </a:lnTo>
                                      <a:lnTo>
                                        <a:pt x="770124" y="51895"/>
                                      </a:lnTo>
                                      <a:lnTo>
                                        <a:pt x="727130" y="33720"/>
                                      </a:lnTo>
                                      <a:lnTo>
                                        <a:pt x="682330" y="19252"/>
                                      </a:lnTo>
                                      <a:lnTo>
                                        <a:pt x="635913" y="8683"/>
                                      </a:lnTo>
                                      <a:lnTo>
                                        <a:pt x="588068" y="2202"/>
                                      </a:lnTo>
                                      <a:lnTo>
                                        <a:pt x="538988" y="0"/>
                                      </a:lnTo>
                                      <a:close/>
                                    </a:path>
                                  </a:pathLst>
                                </a:custGeom>
                                <a:solidFill>
                                  <a:srgbClr val="4F81BC"/>
                                </a:solidFill>
                              </wps:spPr>
                              <wps:bodyPr wrap="square" lIns="0" tIns="0" rIns="0" bIns="0" rtlCol="0">
                                <a:prstTxWarp prst="textNoShape">
                                  <a:avLst/>
                                </a:prstTxWarp>
                                <a:noAutofit/>
                              </wps:bodyPr>
                            </wps:wsp>
                            <wps:wsp>
                              <wps:cNvPr id="153" name="Graphic 90"/>
                              <wps:cNvSpPr/>
                              <wps:spPr>
                                <a:xfrm>
                                  <a:off x="2356548" y="547306"/>
                                  <a:ext cx="539115" cy="539115"/>
                                </a:xfrm>
                                <a:custGeom>
                                  <a:avLst/>
                                  <a:gdLst/>
                                  <a:ahLst/>
                                  <a:cxnLst/>
                                  <a:rect l="l" t="t" r="r" b="b"/>
                                  <a:pathLst>
                                    <a:path w="539115" h="539115">
                                      <a:moveTo>
                                        <a:pt x="538988" y="0"/>
                                      </a:moveTo>
                                      <a:lnTo>
                                        <a:pt x="489927" y="2202"/>
                                      </a:lnTo>
                                      <a:lnTo>
                                        <a:pt x="442100" y="8683"/>
                                      </a:lnTo>
                                      <a:lnTo>
                                        <a:pt x="395699" y="19252"/>
                                      </a:lnTo>
                                      <a:lnTo>
                                        <a:pt x="350912" y="33720"/>
                                      </a:lnTo>
                                      <a:lnTo>
                                        <a:pt x="307930" y="51895"/>
                                      </a:lnTo>
                                      <a:lnTo>
                                        <a:pt x="266944" y="73589"/>
                                      </a:lnTo>
                                      <a:lnTo>
                                        <a:pt x="228144" y="98610"/>
                                      </a:lnTo>
                                      <a:lnTo>
                                        <a:pt x="191719" y="126770"/>
                                      </a:lnTo>
                                      <a:lnTo>
                                        <a:pt x="157861" y="157876"/>
                                      </a:lnTo>
                                      <a:lnTo>
                                        <a:pt x="126758" y="191741"/>
                                      </a:lnTo>
                                      <a:lnTo>
                                        <a:pt x="98603" y="228173"/>
                                      </a:lnTo>
                                      <a:lnTo>
                                        <a:pt x="73584" y="266982"/>
                                      </a:lnTo>
                                      <a:lnTo>
                                        <a:pt x="51893" y="307978"/>
                                      </a:lnTo>
                                      <a:lnTo>
                                        <a:pt x="33718" y="350972"/>
                                      </a:lnTo>
                                      <a:lnTo>
                                        <a:pt x="19252" y="395772"/>
                                      </a:lnTo>
                                      <a:lnTo>
                                        <a:pt x="8683" y="442189"/>
                                      </a:lnTo>
                                      <a:lnTo>
                                        <a:pt x="2202" y="490034"/>
                                      </a:lnTo>
                                      <a:lnTo>
                                        <a:pt x="0" y="539115"/>
                                      </a:lnTo>
                                      <a:lnTo>
                                        <a:pt x="538988" y="539115"/>
                                      </a:lnTo>
                                      <a:lnTo>
                                        <a:pt x="538988" y="0"/>
                                      </a:lnTo>
                                      <a:close/>
                                    </a:path>
                                  </a:pathLst>
                                </a:custGeom>
                                <a:solidFill>
                                  <a:srgbClr val="C0504D"/>
                                </a:solidFill>
                              </wps:spPr>
                              <wps:bodyPr wrap="square" lIns="0" tIns="0" rIns="0" bIns="0" rtlCol="0">
                                <a:prstTxWarp prst="textNoShape">
                                  <a:avLst/>
                                </a:prstTxWarp>
                                <a:noAutofit/>
                              </wps:bodyPr>
                            </wps:wsp>
                            <wps:wsp>
                              <wps:cNvPr id="154" name="Graphic 91"/>
                              <wps:cNvSpPr/>
                              <wps:spPr>
                                <a:xfrm>
                                  <a:off x="1659318"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155" name="Graphic 92"/>
                              <wps:cNvSpPr/>
                              <wps:spPr>
                                <a:xfrm>
                                  <a:off x="3259772"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156" name="Graphic 93"/>
                              <wps:cNvSpPr/>
                              <wps:spPr>
                                <a:xfrm>
                                  <a:off x="4762" y="4762"/>
                                  <a:ext cx="5781675" cy="1857375"/>
                                </a:xfrm>
                                <a:custGeom>
                                  <a:avLst/>
                                  <a:gdLst/>
                                  <a:ahLst/>
                                  <a:cxnLst/>
                                  <a:rect l="l" t="t" r="r" b="b"/>
                                  <a:pathLst>
                                    <a:path w="5781675" h="1857375">
                                      <a:moveTo>
                                        <a:pt x="0" y="1857375"/>
                                      </a:moveTo>
                                      <a:lnTo>
                                        <a:pt x="5781675" y="1857375"/>
                                      </a:lnTo>
                                      <a:lnTo>
                                        <a:pt x="5781675" y="0"/>
                                      </a:lnTo>
                                      <a:lnTo>
                                        <a:pt x="0" y="0"/>
                                      </a:lnTo>
                                      <a:lnTo>
                                        <a:pt x="0" y="1857375"/>
                                      </a:lnTo>
                                      <a:close/>
                                    </a:path>
                                  </a:pathLst>
                                </a:custGeom>
                                <a:ln w="9525">
                                  <a:solidFill>
                                    <a:srgbClr val="858585"/>
                                  </a:solidFill>
                                  <a:prstDash val="solid"/>
                                </a:ln>
                              </wps:spPr>
                              <wps:bodyPr wrap="square" lIns="0" tIns="0" rIns="0" bIns="0" rtlCol="0">
                                <a:prstTxWarp prst="textNoShape">
                                  <a:avLst/>
                                </a:prstTxWarp>
                                <a:noAutofit/>
                              </wps:bodyPr>
                            </wps:wsp>
                            <wps:wsp>
                              <wps:cNvPr id="157" name="Textbox 94"/>
                              <wps:cNvSpPr txBox="1"/>
                              <wps:spPr>
                                <a:xfrm>
                                  <a:off x="1760283" y="138874"/>
                                  <a:ext cx="1280795" cy="127000"/>
                                </a:xfrm>
                                <a:prstGeom prst="rect">
                                  <a:avLst/>
                                </a:prstGeom>
                              </wps:spPr>
                              <wps:txbx>
                                <w:txbxContent>
                                  <w:p w:rsidR="00BA3204" w:rsidRDefault="00BA3204" w:rsidP="00723C66">
                                    <w:pPr>
                                      <w:spacing w:line="200"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txbxContent>
                              </wps:txbx>
                              <wps:bodyPr wrap="square" lIns="0" tIns="0" rIns="0" bIns="0" rtlCol="0">
                                <a:noAutofit/>
                              </wps:bodyPr>
                            </wps:wsp>
                            <wps:wsp>
                              <wps:cNvPr id="158" name="Textbox 95"/>
                              <wps:cNvSpPr txBox="1"/>
                              <wps:spPr>
                                <a:xfrm>
                                  <a:off x="3361372" y="138874"/>
                                  <a:ext cx="802005" cy="127000"/>
                                </a:xfrm>
                                <a:prstGeom prst="rect">
                                  <a:avLst/>
                                </a:prstGeom>
                              </wps:spPr>
                              <wps:txbx>
                                <w:txbxContent>
                                  <w:p w:rsidR="00BA3204" w:rsidRDefault="00BA3204" w:rsidP="00723C66">
                                    <w:pPr>
                                      <w:spacing w:line="200" w:lineRule="exact"/>
                                      <w:rPr>
                                        <w:sz w:val="20"/>
                                      </w:rPr>
                                    </w:pPr>
                                    <w:r>
                                      <w:rPr>
                                        <w:sz w:val="20"/>
                                      </w:rPr>
                                      <w:t>Се</w:t>
                                    </w:r>
                                    <w:r>
                                      <w:rPr>
                                        <w:spacing w:val="-2"/>
                                        <w:sz w:val="20"/>
                                      </w:rPr>
                                      <w:t xml:space="preserve"> согласуваат</w:t>
                                    </w:r>
                                  </w:p>
                                </w:txbxContent>
                              </wps:txbx>
                              <wps:bodyPr wrap="square" lIns="0" tIns="0" rIns="0" bIns="0" rtlCol="0">
                                <a:noAutofit/>
                              </wps:bodyPr>
                            </wps:wsp>
                            <wps:wsp>
                              <wps:cNvPr id="159" name="Textbox 96"/>
                              <wps:cNvSpPr txBox="1"/>
                              <wps:spPr>
                                <a:xfrm>
                                  <a:off x="2511361" y="804100"/>
                                  <a:ext cx="229870" cy="127000"/>
                                </a:xfrm>
                                <a:prstGeom prst="rect">
                                  <a:avLst/>
                                </a:prstGeom>
                              </wps:spPr>
                              <wps:txbx>
                                <w:txbxContent>
                                  <w:p w:rsidR="00BA3204" w:rsidRDefault="00BA3204" w:rsidP="00723C66">
                                    <w:pPr>
                                      <w:spacing w:line="200" w:lineRule="exact"/>
                                      <w:rPr>
                                        <w:sz w:val="20"/>
                                      </w:rPr>
                                    </w:pPr>
                                    <w:r>
                                      <w:rPr>
                                        <w:spacing w:val="-5"/>
                                        <w:sz w:val="20"/>
                                      </w:rPr>
                                      <w:t>25%</w:t>
                                    </w:r>
                                  </w:p>
                                </w:txbxContent>
                              </wps:txbx>
                              <wps:bodyPr wrap="square" lIns="0" tIns="0" rIns="0" bIns="0" rtlCol="0">
                                <a:noAutofit/>
                              </wps:bodyPr>
                            </wps:wsp>
                            <wps:wsp>
                              <wps:cNvPr id="160" name="Textbox 97"/>
                              <wps:cNvSpPr txBox="1"/>
                              <wps:spPr>
                                <a:xfrm>
                                  <a:off x="3054667" y="1280731"/>
                                  <a:ext cx="229870" cy="127000"/>
                                </a:xfrm>
                                <a:prstGeom prst="rect">
                                  <a:avLst/>
                                </a:prstGeom>
                              </wps:spPr>
                              <wps:txbx>
                                <w:txbxContent>
                                  <w:p w:rsidR="00BA3204" w:rsidRDefault="00BA3204" w:rsidP="00723C66">
                                    <w:pPr>
                                      <w:spacing w:line="200" w:lineRule="exact"/>
                                      <w:rPr>
                                        <w:sz w:val="20"/>
                                      </w:rPr>
                                    </w:pPr>
                                    <w:r>
                                      <w:rPr>
                                        <w:spacing w:val="-5"/>
                                        <w:sz w:val="20"/>
                                      </w:rPr>
                                      <w:t>75%</w:t>
                                    </w:r>
                                  </w:p>
                                </w:txbxContent>
                              </wps:txbx>
                              <wps:bodyPr wrap="square" lIns="0" tIns="0" rIns="0" bIns="0" rtlCol="0">
                                <a:noAutofit/>
                              </wps:bodyPr>
                            </wps:wsp>
                          </wpg:wgp>
                        </a:graphicData>
                      </a:graphic>
                      <wp14:sizeRelV relativeFrom="margin">
                        <wp14:pctHeight>0</wp14:pctHeight>
                      </wp14:sizeRelV>
                    </wp:anchor>
                  </w:drawing>
                </mc:Choice>
                <mc:Fallback>
                  <w:pict>
                    <v:group id="Group 151" o:spid="_x0000_s1111" style="position:absolute;margin-left:71.55pt;margin-top:22.4pt;width:456pt;height:147pt;z-index:-251649024;mso-wrap-distance-left:0;mso-wrap-distance-right:0;mso-position-horizontal-relative:page;mso-height-relative:margin" coordsize="57912,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">
                      <v:shape id="Graphic 89" o:spid="_x0000_s1112" style="position:absolute;left:23565;top:5473;width:10782;height:10782;visibility:visible;mso-wrap-style:square;v-text-anchor:top" coordsize="1078230,10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GzcMA&#10;AADcAAAADwAAAGRycy9kb3ducmV2LnhtbERPTWvCQBC9C/0PyxS86UZBW6KrhBZRUKiNgtchOyZp&#10;s7Mxu8b4791Cwds83ufMl52pREuNKy0rGA0jEMSZ1SXnCo6H1eAdhPPIGivLpOBODpaLl94cY21v&#10;/E1t6nMRQtjFqKDwvo6ldFlBBt3Q1sSBO9vGoA+wyaVu8BbCTSXHUTSVBksODQXW9FFQ9ptejYJo&#10;9Hm6r9PL5uvQ7rfXn23ytqNEqf5rl8xAeOr8U/zv3ugwfzKGv2fC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aGzcMAAADcAAAADwAAAAAAAAAAAAAAAACYAgAAZHJzL2Rv&#10;d25yZXYueG1sUEsFBgAAAAAEAAQA9QAAAIgDAAAAAA==&#10;" path="m538988,r,539115l,539115r2202,49060l8683,636002r10569,46401l33718,727190r18175,42982l73584,811158r25019,38800l126758,886383r31103,33859l191719,951344r36425,28155l266944,1004518r40986,21691l350912,1044384r44787,14466l442100,1069419r47827,6481l538988,1078103r49080,-2203l635913,1069419r46417,-10569l727130,1044384r42994,-18175l811120,1004518r38809,-25019l886361,951344r33865,-31102l951332,886383r28160,-36425l1004513,811158r21694,-40986l1044382,727190r14468,-44787l1069419,636002r6481,-47827l1078102,539115r-2202,-49081l1069419,442189r-10569,-46417l1044382,350972r-18175,-42994l1004513,266982,979492,228173,951332,191741,920226,157876,886361,126770,849929,98610,811120,73589,770124,51895,727130,33720,682330,19252,635913,8683,588068,2202,538988,xe" fillcolor="#4f81bc" stroked="f">
                        <v:path arrowok="t"/>
                      </v:shape>
                      <v:shape id="Graphic 90" o:spid="_x0000_s1113" style="position:absolute;left:23565;top:5473;width:5391;height:5391;visibility:visible;mso-wrap-style:square;v-text-anchor:top" coordsize="539115,5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rTcQA&#10;AADcAAAADwAAAGRycy9kb3ducmV2LnhtbERPS2sCMRC+F/ofwhS81WwrlroapZVa9CLUB6y3IRk3&#10;SzeTZZOu6783hUJv8/E9Z7boXS06akPlWcHTMANBrL2puFRw2K8eX0GEiGyw9kwKrhRgMb+/m2Fu&#10;/IW/qNvFUqQQDjkqsDE2uZRBW3IYhr4hTtzZtw5jgm0pTYuXFO5q+ZxlL9JhxanBYkNLS/p79+MU&#10;bE+f3cc76U2hj6tlYc/FdTNZKzV46N+mICL18V/8516bNH88gt9n0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K03EAAAA3AAAAA8AAAAAAAAAAAAAAAAAmAIAAGRycy9k&#10;b3ducmV2LnhtbFBLBQYAAAAABAAEAPUAAACJAwAAAAA=&#10;" path="m538988,l489927,2202,442100,8683,395699,19252,350912,33720,307930,51895,266944,73589,228144,98610r-36425,28160l157861,157876r-31103,33865l98603,228173,73584,266982,51893,307978,33718,350972,19252,395772,8683,442189,2202,490034,,539115r538988,l538988,xe" fillcolor="#c0504d" stroked="f">
                        <v:path arrowok="t"/>
                      </v:shape>
                      <v:shape id="Graphic 91" o:spid="_x0000_s1114" style="position:absolute;left:16593;top:1609;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5MMA&#10;AADcAAAADwAAAGRycy9kb3ducmV2LnhtbERPTWvCQBC9C/6HZQRvurFYkdRVRBqx5NRUhN6G7DRJ&#10;zc6u2VXTf98tCL3N433OatObVtyo841lBbNpAoK4tLrhSsHxI5ssQfiArLG1TAp+yMNmPRysMNX2&#10;zu90K0IlYgj7FBXUIbhUSl/WZNBPrSOO3JftDIYIu0rqDu8x3LTyKUkW0mDDsaFGR7uaynNxNQpy&#10;mhU+f/383p/dKT+Wb5m7hEyp8ajfvoAI1Id/8cN90HH+8x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55MMAAADcAAAADwAAAAAAAAAAAAAAAACYAgAAZHJzL2Rv&#10;d25yZXYueG1sUEsFBgAAAAAEAAQA9QAAAIgDAAAAAA==&#10;" path="m69752,l,,,69752r69752,l69752,xe" fillcolor="#4f81bc" stroked="f">
                        <v:path arrowok="t"/>
                      </v:shape>
                      <v:shape id="Graphic 92" o:spid="_x0000_s1115" style="position:absolute;left:32597;top:1609;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9ANMMA&#10;AADcAAAADwAAAGRycy9kb3ducmV2LnhtbERPzWrCQBC+F/oOyxS8FN3ENlKiqxSh0EOkGH2AMTvN&#10;BrOzIbtq2qd3BcHbfHy/s1gNthVn6n3jWEE6SUAQV043XCvY777GHyB8QNbYOiYFf+RhtXx+WmCu&#10;3YW3dC5DLWII+xwVmBC6XEpfGbLoJ64jjtyv6y2GCPta6h4vMdy2cpokM2mx4dhgsKO1oepYnqyC&#10;TZFmXXng/3Uxe3tPT8Wr/jGk1Ohl+JyDCDSEh/ju/tZxfpbB7Zl4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9ANMMAAADcAAAADwAAAAAAAAAAAAAAAACYAgAAZHJzL2Rv&#10;d25yZXYueG1sUEsFBgAAAAAEAAQA9QAAAIgDAAAAAA==&#10;" path="m69752,l,,,69752r69752,l69752,xe" fillcolor="#c0504d" stroked="f">
                        <v:path arrowok="t"/>
                      </v:shape>
                      <v:shape id="Graphic 93" o:spid="_x0000_s1116" style="position:absolute;left:47;top:47;width:57817;height:18574;visibility:visible;mso-wrap-style:square;v-text-anchor:top" coordsize="5781675,185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8sMA&#10;AADcAAAADwAAAGRycy9kb3ducmV2LnhtbERP22rCQBB9L/Qflin0rW4qVE10lRJo6UMfjPoBQ3bM&#10;xexszG5z6de7hYJvczjX2exG04ieOldZVvA6i0AQ51ZXXCg4HT9eViCcR9bYWCYFEznYbR8fNpho&#10;O3BG/cEXIoSwS1BB6X2bSOnykgy6mW2JA3e2nUEfYFdI3eEQwk0j51G0kAYrDg0ltpSWlF8OP0bB&#10;uP927ed1mWZ1nfHU1PFS/8ZKPT+N72sQnkZ/F/+7v3SY/7aAv2fCB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z8sMAAADcAAAADwAAAAAAAAAAAAAAAACYAgAAZHJzL2Rv&#10;d25yZXYueG1sUEsFBgAAAAAEAAQA9QAAAIgDAAAAAA==&#10;" path="m,1857375r5781675,l5781675,,,,,1857375xe" filled="f" strokecolor="#858585">
                        <v:path arrowok="t"/>
                      </v:shape>
                      <v:shape id="Textbox 94" o:spid="_x0000_s1117" type="#_x0000_t202" style="position:absolute;left:17602;top:1388;width:1280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BA3204" w:rsidRDefault="00BA3204" w:rsidP="00723C66">
                              <w:pPr>
                                <w:spacing w:line="200"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txbxContent>
                        </v:textbox>
                      </v:shape>
                      <v:shape id="Textbox 95" o:spid="_x0000_s1118" type="#_x0000_t202" style="position:absolute;left:33613;top:1388;width:802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BA3204" w:rsidRDefault="00BA3204" w:rsidP="00723C66">
                              <w:pPr>
                                <w:spacing w:line="200" w:lineRule="exact"/>
                                <w:rPr>
                                  <w:sz w:val="20"/>
                                </w:rPr>
                              </w:pPr>
                              <w:r>
                                <w:rPr>
                                  <w:sz w:val="20"/>
                                </w:rPr>
                                <w:t>Се</w:t>
                              </w:r>
                              <w:r>
                                <w:rPr>
                                  <w:spacing w:val="-2"/>
                                  <w:sz w:val="20"/>
                                </w:rPr>
                                <w:t xml:space="preserve"> согласуваат</w:t>
                              </w:r>
                            </w:p>
                          </w:txbxContent>
                        </v:textbox>
                      </v:shape>
                      <v:shape id="Textbox 96" o:spid="_x0000_s1119" type="#_x0000_t202" style="position:absolute;left:25113;top:8041;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BA3204" w:rsidRDefault="00BA3204" w:rsidP="00723C66">
                              <w:pPr>
                                <w:spacing w:line="200" w:lineRule="exact"/>
                                <w:rPr>
                                  <w:sz w:val="20"/>
                                </w:rPr>
                              </w:pPr>
                              <w:r>
                                <w:rPr>
                                  <w:spacing w:val="-5"/>
                                  <w:sz w:val="20"/>
                                </w:rPr>
                                <w:t>25%</w:t>
                              </w:r>
                            </w:p>
                          </w:txbxContent>
                        </v:textbox>
                      </v:shape>
                      <v:shape id="Textbox 97" o:spid="_x0000_s1120" type="#_x0000_t202" style="position:absolute;left:30546;top:12807;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BA3204" w:rsidRDefault="00BA3204" w:rsidP="00723C66">
                              <w:pPr>
                                <w:spacing w:line="200" w:lineRule="exact"/>
                                <w:rPr>
                                  <w:sz w:val="20"/>
                                </w:rPr>
                              </w:pPr>
                              <w:r>
                                <w:rPr>
                                  <w:spacing w:val="-5"/>
                                  <w:sz w:val="20"/>
                                </w:rPr>
                                <w:t>75%</w:t>
                              </w:r>
                            </w:p>
                          </w:txbxContent>
                        </v:textbox>
                      </v:shape>
                      <w10:wrap type="topAndBottom" anchorx="page"/>
                    </v:group>
                  </w:pict>
                </mc:Fallback>
              </mc:AlternateContent>
            </w:r>
          </w:p>
          <w:p w:rsidR="00723C66" w:rsidRPr="00723C66" w:rsidRDefault="00723C66" w:rsidP="00723C66">
            <w:pPr>
              <w:widowControl w:val="0"/>
              <w:autoSpaceDE w:val="0"/>
              <w:autoSpaceDN w:val="0"/>
              <w:spacing w:before="163" w:after="0" w:line="240" w:lineRule="auto"/>
              <w:ind w:left="120"/>
              <w:jc w:val="both"/>
              <w:outlineLvl w:val="2"/>
              <w:rPr>
                <w:rFonts w:ascii="Arial" w:eastAsia="Carlito" w:hAnsi="Arial" w:cs="Arial"/>
                <w:sz w:val="32"/>
                <w:szCs w:val="32"/>
                <w:lang w:val="mk-MK"/>
              </w:rPr>
            </w:pPr>
          </w:p>
          <w:p w:rsidR="00723C66" w:rsidRPr="00723C66" w:rsidRDefault="00723C66" w:rsidP="00723C66">
            <w:pPr>
              <w:widowControl w:val="0"/>
              <w:autoSpaceDE w:val="0"/>
              <w:autoSpaceDN w:val="0"/>
              <w:spacing w:before="163" w:after="0" w:line="240" w:lineRule="auto"/>
              <w:ind w:left="120"/>
              <w:jc w:val="both"/>
              <w:outlineLvl w:val="2"/>
              <w:rPr>
                <w:rFonts w:ascii="Arial" w:eastAsia="Carlito" w:hAnsi="Arial" w:cs="Arial"/>
                <w:sz w:val="32"/>
                <w:szCs w:val="32"/>
                <w:lang w:val="mk-MK"/>
              </w:rPr>
            </w:pPr>
          </w:p>
          <w:p w:rsidR="00723C66" w:rsidRPr="00723C66" w:rsidRDefault="00723C66" w:rsidP="00723C66">
            <w:pPr>
              <w:widowControl w:val="0"/>
              <w:autoSpaceDE w:val="0"/>
              <w:autoSpaceDN w:val="0"/>
              <w:spacing w:before="45" w:after="0" w:line="240" w:lineRule="auto"/>
              <w:ind w:left="120"/>
              <w:rPr>
                <w:rFonts w:ascii="Arial" w:eastAsia="Calibri" w:hAnsi="Arial" w:cs="Arial"/>
              </w:rPr>
            </w:pPr>
            <w:r w:rsidRPr="00723C66">
              <w:rPr>
                <w:rFonts w:ascii="Arial" w:eastAsia="Calibri" w:hAnsi="Arial" w:cs="Arial"/>
                <w:lang w:val="mk-MK"/>
              </w:rPr>
              <w:t xml:space="preserve"> Во однос на тоа дали успеваат да ги идентификуваат надарените ученици  целосно се согласуваат </w:t>
            </w:r>
            <w:r w:rsidRPr="00723C66">
              <w:rPr>
                <w:rFonts w:ascii="Arial" w:eastAsia="Calibri" w:hAnsi="Arial" w:cs="Arial"/>
              </w:rPr>
              <w:t>11</w:t>
            </w:r>
            <w:r w:rsidRPr="00723C66">
              <w:rPr>
                <w:rFonts w:ascii="Arial" w:eastAsia="Calibri" w:hAnsi="Arial" w:cs="Arial"/>
                <w:spacing w:val="-6"/>
              </w:rPr>
              <w:t xml:space="preserve"> </w:t>
            </w:r>
            <w:r w:rsidRPr="00723C66">
              <w:rPr>
                <w:rFonts w:ascii="Arial" w:eastAsia="Calibri" w:hAnsi="Arial" w:cs="Arial"/>
              </w:rPr>
              <w:t>(69%),</w:t>
            </w:r>
            <w:r w:rsidRPr="00723C66">
              <w:rPr>
                <w:rFonts w:ascii="Arial" w:eastAsia="Calibri" w:hAnsi="Arial" w:cs="Arial"/>
                <w:spacing w:val="-2"/>
              </w:rPr>
              <w:t xml:space="preserve"> </w:t>
            </w:r>
            <w:r w:rsidRPr="00723C66">
              <w:rPr>
                <w:rFonts w:ascii="Arial" w:eastAsia="Calibri" w:hAnsi="Arial" w:cs="Arial"/>
              </w:rPr>
              <w:t>се</w:t>
            </w:r>
            <w:r w:rsidRPr="00723C66">
              <w:rPr>
                <w:rFonts w:ascii="Arial" w:eastAsia="Calibri" w:hAnsi="Arial" w:cs="Arial"/>
                <w:spacing w:val="-1"/>
              </w:rPr>
              <w:t xml:space="preserve"> </w:t>
            </w:r>
            <w:r w:rsidRPr="00723C66">
              <w:rPr>
                <w:rFonts w:ascii="Arial" w:eastAsia="Calibri" w:hAnsi="Arial" w:cs="Arial"/>
              </w:rPr>
              <w:t>согласуваат</w:t>
            </w:r>
            <w:r w:rsidRPr="00723C66">
              <w:rPr>
                <w:rFonts w:ascii="Arial" w:eastAsia="Calibri" w:hAnsi="Arial" w:cs="Arial"/>
                <w:spacing w:val="-2"/>
              </w:rPr>
              <w:t xml:space="preserve"> </w:t>
            </w:r>
            <w:r w:rsidRPr="00723C66">
              <w:rPr>
                <w:rFonts w:ascii="Arial" w:eastAsia="Calibri" w:hAnsi="Arial" w:cs="Arial"/>
              </w:rPr>
              <w:t>4</w:t>
            </w:r>
            <w:r w:rsidRPr="00723C66">
              <w:rPr>
                <w:rFonts w:ascii="Arial" w:eastAsia="Calibri" w:hAnsi="Arial" w:cs="Arial"/>
                <w:spacing w:val="1"/>
              </w:rPr>
              <w:t xml:space="preserve"> </w:t>
            </w:r>
            <w:r w:rsidRPr="00723C66">
              <w:rPr>
                <w:rFonts w:ascii="Arial" w:eastAsia="Calibri" w:hAnsi="Arial" w:cs="Arial"/>
              </w:rPr>
              <w:t>(25%),не</w:t>
            </w:r>
            <w:r w:rsidRPr="00723C66">
              <w:rPr>
                <w:rFonts w:ascii="Arial" w:eastAsia="Calibri" w:hAnsi="Arial" w:cs="Arial"/>
                <w:spacing w:val="-2"/>
              </w:rPr>
              <w:t xml:space="preserve"> </w:t>
            </w:r>
            <w:r w:rsidRPr="00723C66">
              <w:rPr>
                <w:rFonts w:ascii="Arial" w:eastAsia="Calibri" w:hAnsi="Arial" w:cs="Arial"/>
              </w:rPr>
              <w:t>се</w:t>
            </w:r>
            <w:r w:rsidRPr="00723C66">
              <w:rPr>
                <w:rFonts w:ascii="Arial" w:eastAsia="Calibri" w:hAnsi="Arial" w:cs="Arial"/>
                <w:spacing w:val="-2"/>
              </w:rPr>
              <w:t xml:space="preserve"> </w:t>
            </w:r>
            <w:r w:rsidRPr="00723C66">
              <w:rPr>
                <w:rFonts w:ascii="Arial" w:eastAsia="Calibri" w:hAnsi="Arial" w:cs="Arial"/>
              </w:rPr>
              <w:t>согласува</w:t>
            </w:r>
            <w:r w:rsidRPr="00723C66">
              <w:rPr>
                <w:rFonts w:ascii="Arial" w:eastAsia="Calibri" w:hAnsi="Arial" w:cs="Arial"/>
                <w:spacing w:val="-3"/>
              </w:rPr>
              <w:t xml:space="preserve"> </w:t>
            </w:r>
            <w:r w:rsidRPr="00723C66">
              <w:rPr>
                <w:rFonts w:ascii="Arial" w:eastAsia="Calibri" w:hAnsi="Arial" w:cs="Arial"/>
              </w:rPr>
              <w:t>1</w:t>
            </w:r>
            <w:r w:rsidRPr="00723C66">
              <w:rPr>
                <w:rFonts w:ascii="Arial" w:eastAsia="Calibri" w:hAnsi="Arial" w:cs="Arial"/>
                <w:spacing w:val="-4"/>
              </w:rPr>
              <w:t xml:space="preserve"> </w:t>
            </w:r>
            <w:r w:rsidRPr="00723C66">
              <w:rPr>
                <w:rFonts w:ascii="Arial" w:eastAsia="Calibri" w:hAnsi="Arial" w:cs="Arial"/>
              </w:rPr>
              <w:t>наставник</w:t>
            </w:r>
            <w:r w:rsidRPr="00723C66">
              <w:rPr>
                <w:rFonts w:ascii="Arial" w:eastAsia="Calibri" w:hAnsi="Arial" w:cs="Arial"/>
                <w:spacing w:val="-3"/>
              </w:rPr>
              <w:t xml:space="preserve"> </w:t>
            </w:r>
            <w:r w:rsidRPr="00723C66">
              <w:rPr>
                <w:rFonts w:ascii="Arial" w:eastAsia="Calibri" w:hAnsi="Arial" w:cs="Arial"/>
                <w:spacing w:val="-2"/>
              </w:rPr>
              <w:t>(6%)</w:t>
            </w:r>
            <w:r w:rsidRPr="00723C66">
              <w:rPr>
                <w:rFonts w:ascii="Arial" w:eastAsia="Calibri" w:hAnsi="Arial" w:cs="Arial"/>
                <w:noProof/>
              </w:rPr>
              <mc:AlternateContent>
                <mc:Choice Requires="wpg">
                  <w:drawing>
                    <wp:anchor distT="0" distB="0" distL="0" distR="0" simplePos="0" relativeHeight="251668480" behindDoc="1" locked="0" layoutInCell="1" allowOverlap="1" wp14:anchorId="25CEB968" wp14:editId="06AB99AF">
                      <wp:simplePos x="0" y="0"/>
                      <wp:positionH relativeFrom="page">
                        <wp:posOffset>909637</wp:posOffset>
                      </wp:positionH>
                      <wp:positionV relativeFrom="paragraph">
                        <wp:posOffset>311279</wp:posOffset>
                      </wp:positionV>
                      <wp:extent cx="5953125" cy="1714500"/>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1714500"/>
                                <a:chOff x="0" y="0"/>
                                <a:chExt cx="5953125" cy="1714500"/>
                              </a:xfrm>
                            </wpg:grpSpPr>
                            <wps:wsp>
                              <wps:cNvPr id="162" name="Graphic 100"/>
                              <wps:cNvSpPr/>
                              <wps:spPr>
                                <a:xfrm>
                                  <a:off x="2537269" y="537781"/>
                                  <a:ext cx="911860" cy="944880"/>
                                </a:xfrm>
                                <a:custGeom>
                                  <a:avLst/>
                                  <a:gdLst/>
                                  <a:ahLst/>
                                  <a:cxnLst/>
                                  <a:rect l="l" t="t" r="r" b="b"/>
                                  <a:pathLst>
                                    <a:path w="911860" h="944880">
                                      <a:moveTo>
                                        <a:pt x="439292" y="0"/>
                                      </a:moveTo>
                                      <a:lnTo>
                                        <a:pt x="439292" y="472440"/>
                                      </a:lnTo>
                                      <a:lnTo>
                                        <a:pt x="0" y="646302"/>
                                      </a:lnTo>
                                      <a:lnTo>
                                        <a:pt x="19935" y="690032"/>
                                      </a:lnTo>
                                      <a:lnTo>
                                        <a:pt x="43864" y="730984"/>
                                      </a:lnTo>
                                      <a:lnTo>
                                        <a:pt x="71497" y="768963"/>
                                      </a:lnTo>
                                      <a:lnTo>
                                        <a:pt x="102545" y="803773"/>
                                      </a:lnTo>
                                      <a:lnTo>
                                        <a:pt x="136721" y="835220"/>
                                      </a:lnTo>
                                      <a:lnTo>
                                        <a:pt x="173735" y="863107"/>
                                      </a:lnTo>
                                      <a:lnTo>
                                        <a:pt x="213301" y="887241"/>
                                      </a:lnTo>
                                      <a:lnTo>
                                        <a:pt x="255128" y="907424"/>
                                      </a:lnTo>
                                      <a:lnTo>
                                        <a:pt x="298930" y="923462"/>
                                      </a:lnTo>
                                      <a:lnTo>
                                        <a:pt x="344416" y="935160"/>
                                      </a:lnTo>
                                      <a:lnTo>
                                        <a:pt x="391300" y="942322"/>
                                      </a:lnTo>
                                      <a:lnTo>
                                        <a:pt x="439292" y="944752"/>
                                      </a:lnTo>
                                      <a:lnTo>
                                        <a:pt x="487586" y="942314"/>
                                      </a:lnTo>
                                      <a:lnTo>
                                        <a:pt x="534487" y="935157"/>
                                      </a:lnTo>
                                      <a:lnTo>
                                        <a:pt x="579758" y="923519"/>
                                      </a:lnTo>
                                      <a:lnTo>
                                        <a:pt x="623161" y="907637"/>
                                      </a:lnTo>
                                      <a:lnTo>
                                        <a:pt x="664457" y="887748"/>
                                      </a:lnTo>
                                      <a:lnTo>
                                        <a:pt x="703410" y="864091"/>
                                      </a:lnTo>
                                      <a:lnTo>
                                        <a:pt x="739782" y="836901"/>
                                      </a:lnTo>
                                      <a:lnTo>
                                        <a:pt x="773334" y="806418"/>
                                      </a:lnTo>
                                      <a:lnTo>
                                        <a:pt x="803830" y="772877"/>
                                      </a:lnTo>
                                      <a:lnTo>
                                        <a:pt x="831030" y="736517"/>
                                      </a:lnTo>
                                      <a:lnTo>
                                        <a:pt x="854699" y="697575"/>
                                      </a:lnTo>
                                      <a:lnTo>
                                        <a:pt x="874597" y="656288"/>
                                      </a:lnTo>
                                      <a:lnTo>
                                        <a:pt x="890487" y="612893"/>
                                      </a:lnTo>
                                      <a:lnTo>
                                        <a:pt x="902132" y="567629"/>
                                      </a:lnTo>
                                      <a:lnTo>
                                        <a:pt x="909293" y="520732"/>
                                      </a:lnTo>
                                      <a:lnTo>
                                        <a:pt x="911732" y="472440"/>
                                      </a:lnTo>
                                      <a:lnTo>
                                        <a:pt x="909293" y="424125"/>
                                      </a:lnTo>
                                      <a:lnTo>
                                        <a:pt x="902132" y="377208"/>
                                      </a:lnTo>
                                      <a:lnTo>
                                        <a:pt x="890487" y="331927"/>
                                      </a:lnTo>
                                      <a:lnTo>
                                        <a:pt x="874597" y="288518"/>
                                      </a:lnTo>
                                      <a:lnTo>
                                        <a:pt x="854699" y="247218"/>
                                      </a:lnTo>
                                      <a:lnTo>
                                        <a:pt x="831030" y="208266"/>
                                      </a:lnTo>
                                      <a:lnTo>
                                        <a:pt x="803830" y="171897"/>
                                      </a:lnTo>
                                      <a:lnTo>
                                        <a:pt x="773334" y="138350"/>
                                      </a:lnTo>
                                      <a:lnTo>
                                        <a:pt x="739782" y="107861"/>
                                      </a:lnTo>
                                      <a:lnTo>
                                        <a:pt x="703410" y="80668"/>
                                      </a:lnTo>
                                      <a:lnTo>
                                        <a:pt x="664457" y="57008"/>
                                      </a:lnTo>
                                      <a:lnTo>
                                        <a:pt x="623161" y="37117"/>
                                      </a:lnTo>
                                      <a:lnTo>
                                        <a:pt x="579758" y="21234"/>
                                      </a:lnTo>
                                      <a:lnTo>
                                        <a:pt x="534487" y="9595"/>
                                      </a:lnTo>
                                      <a:lnTo>
                                        <a:pt x="487586" y="2438"/>
                                      </a:lnTo>
                                      <a:lnTo>
                                        <a:pt x="439292" y="0"/>
                                      </a:lnTo>
                                      <a:close/>
                                    </a:path>
                                  </a:pathLst>
                                </a:custGeom>
                                <a:solidFill>
                                  <a:srgbClr val="4F81BC"/>
                                </a:solidFill>
                              </wps:spPr>
                              <wps:bodyPr wrap="square" lIns="0" tIns="0" rIns="0" bIns="0" rtlCol="0">
                                <a:prstTxWarp prst="textNoShape">
                                  <a:avLst/>
                                </a:prstTxWarp>
                                <a:noAutofit/>
                              </wps:bodyPr>
                            </wps:wsp>
                            <wps:wsp>
                              <wps:cNvPr id="163" name="Graphic 101"/>
                              <wps:cNvSpPr/>
                              <wps:spPr>
                                <a:xfrm>
                                  <a:off x="2504126" y="570928"/>
                                  <a:ext cx="472440" cy="613410"/>
                                </a:xfrm>
                                <a:custGeom>
                                  <a:avLst/>
                                  <a:gdLst/>
                                  <a:ahLst/>
                                  <a:cxnLst/>
                                  <a:rect l="l" t="t" r="r" b="b"/>
                                  <a:pathLst>
                                    <a:path w="472440" h="613410">
                                      <a:moveTo>
                                        <a:pt x="298573" y="0"/>
                                      </a:moveTo>
                                      <a:lnTo>
                                        <a:pt x="254563" y="20043"/>
                                      </a:lnTo>
                                      <a:lnTo>
                                        <a:pt x="213585" y="43963"/>
                                      </a:lnTo>
                                      <a:lnTo>
                                        <a:pt x="175774" y="71451"/>
                                      </a:lnTo>
                                      <a:lnTo>
                                        <a:pt x="141263" y="102199"/>
                                      </a:lnTo>
                                      <a:lnTo>
                                        <a:pt x="110186" y="135898"/>
                                      </a:lnTo>
                                      <a:lnTo>
                                        <a:pt x="82675" y="172240"/>
                                      </a:lnTo>
                                      <a:lnTo>
                                        <a:pt x="58865" y="210916"/>
                                      </a:lnTo>
                                      <a:lnTo>
                                        <a:pt x="38889" y="251618"/>
                                      </a:lnTo>
                                      <a:lnTo>
                                        <a:pt x="22881" y="294038"/>
                                      </a:lnTo>
                                      <a:lnTo>
                                        <a:pt x="10975" y="337867"/>
                                      </a:lnTo>
                                      <a:lnTo>
                                        <a:pt x="3303" y="382796"/>
                                      </a:lnTo>
                                      <a:lnTo>
                                        <a:pt x="0" y="428517"/>
                                      </a:lnTo>
                                      <a:lnTo>
                                        <a:pt x="1198" y="474722"/>
                                      </a:lnTo>
                                      <a:lnTo>
                                        <a:pt x="7033" y="521103"/>
                                      </a:lnTo>
                                      <a:lnTo>
                                        <a:pt x="17636" y="567350"/>
                                      </a:lnTo>
                                      <a:lnTo>
                                        <a:pt x="33143" y="613155"/>
                                      </a:lnTo>
                                      <a:lnTo>
                                        <a:pt x="472436" y="439293"/>
                                      </a:lnTo>
                                      <a:lnTo>
                                        <a:pt x="298573" y="0"/>
                                      </a:lnTo>
                                      <a:close/>
                                    </a:path>
                                  </a:pathLst>
                                </a:custGeom>
                                <a:solidFill>
                                  <a:srgbClr val="C0504D"/>
                                </a:solidFill>
                              </wps:spPr>
                              <wps:bodyPr wrap="square" lIns="0" tIns="0" rIns="0" bIns="0" rtlCol="0">
                                <a:prstTxWarp prst="textNoShape">
                                  <a:avLst/>
                                </a:prstTxWarp>
                                <a:noAutofit/>
                              </wps:bodyPr>
                            </wps:wsp>
                            <wps:wsp>
                              <wps:cNvPr id="164" name="Graphic 102"/>
                              <wps:cNvSpPr/>
                              <wps:spPr>
                                <a:xfrm>
                                  <a:off x="2802699" y="537781"/>
                                  <a:ext cx="173990" cy="472440"/>
                                </a:xfrm>
                                <a:custGeom>
                                  <a:avLst/>
                                  <a:gdLst/>
                                  <a:ahLst/>
                                  <a:cxnLst/>
                                  <a:rect l="l" t="t" r="r" b="b"/>
                                  <a:pathLst>
                                    <a:path w="173990" h="472440">
                                      <a:moveTo>
                                        <a:pt x="173862" y="0"/>
                                      </a:moveTo>
                                      <a:lnTo>
                                        <a:pt x="129355" y="2089"/>
                                      </a:lnTo>
                                      <a:lnTo>
                                        <a:pt x="85359" y="8334"/>
                                      </a:lnTo>
                                      <a:lnTo>
                                        <a:pt x="42150" y="18698"/>
                                      </a:lnTo>
                                      <a:lnTo>
                                        <a:pt x="0" y="33147"/>
                                      </a:lnTo>
                                      <a:lnTo>
                                        <a:pt x="173862" y="472440"/>
                                      </a:lnTo>
                                      <a:lnTo>
                                        <a:pt x="173862" y="0"/>
                                      </a:lnTo>
                                      <a:close/>
                                    </a:path>
                                  </a:pathLst>
                                </a:custGeom>
                                <a:solidFill>
                                  <a:srgbClr val="9BBA58"/>
                                </a:solidFill>
                              </wps:spPr>
                              <wps:bodyPr wrap="square" lIns="0" tIns="0" rIns="0" bIns="0" rtlCol="0">
                                <a:prstTxWarp prst="textNoShape">
                                  <a:avLst/>
                                </a:prstTxWarp>
                                <a:noAutofit/>
                              </wps:bodyPr>
                            </wps:wsp>
                            <wps:wsp>
                              <wps:cNvPr id="165" name="Graphic 103"/>
                              <wps:cNvSpPr/>
                              <wps:spPr>
                                <a:xfrm>
                                  <a:off x="1136205"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166" name="Graphic 104"/>
                              <wps:cNvSpPr/>
                              <wps:spPr>
                                <a:xfrm>
                                  <a:off x="2747962"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167" name="Graphic 105"/>
                              <wps:cNvSpPr/>
                              <wps:spPr>
                                <a:xfrm>
                                  <a:off x="3880167"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A58"/>
                                </a:solidFill>
                              </wps:spPr>
                              <wps:bodyPr wrap="square" lIns="0" tIns="0" rIns="0" bIns="0" rtlCol="0">
                                <a:prstTxWarp prst="textNoShape">
                                  <a:avLst/>
                                </a:prstTxWarp>
                                <a:noAutofit/>
                              </wps:bodyPr>
                            </wps:wsp>
                            <wps:wsp>
                              <wps:cNvPr id="168" name="Graphic 106"/>
                              <wps:cNvSpPr/>
                              <wps:spPr>
                                <a:xfrm>
                                  <a:off x="4762" y="4762"/>
                                  <a:ext cx="5943600" cy="1704975"/>
                                </a:xfrm>
                                <a:custGeom>
                                  <a:avLst/>
                                  <a:gdLst/>
                                  <a:ahLst/>
                                  <a:cxnLst/>
                                  <a:rect l="l" t="t" r="r" b="b"/>
                                  <a:pathLst>
                                    <a:path w="5943600" h="1704975">
                                      <a:moveTo>
                                        <a:pt x="0" y="1704975"/>
                                      </a:moveTo>
                                      <a:lnTo>
                                        <a:pt x="5943600" y="1704975"/>
                                      </a:lnTo>
                                      <a:lnTo>
                                        <a:pt x="5943600" y="0"/>
                                      </a:lnTo>
                                      <a:lnTo>
                                        <a:pt x="0" y="0"/>
                                      </a:lnTo>
                                      <a:lnTo>
                                        <a:pt x="0" y="1704975"/>
                                      </a:lnTo>
                                      <a:close/>
                                    </a:path>
                                  </a:pathLst>
                                </a:custGeom>
                                <a:ln w="9525">
                                  <a:solidFill>
                                    <a:srgbClr val="858585"/>
                                  </a:solidFill>
                                  <a:prstDash val="solid"/>
                                </a:ln>
                              </wps:spPr>
                              <wps:bodyPr wrap="square" lIns="0" tIns="0" rIns="0" bIns="0" rtlCol="0">
                                <a:prstTxWarp prst="textNoShape">
                                  <a:avLst/>
                                </a:prstTxWarp>
                                <a:noAutofit/>
                              </wps:bodyPr>
                            </wps:wsp>
                            <wps:wsp>
                              <wps:cNvPr id="169" name="Textbox 107"/>
                              <wps:cNvSpPr txBox="1"/>
                              <wps:spPr>
                                <a:xfrm>
                                  <a:off x="1236916" y="137477"/>
                                  <a:ext cx="1280795" cy="127000"/>
                                </a:xfrm>
                                <a:prstGeom prst="rect">
                                  <a:avLst/>
                                </a:prstGeom>
                              </wps:spPr>
                              <wps:txbx>
                                <w:txbxContent>
                                  <w:p w:rsidR="00BA3204" w:rsidRDefault="00BA3204" w:rsidP="00723C66">
                                    <w:pPr>
                                      <w:spacing w:line="200"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txbxContent>
                              </wps:txbx>
                              <wps:bodyPr wrap="square" lIns="0" tIns="0" rIns="0" bIns="0" rtlCol="0">
                                <a:noAutofit/>
                              </wps:bodyPr>
                            </wps:wsp>
                            <wps:wsp>
                              <wps:cNvPr id="170" name="Textbox 108"/>
                              <wps:cNvSpPr txBox="1"/>
                              <wps:spPr>
                                <a:xfrm>
                                  <a:off x="2849308" y="137477"/>
                                  <a:ext cx="802005" cy="127000"/>
                                </a:xfrm>
                                <a:prstGeom prst="rect">
                                  <a:avLst/>
                                </a:prstGeom>
                              </wps:spPr>
                              <wps:txbx>
                                <w:txbxContent>
                                  <w:p w:rsidR="00BA3204" w:rsidRDefault="00BA3204" w:rsidP="00723C66">
                                    <w:pPr>
                                      <w:spacing w:line="200" w:lineRule="exact"/>
                                      <w:rPr>
                                        <w:sz w:val="20"/>
                                      </w:rPr>
                                    </w:pPr>
                                    <w:r>
                                      <w:rPr>
                                        <w:sz w:val="20"/>
                                      </w:rPr>
                                      <w:t>Се</w:t>
                                    </w:r>
                                    <w:r>
                                      <w:rPr>
                                        <w:spacing w:val="-2"/>
                                        <w:sz w:val="20"/>
                                      </w:rPr>
                                      <w:t xml:space="preserve"> согласуваат</w:t>
                                    </w:r>
                                  </w:p>
                                </w:txbxContent>
                              </wps:txbx>
                              <wps:bodyPr wrap="square" lIns="0" tIns="0" rIns="0" bIns="0" rtlCol="0">
                                <a:noAutofit/>
                              </wps:bodyPr>
                            </wps:wsp>
                            <wps:wsp>
                              <wps:cNvPr id="171" name="Textbox 109"/>
                              <wps:cNvSpPr txBox="1"/>
                              <wps:spPr>
                                <a:xfrm>
                                  <a:off x="4010596" y="137477"/>
                                  <a:ext cx="838835" cy="127000"/>
                                </a:xfrm>
                                <a:prstGeom prst="rect">
                                  <a:avLst/>
                                </a:prstGeom>
                              </wps:spPr>
                              <wps:txbx>
                                <w:txbxContent>
                                  <w:p w:rsidR="00BA3204" w:rsidRDefault="00BA3204" w:rsidP="00723C66">
                                    <w:pPr>
                                      <w:spacing w:line="200" w:lineRule="exact"/>
                                      <w:rPr>
                                        <w:sz w:val="20"/>
                                      </w:rPr>
                                    </w:pPr>
                                    <w:r>
                                      <w:rPr>
                                        <w:sz w:val="20"/>
                                      </w:rPr>
                                      <w:t>не</w:t>
                                    </w:r>
                                    <w:r>
                                      <w:rPr>
                                        <w:spacing w:val="-1"/>
                                        <w:sz w:val="20"/>
                                      </w:rPr>
                                      <w:t xml:space="preserve"> </w:t>
                                    </w:r>
                                    <w:r>
                                      <w:rPr>
                                        <w:sz w:val="20"/>
                                      </w:rPr>
                                      <w:t>се</w:t>
                                    </w:r>
                                    <w:r>
                                      <w:rPr>
                                        <w:spacing w:val="-1"/>
                                        <w:sz w:val="20"/>
                                      </w:rPr>
                                      <w:t xml:space="preserve"> </w:t>
                                    </w:r>
                                    <w:r>
                                      <w:rPr>
                                        <w:spacing w:val="-2"/>
                                        <w:sz w:val="20"/>
                                      </w:rPr>
                                      <w:t>согласува</w:t>
                                    </w:r>
                                  </w:p>
                                </w:txbxContent>
                              </wps:txbx>
                              <wps:bodyPr wrap="square" lIns="0" tIns="0" rIns="0" bIns="0" rtlCol="0">
                                <a:noAutofit/>
                              </wps:bodyPr>
                            </wps:wsp>
                            <wps:wsp>
                              <wps:cNvPr id="172" name="Textbox 110"/>
                              <wps:cNvSpPr txBox="1"/>
                              <wps:spPr>
                                <a:xfrm>
                                  <a:off x="2795206" y="392747"/>
                                  <a:ext cx="166370" cy="127000"/>
                                </a:xfrm>
                                <a:prstGeom prst="rect">
                                  <a:avLst/>
                                </a:prstGeom>
                              </wps:spPr>
                              <wps:txbx>
                                <w:txbxContent>
                                  <w:p w:rsidR="00BA3204" w:rsidRDefault="00BA3204" w:rsidP="00723C66">
                                    <w:pPr>
                                      <w:spacing w:line="200" w:lineRule="exact"/>
                                      <w:rPr>
                                        <w:sz w:val="20"/>
                                      </w:rPr>
                                    </w:pPr>
                                    <w:r>
                                      <w:rPr>
                                        <w:spacing w:val="-5"/>
                                        <w:sz w:val="20"/>
                                      </w:rPr>
                                      <w:t>6%</w:t>
                                    </w:r>
                                  </w:p>
                                </w:txbxContent>
                              </wps:txbx>
                              <wps:bodyPr wrap="square" lIns="0" tIns="0" rIns="0" bIns="0" rtlCol="0">
                                <a:noAutofit/>
                              </wps:bodyPr>
                            </wps:wsp>
                            <wps:wsp>
                              <wps:cNvPr id="173" name="Textbox 111"/>
                              <wps:cNvSpPr txBox="1"/>
                              <wps:spPr>
                                <a:xfrm>
                                  <a:off x="2586037" y="859726"/>
                                  <a:ext cx="229870" cy="127000"/>
                                </a:xfrm>
                                <a:prstGeom prst="rect">
                                  <a:avLst/>
                                </a:prstGeom>
                              </wps:spPr>
                              <wps:txbx>
                                <w:txbxContent>
                                  <w:p w:rsidR="00BA3204" w:rsidRDefault="00BA3204" w:rsidP="00723C66">
                                    <w:pPr>
                                      <w:spacing w:line="200" w:lineRule="exact"/>
                                      <w:rPr>
                                        <w:sz w:val="20"/>
                                      </w:rPr>
                                    </w:pPr>
                                    <w:r>
                                      <w:rPr>
                                        <w:spacing w:val="-5"/>
                                        <w:sz w:val="20"/>
                                      </w:rPr>
                                      <w:t>25%</w:t>
                                    </w:r>
                                  </w:p>
                                </w:txbxContent>
                              </wps:txbx>
                              <wps:bodyPr wrap="square" lIns="0" tIns="0" rIns="0" bIns="0" rtlCol="0">
                                <a:noAutofit/>
                              </wps:bodyPr>
                            </wps:wsp>
                            <wps:wsp>
                              <wps:cNvPr id="174" name="Textbox 112"/>
                              <wps:cNvSpPr txBox="1"/>
                              <wps:spPr>
                                <a:xfrm>
                                  <a:off x="3100768" y="1126426"/>
                                  <a:ext cx="229870" cy="127000"/>
                                </a:xfrm>
                                <a:prstGeom prst="rect">
                                  <a:avLst/>
                                </a:prstGeom>
                              </wps:spPr>
                              <wps:txbx>
                                <w:txbxContent>
                                  <w:p w:rsidR="00BA3204" w:rsidRDefault="00BA3204" w:rsidP="00723C66">
                                    <w:pPr>
                                      <w:spacing w:line="200" w:lineRule="exact"/>
                                      <w:rPr>
                                        <w:sz w:val="20"/>
                                      </w:rPr>
                                    </w:pPr>
                                    <w:r>
                                      <w:rPr>
                                        <w:spacing w:val="-5"/>
                                        <w:sz w:val="20"/>
                                      </w:rPr>
                                      <w:t>69%</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61" o:spid="_x0000_s1121" style="position:absolute;left:0;text-align:left;margin-left:71.6pt;margin-top:24.5pt;width:468.75pt;height:135pt;z-index:-251648000;mso-wrap-distance-left:0;mso-wrap-distance-right:0;mso-position-horizontal-relative:page;mso-width-relative:margin;mso-height-relative:margin" coordsize="5953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">
                      <v:shape id="Graphic 100" o:spid="_x0000_s1122" style="position:absolute;left:25372;top:5377;width:9119;height:9449;visibility:visible;mso-wrap-style:square;v-text-anchor:top" coordsize="911860,94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OssIA&#10;AADcAAAADwAAAGRycy9kb3ducmV2LnhtbERP32vCMBB+H/g/hBP2IpoqIlqNIo5BYTBYLfh6NmdT&#10;bC61ybT775fBwLf7+H7eZtfbRtyp87VjBdNJAoK4dLrmSkFxfB8vQfiArLFxTAp+yMNuO3jZYKrd&#10;g7/onodKxBD2KSowIbSplL40ZNFPXEscuYvrLIYIu0rqDh8x3DZyliQLabHm2GCwpYOh8pp/WwWZ&#10;OY3O89vHJ79xkvejen4rVplSr8N+vwYRqA9P8b8703H+YgZ/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k6ywgAAANwAAAAPAAAAAAAAAAAAAAAAAJgCAABkcnMvZG93&#10;bnJldi54bWxQSwUGAAAAAAQABAD1AAAAhwMAAAAA&#10;" path="m439292,r,472440l,646302r19935,43730l43864,730984r27633,37979l102545,803773r34176,31447l173735,863107r39566,24134l255128,907424r43802,16038l344416,935160r46884,7162l439292,944752r48294,-2438l534487,935157r45271,-11638l623161,907637r41296,-19889l703410,864091r36372,-27190l773334,806418r30496,-33541l831030,736517r23669,-38942l874597,656288r15890,-43395l902132,567629r7161,-46897l911732,472440r-2439,-48315l902132,377208,890487,331927,874597,288518,854699,247218,831030,208266,803830,171897,773334,138350,739782,107861,703410,80668,664457,57008,623161,37117,579758,21234,534487,9595,487586,2438,439292,xe" fillcolor="#4f81bc" stroked="f">
                        <v:path arrowok="t"/>
                      </v:shape>
                      <v:shape id="Graphic 101" o:spid="_x0000_s1123" style="position:absolute;left:25041;top:5709;width:4724;height:6134;visibility:visible;mso-wrap-style:square;v-text-anchor:top" coordsize="472440,61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XTMMA&#10;AADcAAAADwAAAGRycy9kb3ducmV2LnhtbERPS2vCQBC+C/6HZQRvZuMDsamrFEVRPGna0t6G7DSJ&#10;zc6G7Krx33cLgrf5+J4zX7amEldqXGlZwTCKQRBnVpecK3hPN4MZCOeRNVaWScGdHCwX3c4cE21v&#10;fKTryecihLBLUEHhfZ1I6bKCDLrI1sSB+7GNQR9gk0vd4C2Em0qO4ngqDZYcGgqsaVVQ9nu6GAXf&#10;Z7NPs8nkJW3XX9tNelh94sddqX6vfXsF4an1T/HDvdNh/nQM/8+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pXTMMAAADcAAAADwAAAAAAAAAAAAAAAACYAgAAZHJzL2Rv&#10;d25yZXYueG1sUEsFBgAAAAAEAAQA9QAAAIgDAAAAAA==&#10;" path="m298573,l254563,20043,213585,43963,175774,71451r-34511,30748l110186,135898,82675,172240,58865,210916,38889,251618,22881,294038,10975,337867,3303,382796,,428517r1198,46205l7033,521103r10603,46247l33143,613155,472436,439293,298573,xe" fillcolor="#c0504d" stroked="f">
                        <v:path arrowok="t"/>
                      </v:shape>
                      <v:shape id="Graphic 102" o:spid="_x0000_s1124" style="position:absolute;left:28026;top:5377;width:1740;height:4725;visibility:visible;mso-wrap-style:square;v-text-anchor:top" coordsize="17399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xgsIA&#10;AADcAAAADwAAAGRycy9kb3ducmV2LnhtbERP22rCQBB9F/yHZQp9q5sWLyW6igihorRFq+9DdkyC&#10;2dmwu03i37uFgm9zONdZrHpTi5acrywreB0lIIhzqysuFJx+spd3ED4ga6wtk4IbeVgth4MFptp2&#10;fKD2GAoRQ9inqKAMoUml9HlJBv3INsSRu1hnMEToCqkddjHc1PItSabSYMWxocSGNiXl1+OvUfC9&#10;a6+bMX2dLnvXfeqJzbKP2Vmp56d+PQcRqA8P8b97q+P86Rj+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zGCwgAAANwAAAAPAAAAAAAAAAAAAAAAAJgCAABkcnMvZG93&#10;bnJldi54bWxQSwUGAAAAAAQABAD1AAAAhwMAAAAA&#10;" path="m173862,l129355,2089,85359,8334,42150,18698,,33147,173862,472440,173862,xe" fillcolor="#9bba58" stroked="f">
                        <v:path arrowok="t"/>
                      </v:shape>
                      <v:shape id="Graphic 103" o:spid="_x0000_s1125" style="position:absolute;left:11362;top:1609;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WwsMA&#10;AADcAAAADwAAAGRycy9kb3ducmV2LnhtbERPTWvCQBC9F/oflil4qxuFSomuQUojlZyaSqG3ITsm&#10;MdnZNbtq/PduodDbPN7nrLLR9OJCg28tK5hNExDEldUt1wr2X/nzKwgfkDX2lknBjTxk68eHFaba&#10;XvmTLmWoRQxhn6KCJgSXSumrhgz6qXXEkTvYwWCIcKilHvAaw00v50mykAZbjg0NOnprqOrKs1FQ&#10;0Kz0xfvPcdu572Jf7XJ3CrlSk6dxswQRaAz/4j/3h47zFy/w+0y8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WwsMAAADcAAAADwAAAAAAAAAAAAAAAACYAgAAZHJzL2Rv&#10;d25yZXYueG1sUEsFBgAAAAAEAAQA9QAAAIgDAAAAAA==&#10;" path="m69752,l,,,69752r69752,l69752,xe" fillcolor="#4f81bc" stroked="f">
                        <v:path arrowok="t"/>
                      </v:shape>
                      <v:shape id="Graphic 104" o:spid="_x0000_s1126" style="position:absolute;left:27479;top:1609;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U/sMA&#10;AADcAAAADwAAAGRycy9kb3ducmV2LnhtbERPzWrCQBC+F3yHZQQvRTdpa5DoKiIUPKQUow8wZsds&#10;MDsbsqumffpuodDbfHy/s9oMthV36n3jWEE6S0AQV043XCs4Hd+nCxA+IGtsHZOCL/KwWY+eVphr&#10;9+AD3ctQixjCPkcFJoQul9JXhiz6meuII3dxvcUQYV9L3eMjhttWviRJJi02HBsMdrQzVF3Lm1Xw&#10;UaTzrjzz967IXt/SW/GsPw0pNRkP2yWIQEP4F/+59zrOzzL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EU/sMAAADcAAAADwAAAAAAAAAAAAAAAACYAgAAZHJzL2Rv&#10;d25yZXYueG1sUEsFBgAAAAAEAAQA9QAAAIgDAAAAAA==&#10;" path="m69752,l,,,69752r69752,l69752,xe" fillcolor="#c0504d" stroked="f">
                        <v:path arrowok="t"/>
                      </v:shape>
                      <v:shape id="Graphic 105" o:spid="_x0000_s1127" style="position:absolute;left:38801;top:1609;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X68EA&#10;AADcAAAADwAAAGRycy9kb3ducmV2LnhtbERPTYvCMBC9L/gfwgh7EU3tQUs1LSIIe1lYXdHr0Ixt&#10;sZnUJtr67zcLgrd5vM9Z54NpxIM6V1tWMJ9FIIgLq2suFRx/d9MEhPPIGhvLpOBJDvJs9LHGVNue&#10;9/Q4+FKEEHYpKqi8b1MpXVGRQTezLXHgLrYz6APsSqk77EO4aWQcRQtpsObQUGFL24qK6+FuFEx4&#10;sr81vY3tOfHx97B80s+pVupzPGxWIDwN/i1+ub90mL9Ywv8z4QK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fV+vBAAAA3AAAAA8AAAAAAAAAAAAAAAAAmAIAAGRycy9kb3du&#10;cmV2LnhtbFBLBQYAAAAABAAEAPUAAACGAwAAAAA=&#10;" path="m69752,l,,,69752r69752,l69752,xe" fillcolor="#9bba58" stroked="f">
                        <v:path arrowok="t"/>
                      </v:shape>
                      <v:shape id="Graphic 106" o:spid="_x0000_s1128" style="position:absolute;left:47;top:47;width:59436;height:17050;visibility:visible;mso-wrap-style:square;v-text-anchor:top" coordsize="5943600,170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Z5MQA&#10;AADcAAAADwAAAGRycy9kb3ducmV2LnhtbESPQWvCQBCF7wX/wzIFb3VjQZHUVUQUBAnUWHIesmMS&#10;mp2N2a3Gf985CN5meG/e+2a5HlyrbtSHxrOB6SQBRVx623Bl4Oe8/1iAChHZYuuZDDwowHo1elti&#10;av2dT3TLY6UkhEOKBuoYu1TrUNbkMEx8RyzaxfcOo6x9pW2Pdwl3rf5Mkrl22LA01NjRtqbyN/9z&#10;Br4z3BTXYno5ZsXOZmWyzWf8MGb8Pmy+QEUa4sv8vD5YwZ8LrT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eTEAAAA3AAAAA8AAAAAAAAAAAAAAAAAmAIAAGRycy9k&#10;b3ducmV2LnhtbFBLBQYAAAAABAAEAPUAAACJAwAAAAA=&#10;" path="m,1704975r5943600,l5943600,,,,,1704975xe" filled="f" strokecolor="#858585">
                        <v:path arrowok="t"/>
                      </v:shape>
                      <v:shape id="Textbox 107" o:spid="_x0000_s1129" type="#_x0000_t202" style="position:absolute;left:12369;top:1374;width:1280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BA3204" w:rsidRDefault="00BA3204" w:rsidP="00723C66">
                              <w:pPr>
                                <w:spacing w:line="200"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txbxContent>
                        </v:textbox>
                      </v:shape>
                      <v:shape id="Textbox 108" o:spid="_x0000_s1130" type="#_x0000_t202" style="position:absolute;left:28493;top:1374;width:802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BA3204" w:rsidRDefault="00BA3204" w:rsidP="00723C66">
                              <w:pPr>
                                <w:spacing w:line="200" w:lineRule="exact"/>
                                <w:rPr>
                                  <w:sz w:val="20"/>
                                </w:rPr>
                              </w:pPr>
                              <w:r>
                                <w:rPr>
                                  <w:sz w:val="20"/>
                                </w:rPr>
                                <w:t>Се</w:t>
                              </w:r>
                              <w:r>
                                <w:rPr>
                                  <w:spacing w:val="-2"/>
                                  <w:sz w:val="20"/>
                                </w:rPr>
                                <w:t xml:space="preserve"> согласуваат</w:t>
                              </w:r>
                            </w:p>
                          </w:txbxContent>
                        </v:textbox>
                      </v:shape>
                      <v:shape id="Textbox 109" o:spid="_x0000_s1131" type="#_x0000_t202" style="position:absolute;left:40105;top:1374;width:838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BA3204" w:rsidRDefault="00BA3204" w:rsidP="00723C66">
                              <w:pPr>
                                <w:spacing w:line="200" w:lineRule="exact"/>
                                <w:rPr>
                                  <w:sz w:val="20"/>
                                </w:rPr>
                              </w:pPr>
                              <w:proofErr w:type="gramStart"/>
                              <w:r>
                                <w:rPr>
                                  <w:sz w:val="20"/>
                                </w:rPr>
                                <w:t>не</w:t>
                              </w:r>
                              <w:proofErr w:type="gramEnd"/>
                              <w:r>
                                <w:rPr>
                                  <w:spacing w:val="-1"/>
                                  <w:sz w:val="20"/>
                                </w:rPr>
                                <w:t xml:space="preserve"> </w:t>
                              </w:r>
                              <w:r>
                                <w:rPr>
                                  <w:sz w:val="20"/>
                                </w:rPr>
                                <w:t>се</w:t>
                              </w:r>
                              <w:r>
                                <w:rPr>
                                  <w:spacing w:val="-1"/>
                                  <w:sz w:val="20"/>
                                </w:rPr>
                                <w:t xml:space="preserve"> </w:t>
                              </w:r>
                              <w:r>
                                <w:rPr>
                                  <w:spacing w:val="-2"/>
                                  <w:sz w:val="20"/>
                                </w:rPr>
                                <w:t>согласува</w:t>
                              </w:r>
                            </w:p>
                          </w:txbxContent>
                        </v:textbox>
                      </v:shape>
                      <v:shape id="Textbox 110" o:spid="_x0000_s1132" type="#_x0000_t202" style="position:absolute;left:27952;top:3927;width:166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BA3204" w:rsidRDefault="00BA3204" w:rsidP="00723C66">
                              <w:pPr>
                                <w:spacing w:line="200" w:lineRule="exact"/>
                                <w:rPr>
                                  <w:sz w:val="20"/>
                                </w:rPr>
                              </w:pPr>
                              <w:r>
                                <w:rPr>
                                  <w:spacing w:val="-5"/>
                                  <w:sz w:val="20"/>
                                </w:rPr>
                                <w:t>6%</w:t>
                              </w:r>
                            </w:p>
                          </w:txbxContent>
                        </v:textbox>
                      </v:shape>
                      <v:shape id="Textbox 111" o:spid="_x0000_s1133" type="#_x0000_t202" style="position:absolute;left:25860;top:8597;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BA3204" w:rsidRDefault="00BA3204" w:rsidP="00723C66">
                              <w:pPr>
                                <w:spacing w:line="200" w:lineRule="exact"/>
                                <w:rPr>
                                  <w:sz w:val="20"/>
                                </w:rPr>
                              </w:pPr>
                              <w:r>
                                <w:rPr>
                                  <w:spacing w:val="-5"/>
                                  <w:sz w:val="20"/>
                                </w:rPr>
                                <w:t>25%</w:t>
                              </w:r>
                            </w:p>
                          </w:txbxContent>
                        </v:textbox>
                      </v:shape>
                      <v:shape id="Textbox 112" o:spid="_x0000_s1134" type="#_x0000_t202" style="position:absolute;left:31007;top:11264;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BA3204" w:rsidRDefault="00BA3204" w:rsidP="00723C66">
                              <w:pPr>
                                <w:spacing w:line="200" w:lineRule="exact"/>
                                <w:rPr>
                                  <w:sz w:val="20"/>
                                </w:rPr>
                              </w:pPr>
                              <w:r>
                                <w:rPr>
                                  <w:spacing w:val="-5"/>
                                  <w:sz w:val="20"/>
                                </w:rPr>
                                <w:t>69%</w:t>
                              </w:r>
                            </w:p>
                          </w:txbxContent>
                        </v:textbox>
                      </v:shape>
                      <w10:wrap type="topAndBottom" anchorx="page"/>
                    </v:group>
                  </w:pict>
                </mc:Fallback>
              </mc:AlternateContent>
            </w:r>
          </w:p>
          <w:p w:rsidR="00723C66" w:rsidRPr="00723C66" w:rsidRDefault="00723C66" w:rsidP="00723C66">
            <w:pPr>
              <w:widowControl w:val="0"/>
              <w:autoSpaceDE w:val="0"/>
              <w:autoSpaceDN w:val="0"/>
              <w:spacing w:before="163" w:after="0" w:line="240" w:lineRule="auto"/>
              <w:ind w:left="120"/>
              <w:jc w:val="both"/>
              <w:outlineLvl w:val="2"/>
              <w:rPr>
                <w:rFonts w:ascii="Arial" w:eastAsia="Carlito" w:hAnsi="Arial" w:cs="Arial"/>
                <w:sz w:val="32"/>
                <w:szCs w:val="32"/>
                <w:lang w:val="mk-MK"/>
              </w:rPr>
            </w:pPr>
          </w:p>
          <w:p w:rsidR="00723C66" w:rsidRPr="00723C66" w:rsidRDefault="00723C66" w:rsidP="00723C66">
            <w:pPr>
              <w:widowControl w:val="0"/>
              <w:autoSpaceDE w:val="0"/>
              <w:autoSpaceDN w:val="0"/>
              <w:spacing w:after="0" w:line="240" w:lineRule="auto"/>
              <w:ind w:left="120"/>
              <w:rPr>
                <w:rFonts w:ascii="Arial" w:eastAsia="Calibri" w:hAnsi="Arial" w:cs="Arial"/>
              </w:rPr>
            </w:pPr>
            <w:r w:rsidRPr="00723C66">
              <w:rPr>
                <w:rFonts w:ascii="Arial" w:eastAsia="Calibri" w:hAnsi="Arial" w:cs="Arial"/>
              </w:rPr>
              <w:t>Во</w:t>
            </w:r>
            <w:r w:rsidRPr="00723C66">
              <w:rPr>
                <w:rFonts w:ascii="Arial" w:eastAsia="Calibri" w:hAnsi="Arial" w:cs="Arial"/>
                <w:spacing w:val="-5"/>
              </w:rPr>
              <w:t xml:space="preserve"> </w:t>
            </w:r>
            <w:r w:rsidRPr="00723C66">
              <w:rPr>
                <w:rFonts w:ascii="Arial" w:eastAsia="Calibri" w:hAnsi="Arial" w:cs="Arial"/>
              </w:rPr>
              <w:t>текот</w:t>
            </w:r>
            <w:r w:rsidRPr="00723C66">
              <w:rPr>
                <w:rFonts w:ascii="Arial" w:eastAsia="Calibri" w:hAnsi="Arial" w:cs="Arial"/>
                <w:spacing w:val="-1"/>
              </w:rPr>
              <w:t xml:space="preserve"> </w:t>
            </w:r>
            <w:r w:rsidRPr="00723C66">
              <w:rPr>
                <w:rFonts w:ascii="Arial" w:eastAsia="Calibri" w:hAnsi="Arial" w:cs="Arial"/>
              </w:rPr>
              <w:t>на</w:t>
            </w:r>
            <w:r w:rsidRPr="00723C66">
              <w:rPr>
                <w:rFonts w:ascii="Arial" w:eastAsia="Calibri" w:hAnsi="Arial" w:cs="Arial"/>
                <w:spacing w:val="-2"/>
              </w:rPr>
              <w:t xml:space="preserve"> </w:t>
            </w:r>
            <w:r w:rsidRPr="00723C66">
              <w:rPr>
                <w:rFonts w:ascii="Arial" w:eastAsia="Calibri" w:hAnsi="Arial" w:cs="Arial"/>
              </w:rPr>
              <w:t>целата</w:t>
            </w:r>
            <w:r w:rsidRPr="00723C66">
              <w:rPr>
                <w:rFonts w:ascii="Arial" w:eastAsia="Calibri" w:hAnsi="Arial" w:cs="Arial"/>
                <w:spacing w:val="-1"/>
              </w:rPr>
              <w:t xml:space="preserve"> </w:t>
            </w:r>
            <w:r w:rsidRPr="00723C66">
              <w:rPr>
                <w:rFonts w:ascii="Arial" w:eastAsia="Calibri" w:hAnsi="Arial" w:cs="Arial"/>
              </w:rPr>
              <w:t>учебна</w:t>
            </w:r>
            <w:r w:rsidRPr="00723C66">
              <w:rPr>
                <w:rFonts w:ascii="Arial" w:eastAsia="Calibri" w:hAnsi="Arial" w:cs="Arial"/>
                <w:spacing w:val="-1"/>
              </w:rPr>
              <w:t xml:space="preserve"> </w:t>
            </w:r>
            <w:r w:rsidRPr="00723C66">
              <w:rPr>
                <w:rFonts w:ascii="Arial" w:eastAsia="Calibri" w:hAnsi="Arial" w:cs="Arial"/>
              </w:rPr>
              <w:t>година наставниците</w:t>
            </w:r>
            <w:r w:rsidRPr="00723C66">
              <w:rPr>
                <w:rFonts w:ascii="Arial" w:eastAsia="Calibri" w:hAnsi="Arial" w:cs="Arial"/>
                <w:spacing w:val="1"/>
              </w:rPr>
              <w:t xml:space="preserve"> </w:t>
            </w:r>
            <w:r w:rsidRPr="00723C66">
              <w:rPr>
                <w:rFonts w:ascii="Arial" w:eastAsia="Calibri" w:hAnsi="Arial" w:cs="Arial"/>
              </w:rPr>
              <w:t>реализираат додатна</w:t>
            </w:r>
            <w:r w:rsidRPr="00723C66">
              <w:rPr>
                <w:rFonts w:ascii="Arial" w:eastAsia="Calibri" w:hAnsi="Arial" w:cs="Arial"/>
                <w:spacing w:val="-6"/>
              </w:rPr>
              <w:t xml:space="preserve"> </w:t>
            </w:r>
            <w:r w:rsidRPr="00723C66">
              <w:rPr>
                <w:rFonts w:ascii="Arial" w:eastAsia="Calibri" w:hAnsi="Arial" w:cs="Arial"/>
              </w:rPr>
              <w:t>настава</w:t>
            </w:r>
            <w:r w:rsidRPr="00723C66">
              <w:rPr>
                <w:rFonts w:ascii="Arial" w:eastAsia="Calibri" w:hAnsi="Arial" w:cs="Arial"/>
                <w:spacing w:val="-1"/>
              </w:rPr>
              <w:t xml:space="preserve"> </w:t>
            </w:r>
            <w:r w:rsidRPr="00723C66">
              <w:rPr>
                <w:rFonts w:ascii="Arial" w:eastAsia="Calibri" w:hAnsi="Arial" w:cs="Arial"/>
              </w:rPr>
              <w:t>за</w:t>
            </w:r>
            <w:r w:rsidRPr="00723C66">
              <w:rPr>
                <w:rFonts w:ascii="Arial" w:eastAsia="Calibri" w:hAnsi="Arial" w:cs="Arial"/>
                <w:spacing w:val="-6"/>
              </w:rPr>
              <w:t xml:space="preserve"> </w:t>
            </w:r>
            <w:r w:rsidRPr="00723C66">
              <w:rPr>
                <w:rFonts w:ascii="Arial" w:eastAsia="Calibri" w:hAnsi="Arial" w:cs="Arial"/>
                <w:spacing w:val="-2"/>
              </w:rPr>
              <w:t>надарените</w:t>
            </w:r>
            <w:r w:rsidRPr="00723C66">
              <w:rPr>
                <w:rFonts w:ascii="Arial" w:eastAsia="Calibri" w:hAnsi="Arial" w:cs="Arial"/>
                <w:spacing w:val="-2"/>
                <w:lang w:val="mk-MK"/>
              </w:rPr>
              <w:t xml:space="preserve"> </w:t>
            </w:r>
            <w:r w:rsidRPr="00723C66">
              <w:rPr>
                <w:rFonts w:ascii="Arial" w:eastAsia="Calibri" w:hAnsi="Arial" w:cs="Arial"/>
              </w:rPr>
              <w:t>ученици односно</w:t>
            </w:r>
            <w:r w:rsidRPr="00723C66">
              <w:rPr>
                <w:rFonts w:ascii="Arial" w:eastAsia="Calibri" w:hAnsi="Arial" w:cs="Arial"/>
                <w:spacing w:val="-2"/>
              </w:rPr>
              <w:t xml:space="preserve"> </w:t>
            </w:r>
            <w:r w:rsidRPr="00723C66">
              <w:rPr>
                <w:rFonts w:ascii="Arial" w:eastAsia="Calibri" w:hAnsi="Arial" w:cs="Arial"/>
              </w:rPr>
              <w:t>целосно</w:t>
            </w:r>
            <w:r w:rsidRPr="00723C66">
              <w:rPr>
                <w:rFonts w:ascii="Arial" w:eastAsia="Calibri" w:hAnsi="Arial" w:cs="Arial"/>
                <w:spacing w:val="-7"/>
              </w:rPr>
              <w:t xml:space="preserve"> </w:t>
            </w:r>
            <w:r w:rsidRPr="00723C66">
              <w:rPr>
                <w:rFonts w:ascii="Arial" w:eastAsia="Calibri" w:hAnsi="Arial" w:cs="Arial"/>
              </w:rPr>
              <w:t>се</w:t>
            </w:r>
            <w:r w:rsidRPr="00723C66">
              <w:rPr>
                <w:rFonts w:ascii="Arial" w:eastAsia="Calibri" w:hAnsi="Arial" w:cs="Arial"/>
                <w:spacing w:val="-1"/>
              </w:rPr>
              <w:t xml:space="preserve"> </w:t>
            </w:r>
            <w:r w:rsidRPr="00723C66">
              <w:rPr>
                <w:rFonts w:ascii="Arial" w:eastAsia="Calibri" w:hAnsi="Arial" w:cs="Arial"/>
              </w:rPr>
              <w:t>согласуваат</w:t>
            </w:r>
            <w:r w:rsidRPr="00723C66">
              <w:rPr>
                <w:rFonts w:ascii="Arial" w:eastAsia="Calibri" w:hAnsi="Arial" w:cs="Arial"/>
                <w:spacing w:val="-2"/>
              </w:rPr>
              <w:t xml:space="preserve"> </w:t>
            </w:r>
            <w:r w:rsidRPr="00723C66">
              <w:rPr>
                <w:rFonts w:ascii="Arial" w:eastAsia="Calibri" w:hAnsi="Arial" w:cs="Arial"/>
              </w:rPr>
              <w:t>8</w:t>
            </w:r>
            <w:r w:rsidRPr="00723C66">
              <w:rPr>
                <w:rFonts w:ascii="Arial" w:eastAsia="Calibri" w:hAnsi="Arial" w:cs="Arial"/>
                <w:spacing w:val="-3"/>
              </w:rPr>
              <w:t xml:space="preserve"> </w:t>
            </w:r>
            <w:r w:rsidRPr="00723C66">
              <w:rPr>
                <w:rFonts w:ascii="Arial" w:eastAsia="Calibri" w:hAnsi="Arial" w:cs="Arial"/>
              </w:rPr>
              <w:t>(50%),</w:t>
            </w:r>
            <w:r w:rsidRPr="00723C66">
              <w:rPr>
                <w:rFonts w:ascii="Arial" w:eastAsia="Calibri" w:hAnsi="Arial" w:cs="Arial"/>
                <w:spacing w:val="-2"/>
              </w:rPr>
              <w:t xml:space="preserve"> </w:t>
            </w:r>
            <w:r w:rsidRPr="00723C66">
              <w:rPr>
                <w:rFonts w:ascii="Arial" w:eastAsia="Calibri" w:hAnsi="Arial" w:cs="Arial"/>
              </w:rPr>
              <w:t>сесогласуваат</w:t>
            </w:r>
            <w:r w:rsidRPr="00723C66">
              <w:rPr>
                <w:rFonts w:ascii="Arial" w:eastAsia="Calibri" w:hAnsi="Arial" w:cs="Arial"/>
                <w:spacing w:val="-1"/>
              </w:rPr>
              <w:t xml:space="preserve"> </w:t>
            </w:r>
            <w:r w:rsidRPr="00723C66">
              <w:rPr>
                <w:rFonts w:ascii="Arial" w:eastAsia="Calibri" w:hAnsi="Arial" w:cs="Arial"/>
              </w:rPr>
              <w:t>5</w:t>
            </w:r>
            <w:r w:rsidRPr="00723C66">
              <w:rPr>
                <w:rFonts w:ascii="Arial" w:eastAsia="Calibri" w:hAnsi="Arial" w:cs="Arial"/>
                <w:spacing w:val="-4"/>
              </w:rPr>
              <w:t xml:space="preserve"> </w:t>
            </w:r>
            <w:r w:rsidRPr="00723C66">
              <w:rPr>
                <w:rFonts w:ascii="Arial" w:eastAsia="Calibri" w:hAnsi="Arial" w:cs="Arial"/>
              </w:rPr>
              <w:t>(31%),</w:t>
            </w:r>
            <w:r w:rsidRPr="00723C66">
              <w:rPr>
                <w:rFonts w:ascii="Arial" w:eastAsia="Calibri" w:hAnsi="Arial" w:cs="Arial"/>
                <w:spacing w:val="-2"/>
              </w:rPr>
              <w:t xml:space="preserve"> </w:t>
            </w:r>
            <w:r w:rsidRPr="00723C66">
              <w:rPr>
                <w:rFonts w:ascii="Arial" w:eastAsia="Calibri" w:hAnsi="Arial" w:cs="Arial"/>
              </w:rPr>
              <w:t>а 3</w:t>
            </w:r>
            <w:r w:rsidRPr="00723C66">
              <w:rPr>
                <w:rFonts w:ascii="Arial" w:eastAsia="Calibri" w:hAnsi="Arial" w:cs="Arial"/>
                <w:spacing w:val="-4"/>
              </w:rPr>
              <w:t xml:space="preserve"> </w:t>
            </w:r>
            <w:r w:rsidRPr="00723C66">
              <w:rPr>
                <w:rFonts w:ascii="Arial" w:eastAsia="Calibri" w:hAnsi="Arial" w:cs="Arial"/>
              </w:rPr>
              <w:t>наставници(19%)</w:t>
            </w:r>
            <w:r w:rsidRPr="00723C66">
              <w:rPr>
                <w:rFonts w:ascii="Arial" w:eastAsia="Calibri" w:hAnsi="Arial" w:cs="Arial"/>
                <w:spacing w:val="-3"/>
              </w:rPr>
              <w:t xml:space="preserve"> </w:t>
            </w:r>
            <w:r w:rsidRPr="00723C66">
              <w:rPr>
                <w:rFonts w:ascii="Arial" w:eastAsia="Calibri" w:hAnsi="Arial" w:cs="Arial"/>
              </w:rPr>
              <w:t>не</w:t>
            </w:r>
            <w:r w:rsidRPr="00723C66">
              <w:rPr>
                <w:rFonts w:ascii="Arial" w:eastAsia="Calibri" w:hAnsi="Arial" w:cs="Arial"/>
                <w:spacing w:val="-2"/>
              </w:rPr>
              <w:t xml:space="preserve"> </w:t>
            </w:r>
            <w:r w:rsidRPr="00723C66">
              <w:rPr>
                <w:rFonts w:ascii="Arial" w:eastAsia="Calibri" w:hAnsi="Arial" w:cs="Arial"/>
              </w:rPr>
              <w:t>се согласуваат и немаат информација.</w:t>
            </w:r>
          </w:p>
          <w:p w:rsidR="00723C66" w:rsidRPr="00723C66" w:rsidRDefault="00723C66" w:rsidP="00723C66">
            <w:pPr>
              <w:widowControl w:val="0"/>
              <w:autoSpaceDE w:val="0"/>
              <w:autoSpaceDN w:val="0"/>
              <w:spacing w:after="0" w:line="240" w:lineRule="auto"/>
              <w:rPr>
                <w:rFonts w:ascii="Arial" w:eastAsia="Calibri" w:hAnsi="Arial" w:cs="Arial"/>
                <w:sz w:val="20"/>
              </w:rPr>
            </w:pPr>
          </w:p>
          <w:p w:rsidR="00723C66" w:rsidRPr="00723C66" w:rsidRDefault="00723C66" w:rsidP="00723C66">
            <w:pPr>
              <w:widowControl w:val="0"/>
              <w:autoSpaceDE w:val="0"/>
              <w:autoSpaceDN w:val="0"/>
              <w:spacing w:before="187" w:after="0" w:line="240" w:lineRule="auto"/>
              <w:rPr>
                <w:rFonts w:ascii="Arial" w:eastAsia="Calibri" w:hAnsi="Arial" w:cs="Arial"/>
                <w:sz w:val="20"/>
              </w:rPr>
            </w:pPr>
            <w:r w:rsidRPr="00723C66">
              <w:rPr>
                <w:rFonts w:ascii="Arial" w:eastAsia="Calibri" w:hAnsi="Arial" w:cs="Arial"/>
                <w:noProof/>
              </w:rPr>
              <mc:AlternateContent>
                <mc:Choice Requires="wpg">
                  <w:drawing>
                    <wp:anchor distT="0" distB="0" distL="0" distR="0" simplePos="0" relativeHeight="251669504" behindDoc="1" locked="0" layoutInCell="1" allowOverlap="1" wp14:anchorId="00338C52" wp14:editId="549ACCAD">
                      <wp:simplePos x="0" y="0"/>
                      <wp:positionH relativeFrom="page">
                        <wp:posOffset>909637</wp:posOffset>
                      </wp:positionH>
                      <wp:positionV relativeFrom="paragraph">
                        <wp:posOffset>289705</wp:posOffset>
                      </wp:positionV>
                      <wp:extent cx="5953125" cy="1809750"/>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1809750"/>
                                <a:chOff x="0" y="0"/>
                                <a:chExt cx="5953125" cy="1809750"/>
                              </a:xfrm>
                            </wpg:grpSpPr>
                            <wps:wsp>
                              <wps:cNvPr id="176" name="Graphic 114"/>
                              <wps:cNvSpPr/>
                              <wps:spPr>
                                <a:xfrm>
                                  <a:off x="2976562" y="543623"/>
                                  <a:ext cx="514350" cy="1028700"/>
                                </a:xfrm>
                                <a:custGeom>
                                  <a:avLst/>
                                  <a:gdLst/>
                                  <a:ahLst/>
                                  <a:cxnLst/>
                                  <a:rect l="l" t="t" r="r" b="b"/>
                                  <a:pathLst>
                                    <a:path w="514350" h="1028700">
                                      <a:moveTo>
                                        <a:pt x="0" y="0"/>
                                      </a:moveTo>
                                      <a:lnTo>
                                        <a:pt x="0" y="1028191"/>
                                      </a:lnTo>
                                      <a:lnTo>
                                        <a:pt x="46799" y="1026091"/>
                                      </a:lnTo>
                                      <a:lnTo>
                                        <a:pt x="92421" y="1019910"/>
                                      </a:lnTo>
                                      <a:lnTo>
                                        <a:pt x="136682" y="1009831"/>
                                      </a:lnTo>
                                      <a:lnTo>
                                        <a:pt x="179402" y="996033"/>
                                      </a:lnTo>
                                      <a:lnTo>
                                        <a:pt x="220400" y="978700"/>
                                      </a:lnTo>
                                      <a:lnTo>
                                        <a:pt x="259493" y="958012"/>
                                      </a:lnTo>
                                      <a:lnTo>
                                        <a:pt x="296502" y="934151"/>
                                      </a:lnTo>
                                      <a:lnTo>
                                        <a:pt x="331243" y="907297"/>
                                      </a:lnTo>
                                      <a:lnTo>
                                        <a:pt x="363537" y="877633"/>
                                      </a:lnTo>
                                      <a:lnTo>
                                        <a:pt x="393201" y="845339"/>
                                      </a:lnTo>
                                      <a:lnTo>
                                        <a:pt x="420055" y="810598"/>
                                      </a:lnTo>
                                      <a:lnTo>
                                        <a:pt x="443916" y="773589"/>
                                      </a:lnTo>
                                      <a:lnTo>
                                        <a:pt x="464604" y="734496"/>
                                      </a:lnTo>
                                      <a:lnTo>
                                        <a:pt x="481937" y="693498"/>
                                      </a:lnTo>
                                      <a:lnTo>
                                        <a:pt x="495735" y="650778"/>
                                      </a:lnTo>
                                      <a:lnTo>
                                        <a:pt x="505814" y="606517"/>
                                      </a:lnTo>
                                      <a:lnTo>
                                        <a:pt x="511995" y="560895"/>
                                      </a:lnTo>
                                      <a:lnTo>
                                        <a:pt x="514096" y="514096"/>
                                      </a:lnTo>
                                      <a:lnTo>
                                        <a:pt x="511995" y="467315"/>
                                      </a:lnTo>
                                      <a:lnTo>
                                        <a:pt x="505814" y="421708"/>
                                      </a:lnTo>
                                      <a:lnTo>
                                        <a:pt x="495735" y="377457"/>
                                      </a:lnTo>
                                      <a:lnTo>
                                        <a:pt x="481937" y="334744"/>
                                      </a:lnTo>
                                      <a:lnTo>
                                        <a:pt x="464604" y="293750"/>
                                      </a:lnTo>
                                      <a:lnTo>
                                        <a:pt x="443916" y="254658"/>
                                      </a:lnTo>
                                      <a:lnTo>
                                        <a:pt x="420055" y="217649"/>
                                      </a:lnTo>
                                      <a:lnTo>
                                        <a:pt x="393201" y="182904"/>
                                      </a:lnTo>
                                      <a:lnTo>
                                        <a:pt x="363537" y="150606"/>
                                      </a:lnTo>
                                      <a:lnTo>
                                        <a:pt x="331243" y="120936"/>
                                      </a:lnTo>
                                      <a:lnTo>
                                        <a:pt x="296502" y="94075"/>
                                      </a:lnTo>
                                      <a:lnTo>
                                        <a:pt x="259493" y="70207"/>
                                      </a:lnTo>
                                      <a:lnTo>
                                        <a:pt x="220400" y="49512"/>
                                      </a:lnTo>
                                      <a:lnTo>
                                        <a:pt x="179402" y="32172"/>
                                      </a:lnTo>
                                      <a:lnTo>
                                        <a:pt x="136682" y="18369"/>
                                      </a:lnTo>
                                      <a:lnTo>
                                        <a:pt x="92421" y="8285"/>
                                      </a:lnTo>
                                      <a:lnTo>
                                        <a:pt x="46799" y="2101"/>
                                      </a:lnTo>
                                      <a:lnTo>
                                        <a:pt x="0" y="0"/>
                                      </a:lnTo>
                                      <a:close/>
                                    </a:path>
                                  </a:pathLst>
                                </a:custGeom>
                                <a:solidFill>
                                  <a:srgbClr val="4F81BC"/>
                                </a:solidFill>
                              </wps:spPr>
                              <wps:bodyPr wrap="square" lIns="0" tIns="0" rIns="0" bIns="0" rtlCol="0">
                                <a:prstTxWarp prst="textNoShape">
                                  <a:avLst/>
                                </a:prstTxWarp>
                                <a:noAutofit/>
                              </wps:bodyPr>
                            </wps:wsp>
                            <wps:wsp>
                              <wps:cNvPr id="177" name="Graphic 115"/>
                              <wps:cNvSpPr/>
                              <wps:spPr>
                                <a:xfrm>
                                  <a:off x="2462466" y="868489"/>
                                  <a:ext cx="514350" cy="703580"/>
                                </a:xfrm>
                                <a:custGeom>
                                  <a:avLst/>
                                  <a:gdLst/>
                                  <a:ahLst/>
                                  <a:cxnLst/>
                                  <a:rect l="l" t="t" r="r" b="b"/>
                                  <a:pathLst>
                                    <a:path w="514350" h="703580">
                                      <a:moveTo>
                                        <a:pt x="36068" y="0"/>
                                      </a:moveTo>
                                      <a:lnTo>
                                        <a:pt x="20413" y="45854"/>
                                      </a:lnTo>
                                      <a:lnTo>
                                        <a:pt x="9128" y="92900"/>
                                      </a:lnTo>
                                      <a:lnTo>
                                        <a:pt x="2295" y="140803"/>
                                      </a:lnTo>
                                      <a:lnTo>
                                        <a:pt x="0" y="189230"/>
                                      </a:lnTo>
                                      <a:lnTo>
                                        <a:pt x="2100" y="236029"/>
                                      </a:lnTo>
                                      <a:lnTo>
                                        <a:pt x="8281" y="281651"/>
                                      </a:lnTo>
                                      <a:lnTo>
                                        <a:pt x="18360" y="325912"/>
                                      </a:lnTo>
                                      <a:lnTo>
                                        <a:pt x="32158" y="368632"/>
                                      </a:lnTo>
                                      <a:lnTo>
                                        <a:pt x="49491" y="409630"/>
                                      </a:lnTo>
                                      <a:lnTo>
                                        <a:pt x="70179" y="448723"/>
                                      </a:lnTo>
                                      <a:lnTo>
                                        <a:pt x="94040" y="485732"/>
                                      </a:lnTo>
                                      <a:lnTo>
                                        <a:pt x="120894" y="520473"/>
                                      </a:lnTo>
                                      <a:lnTo>
                                        <a:pt x="150558" y="552767"/>
                                      </a:lnTo>
                                      <a:lnTo>
                                        <a:pt x="182852" y="582431"/>
                                      </a:lnTo>
                                      <a:lnTo>
                                        <a:pt x="217593" y="609285"/>
                                      </a:lnTo>
                                      <a:lnTo>
                                        <a:pt x="254602" y="633146"/>
                                      </a:lnTo>
                                      <a:lnTo>
                                        <a:pt x="293695" y="653834"/>
                                      </a:lnTo>
                                      <a:lnTo>
                                        <a:pt x="334693" y="671167"/>
                                      </a:lnTo>
                                      <a:lnTo>
                                        <a:pt x="377413" y="684965"/>
                                      </a:lnTo>
                                      <a:lnTo>
                                        <a:pt x="421674" y="695044"/>
                                      </a:lnTo>
                                      <a:lnTo>
                                        <a:pt x="467296" y="701225"/>
                                      </a:lnTo>
                                      <a:lnTo>
                                        <a:pt x="514096" y="703326"/>
                                      </a:lnTo>
                                      <a:lnTo>
                                        <a:pt x="514096" y="189230"/>
                                      </a:lnTo>
                                      <a:lnTo>
                                        <a:pt x="36068" y="0"/>
                                      </a:lnTo>
                                      <a:close/>
                                    </a:path>
                                  </a:pathLst>
                                </a:custGeom>
                                <a:solidFill>
                                  <a:srgbClr val="C0504D"/>
                                </a:solidFill>
                              </wps:spPr>
                              <wps:bodyPr wrap="square" lIns="0" tIns="0" rIns="0" bIns="0" rtlCol="0">
                                <a:prstTxWarp prst="textNoShape">
                                  <a:avLst/>
                                </a:prstTxWarp>
                                <a:noAutofit/>
                              </wps:bodyPr>
                            </wps:wsp>
                            <wps:wsp>
                              <wps:cNvPr id="178" name="Graphic 116"/>
                              <wps:cNvSpPr/>
                              <wps:spPr>
                                <a:xfrm>
                                  <a:off x="2498534" y="543623"/>
                                  <a:ext cx="478155" cy="514350"/>
                                </a:xfrm>
                                <a:custGeom>
                                  <a:avLst/>
                                  <a:gdLst/>
                                  <a:ahLst/>
                                  <a:cxnLst/>
                                  <a:rect l="l" t="t" r="r" b="b"/>
                                  <a:pathLst>
                                    <a:path w="478155" h="514350">
                                      <a:moveTo>
                                        <a:pt x="478027" y="0"/>
                                      </a:moveTo>
                                      <a:lnTo>
                                        <a:pt x="429797" y="2258"/>
                                      </a:lnTo>
                                      <a:lnTo>
                                        <a:pt x="382570" y="8920"/>
                                      </a:lnTo>
                                      <a:lnTo>
                                        <a:pt x="336595" y="19818"/>
                                      </a:lnTo>
                                      <a:lnTo>
                                        <a:pt x="292118" y="34785"/>
                                      </a:lnTo>
                                      <a:lnTo>
                                        <a:pt x="249387" y="53652"/>
                                      </a:lnTo>
                                      <a:lnTo>
                                        <a:pt x="208648" y="76252"/>
                                      </a:lnTo>
                                      <a:lnTo>
                                        <a:pt x="170148" y="102417"/>
                                      </a:lnTo>
                                      <a:lnTo>
                                        <a:pt x="134134" y="131979"/>
                                      </a:lnTo>
                                      <a:lnTo>
                                        <a:pt x="100853" y="164769"/>
                                      </a:lnTo>
                                      <a:lnTo>
                                        <a:pt x="70552" y="200621"/>
                                      </a:lnTo>
                                      <a:lnTo>
                                        <a:pt x="43478" y="239367"/>
                                      </a:lnTo>
                                      <a:lnTo>
                                        <a:pt x="19879" y="280837"/>
                                      </a:lnTo>
                                      <a:lnTo>
                                        <a:pt x="0" y="324865"/>
                                      </a:lnTo>
                                      <a:lnTo>
                                        <a:pt x="478027" y="514096"/>
                                      </a:lnTo>
                                      <a:lnTo>
                                        <a:pt x="478027" y="0"/>
                                      </a:lnTo>
                                      <a:close/>
                                    </a:path>
                                  </a:pathLst>
                                </a:custGeom>
                                <a:solidFill>
                                  <a:srgbClr val="9BBA58"/>
                                </a:solidFill>
                              </wps:spPr>
                              <wps:bodyPr wrap="square" lIns="0" tIns="0" rIns="0" bIns="0" rtlCol="0">
                                <a:prstTxWarp prst="textNoShape">
                                  <a:avLst/>
                                </a:prstTxWarp>
                                <a:noAutofit/>
                              </wps:bodyPr>
                            </wps:wsp>
                            <wps:wsp>
                              <wps:cNvPr id="179" name="Graphic 117"/>
                              <wps:cNvSpPr/>
                              <wps:spPr>
                                <a:xfrm>
                                  <a:off x="489775" y="160816"/>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180" name="Graphic 118"/>
                              <wps:cNvSpPr/>
                              <wps:spPr>
                                <a:xfrm>
                                  <a:off x="2073592" y="160816"/>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181" name="Graphic 119"/>
                              <wps:cNvSpPr/>
                              <wps:spPr>
                                <a:xfrm>
                                  <a:off x="3177984" y="160816"/>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A58"/>
                                </a:solidFill>
                              </wps:spPr>
                              <wps:bodyPr wrap="square" lIns="0" tIns="0" rIns="0" bIns="0" rtlCol="0">
                                <a:prstTxWarp prst="textNoShape">
                                  <a:avLst/>
                                </a:prstTxWarp>
                                <a:noAutofit/>
                              </wps:bodyPr>
                            </wps:wsp>
                            <wps:wsp>
                              <wps:cNvPr id="182" name="Graphic 120"/>
                              <wps:cNvSpPr/>
                              <wps:spPr>
                                <a:xfrm>
                                  <a:off x="4762" y="4762"/>
                                  <a:ext cx="5943600" cy="1800225"/>
                                </a:xfrm>
                                <a:custGeom>
                                  <a:avLst/>
                                  <a:gdLst/>
                                  <a:ahLst/>
                                  <a:cxnLst/>
                                  <a:rect l="l" t="t" r="r" b="b"/>
                                  <a:pathLst>
                                    <a:path w="5943600" h="1800225">
                                      <a:moveTo>
                                        <a:pt x="0" y="1800225"/>
                                      </a:moveTo>
                                      <a:lnTo>
                                        <a:pt x="5943600" y="1800225"/>
                                      </a:lnTo>
                                      <a:lnTo>
                                        <a:pt x="5943600" y="0"/>
                                      </a:lnTo>
                                      <a:lnTo>
                                        <a:pt x="0" y="0"/>
                                      </a:lnTo>
                                      <a:lnTo>
                                        <a:pt x="0" y="1800225"/>
                                      </a:lnTo>
                                      <a:close/>
                                    </a:path>
                                  </a:pathLst>
                                </a:custGeom>
                                <a:ln w="9525">
                                  <a:solidFill>
                                    <a:srgbClr val="858585"/>
                                  </a:solidFill>
                                  <a:prstDash val="solid"/>
                                </a:ln>
                              </wps:spPr>
                              <wps:bodyPr wrap="square" lIns="0" tIns="0" rIns="0" bIns="0" rtlCol="0">
                                <a:prstTxWarp prst="textNoShape">
                                  <a:avLst/>
                                </a:prstTxWarp>
                                <a:noAutofit/>
                              </wps:bodyPr>
                            </wps:wsp>
                            <wps:wsp>
                              <wps:cNvPr id="183" name="Textbox 121"/>
                              <wps:cNvSpPr txBox="1"/>
                              <wps:spPr>
                                <a:xfrm>
                                  <a:off x="590232" y="137985"/>
                                  <a:ext cx="1280795" cy="127000"/>
                                </a:xfrm>
                                <a:prstGeom prst="rect">
                                  <a:avLst/>
                                </a:prstGeom>
                              </wps:spPr>
                              <wps:txbx>
                                <w:txbxContent>
                                  <w:p w:rsidR="00BA3204" w:rsidRDefault="00BA3204" w:rsidP="00723C66">
                                    <w:pPr>
                                      <w:spacing w:line="200"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txbxContent>
                              </wps:txbx>
                              <wps:bodyPr wrap="square" lIns="0" tIns="0" rIns="0" bIns="0" rtlCol="0">
                                <a:noAutofit/>
                              </wps:bodyPr>
                            </wps:wsp>
                            <wps:wsp>
                              <wps:cNvPr id="184" name="Textbox 122"/>
                              <wps:cNvSpPr txBox="1"/>
                              <wps:spPr>
                                <a:xfrm>
                                  <a:off x="2174938" y="137985"/>
                                  <a:ext cx="802005" cy="127000"/>
                                </a:xfrm>
                                <a:prstGeom prst="rect">
                                  <a:avLst/>
                                </a:prstGeom>
                              </wps:spPr>
                              <wps:txbx>
                                <w:txbxContent>
                                  <w:p w:rsidR="00BA3204" w:rsidRDefault="00BA3204" w:rsidP="00723C66">
                                    <w:pPr>
                                      <w:spacing w:line="200" w:lineRule="exact"/>
                                      <w:rPr>
                                        <w:sz w:val="20"/>
                                      </w:rPr>
                                    </w:pPr>
                                    <w:r>
                                      <w:rPr>
                                        <w:sz w:val="20"/>
                                      </w:rPr>
                                      <w:t>Се</w:t>
                                    </w:r>
                                    <w:r>
                                      <w:rPr>
                                        <w:spacing w:val="-2"/>
                                        <w:sz w:val="20"/>
                                      </w:rPr>
                                      <w:t xml:space="preserve"> согласуваат</w:t>
                                    </w:r>
                                  </w:p>
                                </w:txbxContent>
                              </wps:txbx>
                              <wps:bodyPr wrap="square" lIns="0" tIns="0" rIns="0" bIns="0" rtlCol="0">
                                <a:noAutofit/>
                              </wps:bodyPr>
                            </wps:wsp>
                            <wps:wsp>
                              <wps:cNvPr id="185" name="Textbox 123"/>
                              <wps:cNvSpPr txBox="1"/>
                              <wps:spPr>
                                <a:xfrm>
                                  <a:off x="3308413" y="137985"/>
                                  <a:ext cx="2218690" cy="127000"/>
                                </a:xfrm>
                                <a:prstGeom prst="rect">
                                  <a:avLst/>
                                </a:prstGeom>
                              </wps:spPr>
                              <wps:txbx>
                                <w:txbxContent>
                                  <w:p w:rsidR="00BA3204" w:rsidRDefault="00BA3204" w:rsidP="00723C66">
                                    <w:pPr>
                                      <w:spacing w:line="200" w:lineRule="exact"/>
                                      <w:rPr>
                                        <w:sz w:val="20"/>
                                      </w:rPr>
                                    </w:pPr>
                                    <w:r>
                                      <w:rPr>
                                        <w:sz w:val="20"/>
                                      </w:rPr>
                                      <w:t>не</w:t>
                                    </w:r>
                                    <w:r>
                                      <w:rPr>
                                        <w:spacing w:val="-3"/>
                                        <w:sz w:val="20"/>
                                      </w:rPr>
                                      <w:t xml:space="preserve"> </w:t>
                                    </w:r>
                                    <w:r>
                                      <w:rPr>
                                        <w:sz w:val="20"/>
                                      </w:rPr>
                                      <w:t>се</w:t>
                                    </w:r>
                                    <w:r>
                                      <w:rPr>
                                        <w:spacing w:val="-3"/>
                                        <w:sz w:val="20"/>
                                      </w:rPr>
                                      <w:t xml:space="preserve"> </w:t>
                                    </w:r>
                                    <w:r>
                                      <w:rPr>
                                        <w:sz w:val="20"/>
                                      </w:rPr>
                                      <w:t>согласуваат</w:t>
                                    </w:r>
                                    <w:r>
                                      <w:rPr>
                                        <w:spacing w:val="4"/>
                                        <w:sz w:val="20"/>
                                      </w:rPr>
                                      <w:t xml:space="preserve"> </w:t>
                                    </w:r>
                                    <w:r>
                                      <w:rPr>
                                        <w:sz w:val="20"/>
                                      </w:rPr>
                                      <w:t>и</w:t>
                                    </w:r>
                                    <w:r>
                                      <w:rPr>
                                        <w:spacing w:val="-7"/>
                                        <w:sz w:val="20"/>
                                      </w:rPr>
                                      <w:t xml:space="preserve"> </w:t>
                                    </w:r>
                                    <w:r>
                                      <w:rPr>
                                        <w:sz w:val="20"/>
                                      </w:rPr>
                                      <w:t xml:space="preserve">немаат </w:t>
                                    </w:r>
                                    <w:r>
                                      <w:rPr>
                                        <w:spacing w:val="-2"/>
                                        <w:sz w:val="20"/>
                                      </w:rPr>
                                      <w:t>информација</w:t>
                                    </w:r>
                                  </w:p>
                                </w:txbxContent>
                              </wps:txbx>
                              <wps:bodyPr wrap="square" lIns="0" tIns="0" rIns="0" bIns="0" rtlCol="0">
                                <a:noAutofit/>
                              </wps:bodyPr>
                            </wps:wsp>
                            <wps:wsp>
                              <wps:cNvPr id="186" name="Textbox 124"/>
                              <wps:cNvSpPr txBox="1"/>
                              <wps:spPr>
                                <a:xfrm>
                                  <a:off x="2672016" y="736536"/>
                                  <a:ext cx="229870" cy="127000"/>
                                </a:xfrm>
                                <a:prstGeom prst="rect">
                                  <a:avLst/>
                                </a:prstGeom>
                              </wps:spPr>
                              <wps:txbx>
                                <w:txbxContent>
                                  <w:p w:rsidR="00BA3204" w:rsidRDefault="00BA3204" w:rsidP="00723C66">
                                    <w:pPr>
                                      <w:spacing w:line="200" w:lineRule="exact"/>
                                      <w:rPr>
                                        <w:sz w:val="20"/>
                                      </w:rPr>
                                    </w:pPr>
                                    <w:r>
                                      <w:rPr>
                                        <w:spacing w:val="-5"/>
                                        <w:sz w:val="20"/>
                                      </w:rPr>
                                      <w:t>19%</w:t>
                                    </w:r>
                                  </w:p>
                                </w:txbxContent>
                              </wps:txbx>
                              <wps:bodyPr wrap="square" lIns="0" tIns="0" rIns="0" bIns="0" rtlCol="0">
                                <a:noAutofit/>
                              </wps:bodyPr>
                            </wps:wsp>
                            <wps:wsp>
                              <wps:cNvPr id="187" name="Textbox 125"/>
                              <wps:cNvSpPr txBox="1"/>
                              <wps:spPr>
                                <a:xfrm>
                                  <a:off x="3205416" y="1013015"/>
                                  <a:ext cx="229870" cy="127000"/>
                                </a:xfrm>
                                <a:prstGeom prst="rect">
                                  <a:avLst/>
                                </a:prstGeom>
                              </wps:spPr>
                              <wps:txbx>
                                <w:txbxContent>
                                  <w:p w:rsidR="00BA3204" w:rsidRDefault="00BA3204" w:rsidP="00723C66">
                                    <w:pPr>
                                      <w:spacing w:line="200" w:lineRule="exact"/>
                                      <w:rPr>
                                        <w:sz w:val="20"/>
                                      </w:rPr>
                                    </w:pPr>
                                    <w:r>
                                      <w:rPr>
                                        <w:spacing w:val="-5"/>
                                        <w:sz w:val="20"/>
                                      </w:rPr>
                                      <w:t>50%</w:t>
                                    </w:r>
                                  </w:p>
                                </w:txbxContent>
                              </wps:txbx>
                              <wps:bodyPr wrap="square" lIns="0" tIns="0" rIns="0" bIns="0" rtlCol="0">
                                <a:noAutofit/>
                              </wps:bodyPr>
                            </wps:wsp>
                            <wps:wsp>
                              <wps:cNvPr id="188" name="Textbox 126"/>
                              <wps:cNvSpPr txBox="1"/>
                              <wps:spPr>
                                <a:xfrm>
                                  <a:off x="2586037" y="1203515"/>
                                  <a:ext cx="229870" cy="127000"/>
                                </a:xfrm>
                                <a:prstGeom prst="rect">
                                  <a:avLst/>
                                </a:prstGeom>
                              </wps:spPr>
                              <wps:txbx>
                                <w:txbxContent>
                                  <w:p w:rsidR="00BA3204" w:rsidRDefault="00BA3204" w:rsidP="00723C66">
                                    <w:pPr>
                                      <w:spacing w:line="200" w:lineRule="exact"/>
                                      <w:rPr>
                                        <w:sz w:val="20"/>
                                      </w:rPr>
                                    </w:pPr>
                                    <w:r>
                                      <w:rPr>
                                        <w:spacing w:val="-5"/>
                                        <w:sz w:val="20"/>
                                      </w:rPr>
                                      <w:t>31%</w:t>
                                    </w:r>
                                  </w:p>
                                </w:txbxContent>
                              </wps:txbx>
                              <wps:bodyPr wrap="square" lIns="0" tIns="0" rIns="0" bIns="0" rtlCol="0">
                                <a:noAutofit/>
                              </wps:bodyPr>
                            </wps:wsp>
                          </wpg:wgp>
                        </a:graphicData>
                      </a:graphic>
                    </wp:anchor>
                  </w:drawing>
                </mc:Choice>
                <mc:Fallback>
                  <w:pict>
                    <v:group id="Group 175" o:spid="_x0000_s1135" style="position:absolute;margin-left:71.6pt;margin-top:22.8pt;width:468.75pt;height:142.5pt;z-index:-251646976;mso-wrap-distance-left:0;mso-wrap-distance-right:0;mso-position-horizontal-relative:page" coordsize="59531,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">
                      <v:shape id="Graphic 114" o:spid="_x0000_s1136" style="position:absolute;left:29765;top:5436;width:5144;height:10287;visibility:visible;mso-wrap-style:square;v-text-anchor:top" coordsize="51435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sDcAA&#10;AADcAAAADwAAAGRycy9kb3ducmV2LnhtbERPTYvCMBC9L/gfwgje1lQPdalGEUUUZBWr3odmbIvN&#10;pDSx1n+/EYS9zeN9zmzRmUq01LjSsoLRMAJBnFldcq7gct58/4BwHlljZZkUvMjBYt77mmGi7ZNP&#10;1KY+FyGEXYIKCu/rREqXFWTQDW1NHLibbQz6AJtc6gafIdxUchxFsTRYcmgosKZVQdk9fRgF+18j&#10;j9v0km4y2i7jQ32srutWqUG/W05BeOr8v/jj3ukwfxLD+5lwgZ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tsDcAAAADcAAAADwAAAAAAAAAAAAAAAACYAgAAZHJzL2Rvd25y&#10;ZXYueG1sUEsFBgAAAAAEAAQA9QAAAIUDAAAAAA==&#10;" path="m,l,1028191r46799,-2100l92421,1019910r44261,-10079l179402,996033r40998,-17333l259493,958012r37009,-23861l331243,907297r32294,-29664l393201,845339r26854,-34741l443916,773589r20688,-39093l481937,693498r13798,-42720l505814,606517r6181,-45622l514096,514096r-2101,-46781l505814,421708,495735,377457,481937,334744,464604,293750,443916,254658,420055,217649,393201,182904,363537,150606,331243,120936,296502,94075,259493,70207,220400,49512,179402,32172,136682,18369,92421,8285,46799,2101,,xe" fillcolor="#4f81bc" stroked="f">
                        <v:path arrowok="t"/>
                      </v:shape>
                      <v:shape id="Graphic 115" o:spid="_x0000_s1137" style="position:absolute;left:24624;top:8684;width:5144;height:7036;visibility:visible;mso-wrap-style:square;v-text-anchor:top" coordsize="514350,7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kasEA&#10;AADcAAAADwAAAGRycy9kb3ducmV2LnhtbERPTWvCQBC9C/0PyxR6003bkLSpq9SioMda0euQHZO1&#10;2dmQ3Zr4711B6G0e73Om88E24kydN44VPE8SEMSl04YrBbuf1fgNhA/IGhvHpOBCHuazh9EUC+16&#10;/qbzNlQihrAvUEEdQltI6cuaLPqJa4kjd3SdxRBhV0ndYR/DbSNfkiSTFg3Hhhpb+qqp/N3+WQV7&#10;HYx5TZEXJ7Nw7+kh2yx3qNTT4/D5ASLQEP7Fd/dax/l5Drdn4gVy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aZGrBAAAA3AAAAA8AAAAAAAAAAAAAAAAAmAIAAGRycy9kb3du&#10;cmV2LnhtbFBLBQYAAAAABAAEAPUAAACGAwAAAAA=&#10;" path="m36068,l20413,45854,9128,92900,2295,140803,,189230r2100,46799l8281,281651r10079,44261l32158,368632r17333,40998l70179,448723r23861,37009l120894,520473r29664,32294l182852,582431r34741,26854l254602,633146r39093,20688l334693,671167r42720,13798l421674,695044r45622,6181l514096,703326r,-514096l36068,xe" fillcolor="#c0504d" stroked="f">
                        <v:path arrowok="t"/>
                      </v:shape>
                      <v:shape id="Graphic 116" o:spid="_x0000_s1138" style="position:absolute;left:24985;top:5436;width:4781;height:5143;visibility:visible;mso-wrap-style:square;v-text-anchor:top" coordsize="47815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CsQA&#10;AADcAAAADwAAAGRycy9kb3ducmV2LnhtbESPQWvCQBCF7wX/wzKCt7rRgy3RVVQs5KJgWsHjkB2T&#10;YHY2Zrca/71zKPQ2w3vz3jeLVe8adacu1J4NTMYJKOLC25pLAz/fX++foEJEtth4JgNPCrBaDt4W&#10;mFr/4CPd81gqCeGQooEqxjbVOhQVOQxj3xKLdvGdwyhrV2rb4UPCXaOnSTLTDmuWhgpb2lZUXPNf&#10;Z2B7y86H/a7oj5sM8Xo63C45zYwZDfv1HFSkPv6b/64zK/gfQivPyAR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ovwrEAAAA3AAAAA8AAAAAAAAAAAAAAAAAmAIAAGRycy9k&#10;b3ducmV2LnhtbFBLBQYAAAAABAAEAPUAAACJAwAAAAA=&#10;" path="m478027,l429797,2258,382570,8920,336595,19818,292118,34785,249387,53652,208648,76252r-38500,26165l134134,131979r-33281,32790l70552,200621,43478,239367,19879,280837,,324865,478027,514096,478027,xe" fillcolor="#9bba58" stroked="f">
                        <v:path arrowok="t"/>
                      </v:shape>
                      <v:shape id="Graphic 117" o:spid="_x0000_s1139" style="position:absolute;left:4897;top:1608;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KGsMA&#10;AADcAAAADwAAAGRycy9kb3ducmV2LnhtbERPTWvCQBC9C/6HZQRvurEHq6mriDRiyampCL0N2WmS&#10;mp1ds6um/75bEHqbx/uc1aY3rbhR5xvLCmbTBARxaXXDlYLjRzZZgPABWWNrmRT8kIfNejhYYart&#10;nd/pVoRKxBD2KSqoQ3CplL6syaCfWkccuS/bGQwRdpXUHd5juGnlU5LMpcGGY0ONjnY1lefiahTk&#10;NCt8/vr5vT+7U34s3zJ3CZlS41G/fQERqA//4of7oOP85yX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2KGsMAAADcAAAADwAAAAAAAAAAAAAAAACYAgAAZHJzL2Rv&#10;d25yZXYueG1sUEsFBgAAAAAEAAQA9QAAAIgDAAAAAA==&#10;" path="m69752,l,,,69752r69752,l69752,xe" fillcolor="#4f81bc" stroked="f">
                        <v:path arrowok="t"/>
                      </v:shape>
                      <v:shape id="Graphic 118" o:spid="_x0000_s1140" style="position:absolute;left:20735;top:1608;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P68YA&#10;AADcAAAADwAAAGRycy9kb3ducmV2LnhtbESPQUvDQBCF7wX/wzJCL8VuUjWU2G2RgtBDRBr9AWN2&#10;zAazsyG7bVN/vXMQvM3w3rz3zWY3+V6daYxdYAP5MgNF3ATbcWvg4/3lbg0qJmSLfWAycKUIu+3N&#10;bIOlDRc+0rlOrZIQjiUacCkNpdaxceQxLsNALNpXGD0mWcdW2xEvEu57vcqyQnvsWBocDrR31HzX&#10;J2/gtcofh/qTf/ZVcf+Qn6qFfXNkzPx2en4ClWhK/+a/64MV/LXgyz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jP68YAAADcAAAADwAAAAAAAAAAAAAAAACYAgAAZHJz&#10;L2Rvd25yZXYueG1sUEsFBgAAAAAEAAQA9QAAAIsDAAAAAA==&#10;" path="m69752,l,,,69752r69752,l69752,xe" fillcolor="#c0504d" stroked="f">
                        <v:path arrowok="t"/>
                      </v:shape>
                      <v:shape id="Graphic 119" o:spid="_x0000_s1141" style="position:absolute;left:31779;top:1608;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M/sAA&#10;AADcAAAADwAAAGRycy9kb3ducmV2LnhtbERPTYvCMBC9C/6HMMJeRFN70FKNIoLgRVhd0evQjG2x&#10;mdQm2vrvjSDsbR7vcxarzlTiSY0rLSuYjCMQxJnVJecKTn/bUQLCeWSNlWVS8CIHq2W/t8BU25YP&#10;9Dz6XIQQdikqKLyvUyldVpBBN7Y1ceCutjHoA2xyqRtsQ7ipZBxFU2mw5NBQYE2bgrLb8WEUDHl4&#10;uFetje0l8fG+m73o91wq9TPo1nMQnjr/L/66dzrMTybweSZc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aM/sAAAADcAAAADwAAAAAAAAAAAAAAAACYAgAAZHJzL2Rvd25y&#10;ZXYueG1sUEsFBgAAAAAEAAQA9QAAAIUDAAAAAA==&#10;" path="m69752,l,,,69752r69752,l69752,xe" fillcolor="#9bba58" stroked="f">
                        <v:path arrowok="t"/>
                      </v:shape>
                      <v:shape id="Graphic 120" o:spid="_x0000_s1142" style="position:absolute;left:47;top:47;width:59436;height:18002;visibility:visible;mso-wrap-style:square;v-text-anchor:top" coordsize="5943600,180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7AsMA&#10;AADcAAAADwAAAGRycy9kb3ducmV2LnhtbERPS2vCQBC+F/wPywi91Y0plZC6iijSh16MLfQ4Zsck&#10;mJ0Nu1tN/31XELzNx/ec6bw3rTiT841lBeNRAoK4tLrhSsHXfv2UgfABWWNrmRT8kYf5bPAwxVzb&#10;C+/oXIRKxBD2OSqoQ+hyKX1Zk0E/sh1x5I7WGQwRukpqh5cYblqZJslEGmw4NtTY0bKm8lT8GgUv&#10;zSGj4mMl08/TeJv9uLdN8f2s1OOwX7yCCNSHu/jmftdxfpbC9Zl4gZ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O7AsMAAADcAAAADwAAAAAAAAAAAAAAAACYAgAAZHJzL2Rv&#10;d25yZXYueG1sUEsFBgAAAAAEAAQA9QAAAIgDAAAAAA==&#10;" path="m,1800225r5943600,l5943600,,,,,1800225xe" filled="f" strokecolor="#858585">
                        <v:path arrowok="t"/>
                      </v:shape>
                      <v:shape id="Textbox 121" o:spid="_x0000_s1143" type="#_x0000_t202" style="position:absolute;left:5902;top:1379;width:1280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BA3204" w:rsidRDefault="00BA3204" w:rsidP="00723C66">
                              <w:pPr>
                                <w:spacing w:line="200"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txbxContent>
                        </v:textbox>
                      </v:shape>
                      <v:shape id="Textbox 122" o:spid="_x0000_s1144" type="#_x0000_t202" style="position:absolute;left:21749;top:1379;width:802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BA3204" w:rsidRDefault="00BA3204" w:rsidP="00723C66">
                              <w:pPr>
                                <w:spacing w:line="200" w:lineRule="exact"/>
                                <w:rPr>
                                  <w:sz w:val="20"/>
                                </w:rPr>
                              </w:pPr>
                              <w:r>
                                <w:rPr>
                                  <w:sz w:val="20"/>
                                </w:rPr>
                                <w:t>Се</w:t>
                              </w:r>
                              <w:r>
                                <w:rPr>
                                  <w:spacing w:val="-2"/>
                                  <w:sz w:val="20"/>
                                </w:rPr>
                                <w:t xml:space="preserve"> согласуваат</w:t>
                              </w:r>
                            </w:p>
                          </w:txbxContent>
                        </v:textbox>
                      </v:shape>
                      <v:shape id="Textbox 123" o:spid="_x0000_s1145" type="#_x0000_t202" style="position:absolute;left:33084;top:1379;width:2218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BA3204" w:rsidRDefault="00BA3204" w:rsidP="00723C66">
                              <w:pPr>
                                <w:spacing w:line="200" w:lineRule="exact"/>
                                <w:rPr>
                                  <w:sz w:val="20"/>
                                </w:rPr>
                              </w:pPr>
                              <w:proofErr w:type="gramStart"/>
                              <w:r>
                                <w:rPr>
                                  <w:sz w:val="20"/>
                                </w:rPr>
                                <w:t>не</w:t>
                              </w:r>
                              <w:proofErr w:type="gramEnd"/>
                              <w:r>
                                <w:rPr>
                                  <w:spacing w:val="-3"/>
                                  <w:sz w:val="20"/>
                                </w:rPr>
                                <w:t xml:space="preserve"> </w:t>
                              </w:r>
                              <w:r>
                                <w:rPr>
                                  <w:sz w:val="20"/>
                                </w:rPr>
                                <w:t>се</w:t>
                              </w:r>
                              <w:r>
                                <w:rPr>
                                  <w:spacing w:val="-3"/>
                                  <w:sz w:val="20"/>
                                </w:rPr>
                                <w:t xml:space="preserve"> </w:t>
                              </w:r>
                              <w:r>
                                <w:rPr>
                                  <w:sz w:val="20"/>
                                </w:rPr>
                                <w:t>согласуваат</w:t>
                              </w:r>
                              <w:r>
                                <w:rPr>
                                  <w:spacing w:val="4"/>
                                  <w:sz w:val="20"/>
                                </w:rPr>
                                <w:t xml:space="preserve"> </w:t>
                              </w:r>
                              <w:r>
                                <w:rPr>
                                  <w:sz w:val="20"/>
                                </w:rPr>
                                <w:t>и</w:t>
                              </w:r>
                              <w:r>
                                <w:rPr>
                                  <w:spacing w:val="-7"/>
                                  <w:sz w:val="20"/>
                                </w:rPr>
                                <w:t xml:space="preserve"> </w:t>
                              </w:r>
                              <w:r>
                                <w:rPr>
                                  <w:sz w:val="20"/>
                                </w:rPr>
                                <w:t xml:space="preserve">немаат </w:t>
                              </w:r>
                              <w:r>
                                <w:rPr>
                                  <w:spacing w:val="-2"/>
                                  <w:sz w:val="20"/>
                                </w:rPr>
                                <w:t>информација</w:t>
                              </w:r>
                            </w:p>
                          </w:txbxContent>
                        </v:textbox>
                      </v:shape>
                      <v:shape id="Textbox 124" o:spid="_x0000_s1146" type="#_x0000_t202" style="position:absolute;left:26720;top:7365;width:22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BA3204" w:rsidRDefault="00BA3204" w:rsidP="00723C66">
                              <w:pPr>
                                <w:spacing w:line="200" w:lineRule="exact"/>
                                <w:rPr>
                                  <w:sz w:val="20"/>
                                </w:rPr>
                              </w:pPr>
                              <w:r>
                                <w:rPr>
                                  <w:spacing w:val="-5"/>
                                  <w:sz w:val="20"/>
                                </w:rPr>
                                <w:t>19%</w:t>
                              </w:r>
                            </w:p>
                          </w:txbxContent>
                        </v:textbox>
                      </v:shape>
                      <v:shape id="Textbox 125" o:spid="_x0000_s1147" type="#_x0000_t202" style="position:absolute;left:32054;top:10130;width:22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BA3204" w:rsidRDefault="00BA3204" w:rsidP="00723C66">
                              <w:pPr>
                                <w:spacing w:line="200" w:lineRule="exact"/>
                                <w:rPr>
                                  <w:sz w:val="20"/>
                                </w:rPr>
                              </w:pPr>
                              <w:r>
                                <w:rPr>
                                  <w:spacing w:val="-5"/>
                                  <w:sz w:val="20"/>
                                </w:rPr>
                                <w:t>50%</w:t>
                              </w:r>
                            </w:p>
                          </w:txbxContent>
                        </v:textbox>
                      </v:shape>
                      <v:shape id="Textbox 126" o:spid="_x0000_s1148" type="#_x0000_t202" style="position:absolute;left:25860;top:12035;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BA3204" w:rsidRDefault="00BA3204" w:rsidP="00723C66">
                              <w:pPr>
                                <w:spacing w:line="200" w:lineRule="exact"/>
                                <w:rPr>
                                  <w:sz w:val="20"/>
                                </w:rPr>
                              </w:pPr>
                              <w:r>
                                <w:rPr>
                                  <w:spacing w:val="-5"/>
                                  <w:sz w:val="20"/>
                                </w:rPr>
                                <w:t>31%</w:t>
                              </w:r>
                            </w:p>
                          </w:txbxContent>
                        </v:textbox>
                      </v:shape>
                      <w10:wrap type="topAndBottom" anchorx="page"/>
                    </v:group>
                  </w:pict>
                </mc:Fallback>
              </mc:AlternateContent>
            </w:r>
          </w:p>
          <w:p w:rsidR="00723C66" w:rsidRPr="00723C66" w:rsidRDefault="00723C66" w:rsidP="00723C66">
            <w:pPr>
              <w:widowControl w:val="0"/>
              <w:autoSpaceDE w:val="0"/>
              <w:autoSpaceDN w:val="0"/>
              <w:spacing w:after="0"/>
              <w:ind w:left="120" w:right="199"/>
              <w:jc w:val="both"/>
              <w:rPr>
                <w:rFonts w:ascii="Arial" w:eastAsia="Calibri" w:hAnsi="Arial" w:cs="Arial"/>
                <w:lang w:val="mk-MK"/>
              </w:rPr>
            </w:pPr>
          </w:p>
          <w:p w:rsidR="004B3812" w:rsidRDefault="004B3812" w:rsidP="004B3812">
            <w:pPr>
              <w:ind w:left="45"/>
              <w:rPr>
                <w:lang w:val="mk-MK"/>
              </w:rPr>
            </w:pPr>
          </w:p>
          <w:p w:rsidR="004B3812" w:rsidRDefault="004B3812" w:rsidP="004B3812">
            <w:pPr>
              <w:ind w:left="45"/>
              <w:rPr>
                <w:lang w:val="mk-MK"/>
              </w:rPr>
            </w:pPr>
          </w:p>
          <w:p w:rsidR="00723C66" w:rsidRPr="00723C66" w:rsidRDefault="00723C66" w:rsidP="00723C66">
            <w:pPr>
              <w:widowControl w:val="0"/>
              <w:autoSpaceDE w:val="0"/>
              <w:autoSpaceDN w:val="0"/>
              <w:spacing w:after="0"/>
              <w:ind w:left="120" w:right="199"/>
              <w:jc w:val="both"/>
              <w:rPr>
                <w:rFonts w:ascii="Arial" w:eastAsia="Calibri" w:hAnsi="Arial" w:cs="Arial"/>
                <w:lang w:val="mk-MK"/>
              </w:rPr>
            </w:pPr>
            <w:r w:rsidRPr="00723C66">
              <w:rPr>
                <w:rFonts w:ascii="Arial" w:eastAsia="Calibri" w:hAnsi="Arial" w:cs="Arial"/>
              </w:rPr>
              <w:t>Родителите</w:t>
            </w:r>
            <w:r w:rsidRPr="00723C66">
              <w:rPr>
                <w:rFonts w:ascii="Arial" w:eastAsia="Calibri" w:hAnsi="Arial" w:cs="Arial"/>
                <w:spacing w:val="-1"/>
              </w:rPr>
              <w:t xml:space="preserve"> </w:t>
            </w:r>
            <w:r w:rsidRPr="00723C66">
              <w:rPr>
                <w:rFonts w:ascii="Arial" w:eastAsia="Calibri" w:hAnsi="Arial" w:cs="Arial"/>
              </w:rPr>
              <w:t>во</w:t>
            </w:r>
            <w:r w:rsidRPr="00723C66">
              <w:rPr>
                <w:rFonts w:ascii="Arial" w:eastAsia="Calibri" w:hAnsi="Arial" w:cs="Arial"/>
                <w:spacing w:val="-3"/>
              </w:rPr>
              <w:t xml:space="preserve"> </w:t>
            </w:r>
            <w:r w:rsidRPr="00723C66">
              <w:rPr>
                <w:rFonts w:ascii="Arial" w:eastAsia="Calibri" w:hAnsi="Arial" w:cs="Arial"/>
              </w:rPr>
              <w:t>голем</w:t>
            </w:r>
            <w:r w:rsidRPr="00723C66">
              <w:rPr>
                <w:rFonts w:ascii="Arial" w:eastAsia="Calibri" w:hAnsi="Arial" w:cs="Arial"/>
                <w:spacing w:val="-1"/>
              </w:rPr>
              <w:t xml:space="preserve"> </w:t>
            </w:r>
            <w:r w:rsidRPr="00723C66">
              <w:rPr>
                <w:rFonts w:ascii="Arial" w:eastAsia="Calibri" w:hAnsi="Arial" w:cs="Arial"/>
              </w:rPr>
              <w:t>број</w:t>
            </w:r>
            <w:r w:rsidRPr="00723C66">
              <w:rPr>
                <w:rFonts w:ascii="Arial" w:eastAsia="Calibri" w:hAnsi="Arial" w:cs="Arial"/>
                <w:spacing w:val="-1"/>
              </w:rPr>
              <w:t xml:space="preserve"> </w:t>
            </w:r>
            <w:r w:rsidRPr="00723C66">
              <w:rPr>
                <w:rFonts w:ascii="Arial" w:eastAsia="Calibri" w:hAnsi="Arial" w:cs="Arial"/>
              </w:rPr>
              <w:t>ја</w:t>
            </w:r>
            <w:r w:rsidRPr="00723C66">
              <w:rPr>
                <w:rFonts w:ascii="Arial" w:eastAsia="Calibri" w:hAnsi="Arial" w:cs="Arial"/>
                <w:spacing w:val="-3"/>
              </w:rPr>
              <w:t xml:space="preserve"> </w:t>
            </w:r>
            <w:r w:rsidRPr="00723C66">
              <w:rPr>
                <w:rFonts w:ascii="Arial" w:eastAsia="Calibri" w:hAnsi="Arial" w:cs="Arial"/>
              </w:rPr>
              <w:t>користат</w:t>
            </w:r>
            <w:r w:rsidRPr="00723C66">
              <w:rPr>
                <w:rFonts w:ascii="Arial" w:eastAsia="Calibri" w:hAnsi="Arial" w:cs="Arial"/>
                <w:spacing w:val="-2"/>
              </w:rPr>
              <w:t xml:space="preserve"> </w:t>
            </w:r>
            <w:r w:rsidRPr="00723C66">
              <w:rPr>
                <w:rFonts w:ascii="Arial" w:eastAsia="Calibri" w:hAnsi="Arial" w:cs="Arial"/>
              </w:rPr>
              <w:t>можноста</w:t>
            </w:r>
            <w:r w:rsidRPr="00723C66">
              <w:rPr>
                <w:rFonts w:ascii="Arial" w:eastAsia="Calibri" w:hAnsi="Arial" w:cs="Arial"/>
                <w:spacing w:val="-2"/>
              </w:rPr>
              <w:t xml:space="preserve"> </w:t>
            </w:r>
            <w:r w:rsidRPr="00723C66">
              <w:rPr>
                <w:rFonts w:ascii="Arial" w:eastAsia="Calibri" w:hAnsi="Arial" w:cs="Arial"/>
              </w:rPr>
              <w:t>да</w:t>
            </w:r>
            <w:r w:rsidRPr="00723C66">
              <w:rPr>
                <w:rFonts w:ascii="Arial" w:eastAsia="Calibri" w:hAnsi="Arial" w:cs="Arial"/>
                <w:spacing w:val="-3"/>
              </w:rPr>
              <w:t xml:space="preserve"> </w:t>
            </w:r>
            <w:r w:rsidRPr="00723C66">
              <w:rPr>
                <w:rFonts w:ascii="Arial" w:eastAsia="Calibri" w:hAnsi="Arial" w:cs="Arial"/>
              </w:rPr>
              <w:t>разговараат</w:t>
            </w:r>
            <w:r w:rsidRPr="00723C66">
              <w:rPr>
                <w:rFonts w:ascii="Arial" w:eastAsia="Calibri" w:hAnsi="Arial" w:cs="Arial"/>
                <w:spacing w:val="-2"/>
              </w:rPr>
              <w:t xml:space="preserve"> </w:t>
            </w:r>
            <w:r w:rsidRPr="00723C66">
              <w:rPr>
                <w:rFonts w:ascii="Arial" w:eastAsia="Calibri" w:hAnsi="Arial" w:cs="Arial"/>
              </w:rPr>
              <w:t>за</w:t>
            </w:r>
            <w:r w:rsidRPr="00723C66">
              <w:rPr>
                <w:rFonts w:ascii="Arial" w:eastAsia="Calibri" w:hAnsi="Arial" w:cs="Arial"/>
                <w:spacing w:val="-3"/>
              </w:rPr>
              <w:t xml:space="preserve"> </w:t>
            </w:r>
            <w:r w:rsidRPr="00723C66">
              <w:rPr>
                <w:rFonts w:ascii="Arial" w:eastAsia="Calibri" w:hAnsi="Arial" w:cs="Arial"/>
              </w:rPr>
              <w:t>постигањата</w:t>
            </w:r>
            <w:r w:rsidRPr="00723C66">
              <w:rPr>
                <w:rFonts w:ascii="Arial" w:eastAsia="Calibri" w:hAnsi="Arial" w:cs="Arial"/>
                <w:spacing w:val="-2"/>
              </w:rPr>
              <w:t xml:space="preserve"> </w:t>
            </w:r>
            <w:r w:rsidRPr="00723C66">
              <w:rPr>
                <w:rFonts w:ascii="Arial" w:eastAsia="Calibri" w:hAnsi="Arial" w:cs="Arial"/>
              </w:rPr>
              <w:t>на</w:t>
            </w:r>
            <w:r w:rsidRPr="00723C66">
              <w:rPr>
                <w:rFonts w:ascii="Arial" w:eastAsia="Calibri" w:hAnsi="Arial" w:cs="Arial"/>
                <w:spacing w:val="-2"/>
              </w:rPr>
              <w:t xml:space="preserve"> </w:t>
            </w:r>
            <w:r w:rsidRPr="00723C66">
              <w:rPr>
                <w:rFonts w:ascii="Arial" w:eastAsia="Calibri" w:hAnsi="Arial" w:cs="Arial"/>
              </w:rPr>
              <w:t>своите</w:t>
            </w:r>
            <w:r w:rsidRPr="00723C66">
              <w:rPr>
                <w:rFonts w:ascii="Arial" w:eastAsia="Calibri" w:hAnsi="Arial" w:cs="Arial"/>
                <w:spacing w:val="-2"/>
              </w:rPr>
              <w:t xml:space="preserve"> </w:t>
            </w:r>
            <w:r w:rsidRPr="00723C66">
              <w:rPr>
                <w:rFonts w:ascii="Arial" w:eastAsia="Calibri" w:hAnsi="Arial" w:cs="Arial"/>
              </w:rPr>
              <w:t>ученици по</w:t>
            </w:r>
            <w:r w:rsidRPr="00723C66">
              <w:rPr>
                <w:rFonts w:ascii="Arial" w:eastAsia="Calibri" w:hAnsi="Arial" w:cs="Arial"/>
                <w:spacing w:val="-4"/>
              </w:rPr>
              <w:t xml:space="preserve"> </w:t>
            </w:r>
            <w:r w:rsidRPr="00723C66">
              <w:rPr>
                <w:rFonts w:ascii="Arial" w:eastAsia="Calibri" w:hAnsi="Arial" w:cs="Arial"/>
              </w:rPr>
              <w:t>предмети</w:t>
            </w:r>
            <w:r w:rsidRPr="00723C66">
              <w:rPr>
                <w:rFonts w:ascii="Arial" w:eastAsia="Calibri" w:hAnsi="Arial" w:cs="Arial"/>
                <w:spacing w:val="-1"/>
              </w:rPr>
              <w:t xml:space="preserve"> </w:t>
            </w:r>
            <w:r w:rsidRPr="00723C66">
              <w:rPr>
                <w:rFonts w:ascii="Arial" w:eastAsia="Calibri" w:hAnsi="Arial" w:cs="Arial"/>
              </w:rPr>
              <w:t>односно</w:t>
            </w:r>
            <w:r w:rsidRPr="00723C66">
              <w:rPr>
                <w:rFonts w:ascii="Arial" w:eastAsia="Calibri" w:hAnsi="Arial" w:cs="Arial"/>
                <w:spacing w:val="-3"/>
              </w:rPr>
              <w:t xml:space="preserve"> </w:t>
            </w:r>
            <w:r w:rsidRPr="00723C66">
              <w:rPr>
                <w:rFonts w:ascii="Arial" w:eastAsia="Calibri" w:hAnsi="Arial" w:cs="Arial"/>
              </w:rPr>
              <w:t>целосно</w:t>
            </w:r>
            <w:r w:rsidRPr="00723C66">
              <w:rPr>
                <w:rFonts w:ascii="Arial" w:eastAsia="Calibri" w:hAnsi="Arial" w:cs="Arial"/>
                <w:spacing w:val="-3"/>
              </w:rPr>
              <w:t xml:space="preserve"> </w:t>
            </w:r>
            <w:r w:rsidRPr="00723C66">
              <w:rPr>
                <w:rFonts w:ascii="Arial" w:eastAsia="Calibri" w:hAnsi="Arial" w:cs="Arial"/>
              </w:rPr>
              <w:t>се</w:t>
            </w:r>
            <w:r w:rsidRPr="00723C66">
              <w:rPr>
                <w:rFonts w:ascii="Arial" w:eastAsia="Calibri" w:hAnsi="Arial" w:cs="Arial"/>
                <w:spacing w:val="-7"/>
              </w:rPr>
              <w:t xml:space="preserve"> </w:t>
            </w:r>
            <w:r w:rsidRPr="00723C66">
              <w:rPr>
                <w:rFonts w:ascii="Arial" w:eastAsia="Calibri" w:hAnsi="Arial" w:cs="Arial"/>
              </w:rPr>
              <w:t>согласуваат</w:t>
            </w:r>
            <w:r w:rsidRPr="00723C66">
              <w:rPr>
                <w:rFonts w:ascii="Arial" w:eastAsia="Calibri" w:hAnsi="Arial" w:cs="Arial"/>
                <w:spacing w:val="-2"/>
              </w:rPr>
              <w:t xml:space="preserve"> </w:t>
            </w:r>
            <w:r w:rsidRPr="00723C66">
              <w:rPr>
                <w:rFonts w:ascii="Arial" w:eastAsia="Calibri" w:hAnsi="Arial" w:cs="Arial"/>
              </w:rPr>
              <w:t>10</w:t>
            </w:r>
            <w:r w:rsidRPr="00723C66">
              <w:rPr>
                <w:rFonts w:ascii="Arial" w:eastAsia="Calibri" w:hAnsi="Arial" w:cs="Arial"/>
                <w:spacing w:val="-5"/>
              </w:rPr>
              <w:t xml:space="preserve"> </w:t>
            </w:r>
            <w:r w:rsidRPr="00723C66">
              <w:rPr>
                <w:rFonts w:ascii="Arial" w:eastAsia="Calibri" w:hAnsi="Arial" w:cs="Arial"/>
              </w:rPr>
              <w:t>(63%)</w:t>
            </w:r>
            <w:r w:rsidRPr="00723C66">
              <w:rPr>
                <w:rFonts w:ascii="Arial" w:eastAsia="Calibri" w:hAnsi="Arial" w:cs="Arial"/>
                <w:spacing w:val="-5"/>
              </w:rPr>
              <w:t xml:space="preserve"> </w:t>
            </w:r>
            <w:r w:rsidRPr="00723C66">
              <w:rPr>
                <w:rFonts w:ascii="Arial" w:eastAsia="Calibri" w:hAnsi="Arial" w:cs="Arial"/>
              </w:rPr>
              <w:t>наставници,</w:t>
            </w:r>
            <w:r w:rsidRPr="00723C66">
              <w:rPr>
                <w:rFonts w:ascii="Arial" w:eastAsia="Calibri" w:hAnsi="Arial" w:cs="Arial"/>
                <w:spacing w:val="-7"/>
              </w:rPr>
              <w:t xml:space="preserve"> </w:t>
            </w:r>
            <w:r w:rsidRPr="00723C66">
              <w:rPr>
                <w:rFonts w:ascii="Arial" w:eastAsia="Calibri" w:hAnsi="Arial" w:cs="Arial"/>
              </w:rPr>
              <w:t>се согласуваат4</w:t>
            </w:r>
            <w:r w:rsidRPr="00723C66">
              <w:rPr>
                <w:rFonts w:ascii="Arial" w:eastAsia="Calibri" w:hAnsi="Arial" w:cs="Arial"/>
                <w:spacing w:val="40"/>
              </w:rPr>
              <w:t xml:space="preserve"> </w:t>
            </w:r>
            <w:r w:rsidRPr="00723C66">
              <w:rPr>
                <w:rFonts w:ascii="Arial" w:eastAsia="Calibri" w:hAnsi="Arial" w:cs="Arial"/>
              </w:rPr>
              <w:t>(25%),</w:t>
            </w:r>
            <w:r w:rsidRPr="00723C66">
              <w:rPr>
                <w:rFonts w:ascii="Arial" w:eastAsia="Calibri" w:hAnsi="Arial" w:cs="Arial"/>
                <w:spacing w:val="-3"/>
              </w:rPr>
              <w:t xml:space="preserve"> </w:t>
            </w:r>
            <w:r w:rsidRPr="00723C66">
              <w:rPr>
                <w:rFonts w:ascii="Arial" w:eastAsia="Calibri" w:hAnsi="Arial" w:cs="Arial"/>
              </w:rPr>
              <w:t>додека 1 наставник (6%)не сесогласуваат и целосно не се согласува 1 наставник ( 6%).</w:t>
            </w:r>
          </w:p>
          <w:p w:rsidR="004B3812" w:rsidRDefault="004B3812" w:rsidP="004B3812">
            <w:pPr>
              <w:ind w:left="45"/>
              <w:rPr>
                <w:lang w:val="mk-MK"/>
              </w:rPr>
            </w:pPr>
          </w:p>
          <w:p w:rsidR="00723C66" w:rsidRPr="00723C66" w:rsidRDefault="00723C66" w:rsidP="00723C66">
            <w:pPr>
              <w:widowControl w:val="0"/>
              <w:autoSpaceDE w:val="0"/>
              <w:autoSpaceDN w:val="0"/>
              <w:spacing w:after="0" w:line="240" w:lineRule="auto"/>
              <w:ind w:left="120"/>
              <w:rPr>
                <w:rFonts w:ascii="Arial" w:eastAsia="Calibri" w:hAnsi="Arial" w:cs="Arial"/>
              </w:rPr>
            </w:pPr>
            <w:r w:rsidRPr="00723C66">
              <w:rPr>
                <w:rFonts w:ascii="Arial" w:eastAsia="Calibri" w:hAnsi="Arial" w:cs="Arial"/>
              </w:rPr>
              <w:t>Во</w:t>
            </w:r>
            <w:r w:rsidRPr="00723C66">
              <w:rPr>
                <w:rFonts w:ascii="Arial" w:eastAsia="Calibri" w:hAnsi="Arial" w:cs="Arial"/>
                <w:spacing w:val="-5"/>
              </w:rPr>
              <w:t xml:space="preserve"> </w:t>
            </w:r>
            <w:r w:rsidRPr="00723C66">
              <w:rPr>
                <w:rFonts w:ascii="Arial" w:eastAsia="Calibri" w:hAnsi="Arial" w:cs="Arial"/>
              </w:rPr>
              <w:t>текот</w:t>
            </w:r>
            <w:r w:rsidRPr="00723C66">
              <w:rPr>
                <w:rFonts w:ascii="Arial" w:eastAsia="Calibri" w:hAnsi="Arial" w:cs="Arial"/>
                <w:spacing w:val="-1"/>
              </w:rPr>
              <w:t xml:space="preserve"> </w:t>
            </w:r>
            <w:r w:rsidRPr="00723C66">
              <w:rPr>
                <w:rFonts w:ascii="Arial" w:eastAsia="Calibri" w:hAnsi="Arial" w:cs="Arial"/>
              </w:rPr>
              <w:t>на</w:t>
            </w:r>
            <w:r w:rsidRPr="00723C66">
              <w:rPr>
                <w:rFonts w:ascii="Arial" w:eastAsia="Calibri" w:hAnsi="Arial" w:cs="Arial"/>
                <w:spacing w:val="-2"/>
              </w:rPr>
              <w:t xml:space="preserve"> </w:t>
            </w:r>
            <w:r w:rsidRPr="00723C66">
              <w:rPr>
                <w:rFonts w:ascii="Arial" w:eastAsia="Calibri" w:hAnsi="Arial" w:cs="Arial"/>
              </w:rPr>
              <w:t>целата</w:t>
            </w:r>
            <w:r w:rsidRPr="00723C66">
              <w:rPr>
                <w:rFonts w:ascii="Arial" w:eastAsia="Calibri" w:hAnsi="Arial" w:cs="Arial"/>
                <w:spacing w:val="-1"/>
              </w:rPr>
              <w:t xml:space="preserve"> </w:t>
            </w:r>
            <w:r w:rsidRPr="00723C66">
              <w:rPr>
                <w:rFonts w:ascii="Arial" w:eastAsia="Calibri" w:hAnsi="Arial" w:cs="Arial"/>
              </w:rPr>
              <w:t>учебна</w:t>
            </w:r>
            <w:r w:rsidRPr="00723C66">
              <w:rPr>
                <w:rFonts w:ascii="Arial" w:eastAsia="Calibri" w:hAnsi="Arial" w:cs="Arial"/>
                <w:spacing w:val="-1"/>
              </w:rPr>
              <w:t xml:space="preserve"> </w:t>
            </w:r>
            <w:r w:rsidRPr="00723C66">
              <w:rPr>
                <w:rFonts w:ascii="Arial" w:eastAsia="Calibri" w:hAnsi="Arial" w:cs="Arial"/>
              </w:rPr>
              <w:t>година наставниците</w:t>
            </w:r>
            <w:r w:rsidRPr="00723C66">
              <w:rPr>
                <w:rFonts w:ascii="Arial" w:eastAsia="Calibri" w:hAnsi="Arial" w:cs="Arial"/>
                <w:spacing w:val="1"/>
              </w:rPr>
              <w:t xml:space="preserve"> </w:t>
            </w:r>
            <w:r w:rsidRPr="00723C66">
              <w:rPr>
                <w:rFonts w:ascii="Arial" w:eastAsia="Calibri" w:hAnsi="Arial" w:cs="Arial"/>
              </w:rPr>
              <w:t>реализираат додатна</w:t>
            </w:r>
            <w:r w:rsidRPr="00723C66">
              <w:rPr>
                <w:rFonts w:ascii="Arial" w:eastAsia="Calibri" w:hAnsi="Arial" w:cs="Arial"/>
                <w:spacing w:val="-6"/>
              </w:rPr>
              <w:t xml:space="preserve"> </w:t>
            </w:r>
            <w:r w:rsidRPr="00723C66">
              <w:rPr>
                <w:rFonts w:ascii="Arial" w:eastAsia="Calibri" w:hAnsi="Arial" w:cs="Arial"/>
              </w:rPr>
              <w:t>настава</w:t>
            </w:r>
            <w:r w:rsidRPr="00723C66">
              <w:rPr>
                <w:rFonts w:ascii="Arial" w:eastAsia="Calibri" w:hAnsi="Arial" w:cs="Arial"/>
                <w:spacing w:val="-1"/>
              </w:rPr>
              <w:t xml:space="preserve"> </w:t>
            </w:r>
            <w:r w:rsidRPr="00723C66">
              <w:rPr>
                <w:rFonts w:ascii="Arial" w:eastAsia="Calibri" w:hAnsi="Arial" w:cs="Arial"/>
              </w:rPr>
              <w:t>за</w:t>
            </w:r>
            <w:r w:rsidRPr="00723C66">
              <w:rPr>
                <w:rFonts w:ascii="Arial" w:eastAsia="Calibri" w:hAnsi="Arial" w:cs="Arial"/>
                <w:spacing w:val="-6"/>
              </w:rPr>
              <w:t xml:space="preserve"> </w:t>
            </w:r>
            <w:r w:rsidRPr="00723C66">
              <w:rPr>
                <w:rFonts w:ascii="Arial" w:eastAsia="Calibri" w:hAnsi="Arial" w:cs="Arial"/>
                <w:spacing w:val="-2"/>
              </w:rPr>
              <w:t>надарените</w:t>
            </w:r>
          </w:p>
          <w:p w:rsidR="00723C66" w:rsidRPr="00723C66" w:rsidRDefault="00723C66" w:rsidP="00723C66">
            <w:pPr>
              <w:widowControl w:val="0"/>
              <w:autoSpaceDE w:val="0"/>
              <w:autoSpaceDN w:val="0"/>
              <w:spacing w:before="35" w:after="0"/>
              <w:ind w:left="120" w:right="137"/>
              <w:jc w:val="both"/>
              <w:rPr>
                <w:rFonts w:ascii="Arial" w:eastAsia="Calibri" w:hAnsi="Arial" w:cs="Arial"/>
              </w:rPr>
            </w:pPr>
            <w:r w:rsidRPr="00723C66">
              <w:rPr>
                <w:rFonts w:ascii="Arial" w:eastAsia="Calibri" w:hAnsi="Arial" w:cs="Arial"/>
              </w:rPr>
              <w:t>ученици односно</w:t>
            </w:r>
            <w:r w:rsidRPr="00723C66">
              <w:rPr>
                <w:rFonts w:ascii="Arial" w:eastAsia="Calibri" w:hAnsi="Arial" w:cs="Arial"/>
                <w:spacing w:val="-2"/>
              </w:rPr>
              <w:t xml:space="preserve"> </w:t>
            </w:r>
            <w:r w:rsidRPr="00723C66">
              <w:rPr>
                <w:rFonts w:ascii="Arial" w:eastAsia="Calibri" w:hAnsi="Arial" w:cs="Arial"/>
              </w:rPr>
              <w:t>целосно</w:t>
            </w:r>
            <w:r w:rsidRPr="00723C66">
              <w:rPr>
                <w:rFonts w:ascii="Arial" w:eastAsia="Calibri" w:hAnsi="Arial" w:cs="Arial"/>
                <w:spacing w:val="-7"/>
              </w:rPr>
              <w:t xml:space="preserve"> </w:t>
            </w:r>
            <w:r w:rsidRPr="00723C66">
              <w:rPr>
                <w:rFonts w:ascii="Arial" w:eastAsia="Calibri" w:hAnsi="Arial" w:cs="Arial"/>
              </w:rPr>
              <w:t>се</w:t>
            </w:r>
            <w:r w:rsidRPr="00723C66">
              <w:rPr>
                <w:rFonts w:ascii="Arial" w:eastAsia="Calibri" w:hAnsi="Arial" w:cs="Arial"/>
                <w:spacing w:val="-1"/>
              </w:rPr>
              <w:t xml:space="preserve"> </w:t>
            </w:r>
            <w:r w:rsidRPr="00723C66">
              <w:rPr>
                <w:rFonts w:ascii="Arial" w:eastAsia="Calibri" w:hAnsi="Arial" w:cs="Arial"/>
              </w:rPr>
              <w:t>согласуваат</w:t>
            </w:r>
            <w:r w:rsidRPr="00723C66">
              <w:rPr>
                <w:rFonts w:ascii="Arial" w:eastAsia="Calibri" w:hAnsi="Arial" w:cs="Arial"/>
                <w:spacing w:val="-2"/>
              </w:rPr>
              <w:t xml:space="preserve"> </w:t>
            </w:r>
            <w:r w:rsidRPr="00723C66">
              <w:rPr>
                <w:rFonts w:ascii="Arial" w:eastAsia="Calibri" w:hAnsi="Arial" w:cs="Arial"/>
              </w:rPr>
              <w:t>8</w:t>
            </w:r>
            <w:r w:rsidRPr="00723C66">
              <w:rPr>
                <w:rFonts w:ascii="Arial" w:eastAsia="Calibri" w:hAnsi="Arial" w:cs="Arial"/>
                <w:spacing w:val="-3"/>
              </w:rPr>
              <w:t xml:space="preserve"> </w:t>
            </w:r>
            <w:r w:rsidRPr="00723C66">
              <w:rPr>
                <w:rFonts w:ascii="Arial" w:eastAsia="Calibri" w:hAnsi="Arial" w:cs="Arial"/>
              </w:rPr>
              <w:t>(50%),</w:t>
            </w:r>
            <w:r w:rsidRPr="00723C66">
              <w:rPr>
                <w:rFonts w:ascii="Arial" w:eastAsia="Calibri" w:hAnsi="Arial" w:cs="Arial"/>
                <w:spacing w:val="-2"/>
              </w:rPr>
              <w:t xml:space="preserve"> </w:t>
            </w:r>
            <w:r w:rsidRPr="00723C66">
              <w:rPr>
                <w:rFonts w:ascii="Arial" w:eastAsia="Calibri" w:hAnsi="Arial" w:cs="Arial"/>
              </w:rPr>
              <w:t>сесогласуваат</w:t>
            </w:r>
            <w:r w:rsidRPr="00723C66">
              <w:rPr>
                <w:rFonts w:ascii="Arial" w:eastAsia="Calibri" w:hAnsi="Arial" w:cs="Arial"/>
                <w:spacing w:val="-1"/>
              </w:rPr>
              <w:t xml:space="preserve"> </w:t>
            </w:r>
            <w:r w:rsidRPr="00723C66">
              <w:rPr>
                <w:rFonts w:ascii="Arial" w:eastAsia="Calibri" w:hAnsi="Arial" w:cs="Arial"/>
              </w:rPr>
              <w:t>5</w:t>
            </w:r>
            <w:r w:rsidRPr="00723C66">
              <w:rPr>
                <w:rFonts w:ascii="Arial" w:eastAsia="Calibri" w:hAnsi="Arial" w:cs="Arial"/>
                <w:spacing w:val="-4"/>
              </w:rPr>
              <w:t xml:space="preserve"> </w:t>
            </w:r>
            <w:r w:rsidRPr="00723C66">
              <w:rPr>
                <w:rFonts w:ascii="Arial" w:eastAsia="Calibri" w:hAnsi="Arial" w:cs="Arial"/>
              </w:rPr>
              <w:t>(31%),</w:t>
            </w:r>
            <w:r w:rsidRPr="00723C66">
              <w:rPr>
                <w:rFonts w:ascii="Arial" w:eastAsia="Calibri" w:hAnsi="Arial" w:cs="Arial"/>
                <w:spacing w:val="-2"/>
              </w:rPr>
              <w:t xml:space="preserve"> </w:t>
            </w:r>
            <w:r w:rsidRPr="00723C66">
              <w:rPr>
                <w:rFonts w:ascii="Arial" w:eastAsia="Calibri" w:hAnsi="Arial" w:cs="Arial"/>
              </w:rPr>
              <w:t>а 3</w:t>
            </w:r>
            <w:r w:rsidRPr="00723C66">
              <w:rPr>
                <w:rFonts w:ascii="Arial" w:eastAsia="Calibri" w:hAnsi="Arial" w:cs="Arial"/>
                <w:spacing w:val="-4"/>
              </w:rPr>
              <w:t xml:space="preserve"> </w:t>
            </w:r>
            <w:r w:rsidRPr="00723C66">
              <w:rPr>
                <w:rFonts w:ascii="Arial" w:eastAsia="Calibri" w:hAnsi="Arial" w:cs="Arial"/>
              </w:rPr>
              <w:t>наставници(19%)</w:t>
            </w:r>
            <w:r w:rsidRPr="00723C66">
              <w:rPr>
                <w:rFonts w:ascii="Arial" w:eastAsia="Calibri" w:hAnsi="Arial" w:cs="Arial"/>
                <w:spacing w:val="-3"/>
              </w:rPr>
              <w:t xml:space="preserve"> </w:t>
            </w:r>
            <w:r w:rsidRPr="00723C66">
              <w:rPr>
                <w:rFonts w:ascii="Arial" w:eastAsia="Calibri" w:hAnsi="Arial" w:cs="Arial"/>
              </w:rPr>
              <w:t>не</w:t>
            </w:r>
            <w:r w:rsidRPr="00723C66">
              <w:rPr>
                <w:rFonts w:ascii="Arial" w:eastAsia="Calibri" w:hAnsi="Arial" w:cs="Arial"/>
                <w:spacing w:val="-2"/>
              </w:rPr>
              <w:t xml:space="preserve"> </w:t>
            </w:r>
            <w:r w:rsidRPr="00723C66">
              <w:rPr>
                <w:rFonts w:ascii="Arial" w:eastAsia="Calibri" w:hAnsi="Arial" w:cs="Arial"/>
              </w:rPr>
              <w:t>се согласуваат и немаат информација.</w:t>
            </w:r>
          </w:p>
          <w:p w:rsidR="00723C66" w:rsidRPr="00723C66" w:rsidRDefault="00723C66" w:rsidP="00723C66">
            <w:pPr>
              <w:widowControl w:val="0"/>
              <w:autoSpaceDE w:val="0"/>
              <w:autoSpaceDN w:val="0"/>
              <w:spacing w:after="0" w:line="240" w:lineRule="auto"/>
              <w:rPr>
                <w:rFonts w:ascii="Arial" w:eastAsia="Calibri" w:hAnsi="Arial" w:cs="Arial"/>
                <w:sz w:val="20"/>
              </w:rPr>
            </w:pPr>
          </w:p>
          <w:p w:rsidR="00723C66" w:rsidRPr="00723C66" w:rsidRDefault="00723C66" w:rsidP="00723C66">
            <w:pPr>
              <w:widowControl w:val="0"/>
              <w:tabs>
                <w:tab w:val="left" w:pos="1407"/>
              </w:tabs>
              <w:autoSpaceDE w:val="0"/>
              <w:autoSpaceDN w:val="0"/>
              <w:spacing w:before="187" w:after="0" w:line="240" w:lineRule="auto"/>
              <w:rPr>
                <w:rFonts w:ascii="Arial" w:eastAsia="Calibri" w:hAnsi="Arial" w:cs="Arial"/>
                <w:sz w:val="20"/>
              </w:rPr>
            </w:pPr>
            <w:r w:rsidRPr="00723C66">
              <w:rPr>
                <w:rFonts w:ascii="Arial" w:eastAsia="Calibri" w:hAnsi="Arial" w:cs="Arial"/>
                <w:noProof/>
              </w:rPr>
              <mc:AlternateContent>
                <mc:Choice Requires="wpg">
                  <w:drawing>
                    <wp:anchor distT="0" distB="0" distL="0" distR="0" simplePos="0" relativeHeight="251671552" behindDoc="1" locked="0" layoutInCell="1" allowOverlap="1" wp14:anchorId="51AAED1A" wp14:editId="2556E805">
                      <wp:simplePos x="0" y="0"/>
                      <wp:positionH relativeFrom="page">
                        <wp:posOffset>909637</wp:posOffset>
                      </wp:positionH>
                      <wp:positionV relativeFrom="paragraph">
                        <wp:posOffset>289705</wp:posOffset>
                      </wp:positionV>
                      <wp:extent cx="5953125" cy="1809750"/>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1809750"/>
                                <a:chOff x="0" y="0"/>
                                <a:chExt cx="5953125" cy="1809750"/>
                              </a:xfrm>
                            </wpg:grpSpPr>
                            <wps:wsp>
                              <wps:cNvPr id="190" name="Graphic 114"/>
                              <wps:cNvSpPr/>
                              <wps:spPr>
                                <a:xfrm>
                                  <a:off x="2976562" y="543623"/>
                                  <a:ext cx="514350" cy="1028700"/>
                                </a:xfrm>
                                <a:custGeom>
                                  <a:avLst/>
                                  <a:gdLst/>
                                  <a:ahLst/>
                                  <a:cxnLst/>
                                  <a:rect l="l" t="t" r="r" b="b"/>
                                  <a:pathLst>
                                    <a:path w="514350" h="1028700">
                                      <a:moveTo>
                                        <a:pt x="0" y="0"/>
                                      </a:moveTo>
                                      <a:lnTo>
                                        <a:pt x="0" y="1028191"/>
                                      </a:lnTo>
                                      <a:lnTo>
                                        <a:pt x="46799" y="1026091"/>
                                      </a:lnTo>
                                      <a:lnTo>
                                        <a:pt x="92421" y="1019910"/>
                                      </a:lnTo>
                                      <a:lnTo>
                                        <a:pt x="136682" y="1009831"/>
                                      </a:lnTo>
                                      <a:lnTo>
                                        <a:pt x="179402" y="996033"/>
                                      </a:lnTo>
                                      <a:lnTo>
                                        <a:pt x="220400" y="978700"/>
                                      </a:lnTo>
                                      <a:lnTo>
                                        <a:pt x="259493" y="958012"/>
                                      </a:lnTo>
                                      <a:lnTo>
                                        <a:pt x="296502" y="934151"/>
                                      </a:lnTo>
                                      <a:lnTo>
                                        <a:pt x="331243" y="907297"/>
                                      </a:lnTo>
                                      <a:lnTo>
                                        <a:pt x="363537" y="877633"/>
                                      </a:lnTo>
                                      <a:lnTo>
                                        <a:pt x="393201" y="845339"/>
                                      </a:lnTo>
                                      <a:lnTo>
                                        <a:pt x="420055" y="810598"/>
                                      </a:lnTo>
                                      <a:lnTo>
                                        <a:pt x="443916" y="773589"/>
                                      </a:lnTo>
                                      <a:lnTo>
                                        <a:pt x="464604" y="734496"/>
                                      </a:lnTo>
                                      <a:lnTo>
                                        <a:pt x="481937" y="693498"/>
                                      </a:lnTo>
                                      <a:lnTo>
                                        <a:pt x="495735" y="650778"/>
                                      </a:lnTo>
                                      <a:lnTo>
                                        <a:pt x="505814" y="606517"/>
                                      </a:lnTo>
                                      <a:lnTo>
                                        <a:pt x="511995" y="560895"/>
                                      </a:lnTo>
                                      <a:lnTo>
                                        <a:pt x="514096" y="514096"/>
                                      </a:lnTo>
                                      <a:lnTo>
                                        <a:pt x="511995" y="467315"/>
                                      </a:lnTo>
                                      <a:lnTo>
                                        <a:pt x="505814" y="421708"/>
                                      </a:lnTo>
                                      <a:lnTo>
                                        <a:pt x="495735" y="377457"/>
                                      </a:lnTo>
                                      <a:lnTo>
                                        <a:pt x="481937" y="334744"/>
                                      </a:lnTo>
                                      <a:lnTo>
                                        <a:pt x="464604" y="293750"/>
                                      </a:lnTo>
                                      <a:lnTo>
                                        <a:pt x="443916" y="254658"/>
                                      </a:lnTo>
                                      <a:lnTo>
                                        <a:pt x="420055" y="217649"/>
                                      </a:lnTo>
                                      <a:lnTo>
                                        <a:pt x="393201" y="182904"/>
                                      </a:lnTo>
                                      <a:lnTo>
                                        <a:pt x="363537" y="150606"/>
                                      </a:lnTo>
                                      <a:lnTo>
                                        <a:pt x="331243" y="120936"/>
                                      </a:lnTo>
                                      <a:lnTo>
                                        <a:pt x="296502" y="94075"/>
                                      </a:lnTo>
                                      <a:lnTo>
                                        <a:pt x="259493" y="70207"/>
                                      </a:lnTo>
                                      <a:lnTo>
                                        <a:pt x="220400" y="49512"/>
                                      </a:lnTo>
                                      <a:lnTo>
                                        <a:pt x="179402" y="32172"/>
                                      </a:lnTo>
                                      <a:lnTo>
                                        <a:pt x="136682" y="18369"/>
                                      </a:lnTo>
                                      <a:lnTo>
                                        <a:pt x="92421" y="8285"/>
                                      </a:lnTo>
                                      <a:lnTo>
                                        <a:pt x="46799" y="2101"/>
                                      </a:lnTo>
                                      <a:lnTo>
                                        <a:pt x="0" y="0"/>
                                      </a:lnTo>
                                      <a:close/>
                                    </a:path>
                                  </a:pathLst>
                                </a:custGeom>
                                <a:solidFill>
                                  <a:srgbClr val="4F81BC"/>
                                </a:solidFill>
                              </wps:spPr>
                              <wps:bodyPr wrap="square" lIns="0" tIns="0" rIns="0" bIns="0" rtlCol="0">
                                <a:prstTxWarp prst="textNoShape">
                                  <a:avLst/>
                                </a:prstTxWarp>
                                <a:noAutofit/>
                              </wps:bodyPr>
                            </wps:wsp>
                            <wps:wsp>
                              <wps:cNvPr id="191" name="Graphic 115"/>
                              <wps:cNvSpPr/>
                              <wps:spPr>
                                <a:xfrm>
                                  <a:off x="2462466" y="868489"/>
                                  <a:ext cx="514350" cy="703580"/>
                                </a:xfrm>
                                <a:custGeom>
                                  <a:avLst/>
                                  <a:gdLst/>
                                  <a:ahLst/>
                                  <a:cxnLst/>
                                  <a:rect l="l" t="t" r="r" b="b"/>
                                  <a:pathLst>
                                    <a:path w="514350" h="703580">
                                      <a:moveTo>
                                        <a:pt x="36068" y="0"/>
                                      </a:moveTo>
                                      <a:lnTo>
                                        <a:pt x="20413" y="45854"/>
                                      </a:lnTo>
                                      <a:lnTo>
                                        <a:pt x="9128" y="92900"/>
                                      </a:lnTo>
                                      <a:lnTo>
                                        <a:pt x="2295" y="140803"/>
                                      </a:lnTo>
                                      <a:lnTo>
                                        <a:pt x="0" y="189230"/>
                                      </a:lnTo>
                                      <a:lnTo>
                                        <a:pt x="2100" y="236029"/>
                                      </a:lnTo>
                                      <a:lnTo>
                                        <a:pt x="8281" y="281651"/>
                                      </a:lnTo>
                                      <a:lnTo>
                                        <a:pt x="18360" y="325912"/>
                                      </a:lnTo>
                                      <a:lnTo>
                                        <a:pt x="32158" y="368632"/>
                                      </a:lnTo>
                                      <a:lnTo>
                                        <a:pt x="49491" y="409630"/>
                                      </a:lnTo>
                                      <a:lnTo>
                                        <a:pt x="70179" y="448723"/>
                                      </a:lnTo>
                                      <a:lnTo>
                                        <a:pt x="94040" y="485732"/>
                                      </a:lnTo>
                                      <a:lnTo>
                                        <a:pt x="120894" y="520473"/>
                                      </a:lnTo>
                                      <a:lnTo>
                                        <a:pt x="150558" y="552767"/>
                                      </a:lnTo>
                                      <a:lnTo>
                                        <a:pt x="182852" y="582431"/>
                                      </a:lnTo>
                                      <a:lnTo>
                                        <a:pt x="217593" y="609285"/>
                                      </a:lnTo>
                                      <a:lnTo>
                                        <a:pt x="254602" y="633146"/>
                                      </a:lnTo>
                                      <a:lnTo>
                                        <a:pt x="293695" y="653834"/>
                                      </a:lnTo>
                                      <a:lnTo>
                                        <a:pt x="334693" y="671167"/>
                                      </a:lnTo>
                                      <a:lnTo>
                                        <a:pt x="377413" y="684965"/>
                                      </a:lnTo>
                                      <a:lnTo>
                                        <a:pt x="421674" y="695044"/>
                                      </a:lnTo>
                                      <a:lnTo>
                                        <a:pt x="467296" y="701225"/>
                                      </a:lnTo>
                                      <a:lnTo>
                                        <a:pt x="514096" y="703326"/>
                                      </a:lnTo>
                                      <a:lnTo>
                                        <a:pt x="514096" y="189230"/>
                                      </a:lnTo>
                                      <a:lnTo>
                                        <a:pt x="36068" y="0"/>
                                      </a:lnTo>
                                      <a:close/>
                                    </a:path>
                                  </a:pathLst>
                                </a:custGeom>
                                <a:solidFill>
                                  <a:srgbClr val="C0504D"/>
                                </a:solidFill>
                              </wps:spPr>
                              <wps:bodyPr wrap="square" lIns="0" tIns="0" rIns="0" bIns="0" rtlCol="0">
                                <a:prstTxWarp prst="textNoShape">
                                  <a:avLst/>
                                </a:prstTxWarp>
                                <a:noAutofit/>
                              </wps:bodyPr>
                            </wps:wsp>
                            <wps:wsp>
                              <wps:cNvPr id="192" name="Graphic 116"/>
                              <wps:cNvSpPr/>
                              <wps:spPr>
                                <a:xfrm>
                                  <a:off x="2498534" y="543623"/>
                                  <a:ext cx="478155" cy="514350"/>
                                </a:xfrm>
                                <a:custGeom>
                                  <a:avLst/>
                                  <a:gdLst/>
                                  <a:ahLst/>
                                  <a:cxnLst/>
                                  <a:rect l="l" t="t" r="r" b="b"/>
                                  <a:pathLst>
                                    <a:path w="478155" h="514350">
                                      <a:moveTo>
                                        <a:pt x="478027" y="0"/>
                                      </a:moveTo>
                                      <a:lnTo>
                                        <a:pt x="429797" y="2258"/>
                                      </a:lnTo>
                                      <a:lnTo>
                                        <a:pt x="382570" y="8920"/>
                                      </a:lnTo>
                                      <a:lnTo>
                                        <a:pt x="336595" y="19818"/>
                                      </a:lnTo>
                                      <a:lnTo>
                                        <a:pt x="292118" y="34785"/>
                                      </a:lnTo>
                                      <a:lnTo>
                                        <a:pt x="249387" y="53652"/>
                                      </a:lnTo>
                                      <a:lnTo>
                                        <a:pt x="208648" y="76252"/>
                                      </a:lnTo>
                                      <a:lnTo>
                                        <a:pt x="170148" y="102417"/>
                                      </a:lnTo>
                                      <a:lnTo>
                                        <a:pt x="134134" y="131979"/>
                                      </a:lnTo>
                                      <a:lnTo>
                                        <a:pt x="100853" y="164769"/>
                                      </a:lnTo>
                                      <a:lnTo>
                                        <a:pt x="70552" y="200621"/>
                                      </a:lnTo>
                                      <a:lnTo>
                                        <a:pt x="43478" y="239367"/>
                                      </a:lnTo>
                                      <a:lnTo>
                                        <a:pt x="19879" y="280837"/>
                                      </a:lnTo>
                                      <a:lnTo>
                                        <a:pt x="0" y="324865"/>
                                      </a:lnTo>
                                      <a:lnTo>
                                        <a:pt x="478027" y="514096"/>
                                      </a:lnTo>
                                      <a:lnTo>
                                        <a:pt x="478027" y="0"/>
                                      </a:lnTo>
                                      <a:close/>
                                    </a:path>
                                  </a:pathLst>
                                </a:custGeom>
                                <a:solidFill>
                                  <a:srgbClr val="9BBA58"/>
                                </a:solidFill>
                              </wps:spPr>
                              <wps:bodyPr wrap="square" lIns="0" tIns="0" rIns="0" bIns="0" rtlCol="0">
                                <a:prstTxWarp prst="textNoShape">
                                  <a:avLst/>
                                </a:prstTxWarp>
                                <a:noAutofit/>
                              </wps:bodyPr>
                            </wps:wsp>
                            <wps:wsp>
                              <wps:cNvPr id="193" name="Graphic 117"/>
                              <wps:cNvSpPr/>
                              <wps:spPr>
                                <a:xfrm>
                                  <a:off x="489775" y="160816"/>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194" name="Graphic 118"/>
                              <wps:cNvSpPr/>
                              <wps:spPr>
                                <a:xfrm>
                                  <a:off x="2073592" y="160816"/>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195" name="Graphic 119"/>
                              <wps:cNvSpPr/>
                              <wps:spPr>
                                <a:xfrm>
                                  <a:off x="3177984" y="160816"/>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A58"/>
                                </a:solidFill>
                              </wps:spPr>
                              <wps:bodyPr wrap="square" lIns="0" tIns="0" rIns="0" bIns="0" rtlCol="0">
                                <a:prstTxWarp prst="textNoShape">
                                  <a:avLst/>
                                </a:prstTxWarp>
                                <a:noAutofit/>
                              </wps:bodyPr>
                            </wps:wsp>
                            <wps:wsp>
                              <wps:cNvPr id="196" name="Graphic 120"/>
                              <wps:cNvSpPr/>
                              <wps:spPr>
                                <a:xfrm>
                                  <a:off x="4762" y="4762"/>
                                  <a:ext cx="5943600" cy="1800225"/>
                                </a:xfrm>
                                <a:custGeom>
                                  <a:avLst/>
                                  <a:gdLst/>
                                  <a:ahLst/>
                                  <a:cxnLst/>
                                  <a:rect l="l" t="t" r="r" b="b"/>
                                  <a:pathLst>
                                    <a:path w="5943600" h="1800225">
                                      <a:moveTo>
                                        <a:pt x="0" y="1800225"/>
                                      </a:moveTo>
                                      <a:lnTo>
                                        <a:pt x="5943600" y="1800225"/>
                                      </a:lnTo>
                                      <a:lnTo>
                                        <a:pt x="5943600" y="0"/>
                                      </a:lnTo>
                                      <a:lnTo>
                                        <a:pt x="0" y="0"/>
                                      </a:lnTo>
                                      <a:lnTo>
                                        <a:pt x="0" y="1800225"/>
                                      </a:lnTo>
                                      <a:close/>
                                    </a:path>
                                  </a:pathLst>
                                </a:custGeom>
                                <a:ln w="9525">
                                  <a:solidFill>
                                    <a:srgbClr val="858585"/>
                                  </a:solidFill>
                                  <a:prstDash val="solid"/>
                                </a:ln>
                              </wps:spPr>
                              <wps:bodyPr wrap="square" lIns="0" tIns="0" rIns="0" bIns="0" rtlCol="0">
                                <a:prstTxWarp prst="textNoShape">
                                  <a:avLst/>
                                </a:prstTxWarp>
                                <a:noAutofit/>
                              </wps:bodyPr>
                            </wps:wsp>
                            <wps:wsp>
                              <wps:cNvPr id="197" name="Textbox 121"/>
                              <wps:cNvSpPr txBox="1"/>
                              <wps:spPr>
                                <a:xfrm>
                                  <a:off x="590232" y="137985"/>
                                  <a:ext cx="1280795" cy="127000"/>
                                </a:xfrm>
                                <a:prstGeom prst="rect">
                                  <a:avLst/>
                                </a:prstGeom>
                              </wps:spPr>
                              <wps:txbx>
                                <w:txbxContent>
                                  <w:p w:rsidR="00BA3204" w:rsidRDefault="00BA3204" w:rsidP="00723C66">
                                    <w:pPr>
                                      <w:spacing w:line="200"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txbxContent>
                              </wps:txbx>
                              <wps:bodyPr wrap="square" lIns="0" tIns="0" rIns="0" bIns="0" rtlCol="0">
                                <a:noAutofit/>
                              </wps:bodyPr>
                            </wps:wsp>
                            <wps:wsp>
                              <wps:cNvPr id="198" name="Textbox 122"/>
                              <wps:cNvSpPr txBox="1"/>
                              <wps:spPr>
                                <a:xfrm>
                                  <a:off x="2174938" y="137985"/>
                                  <a:ext cx="802005" cy="127000"/>
                                </a:xfrm>
                                <a:prstGeom prst="rect">
                                  <a:avLst/>
                                </a:prstGeom>
                              </wps:spPr>
                              <wps:txbx>
                                <w:txbxContent>
                                  <w:p w:rsidR="00BA3204" w:rsidRDefault="00BA3204" w:rsidP="00723C66">
                                    <w:pPr>
                                      <w:spacing w:line="200" w:lineRule="exact"/>
                                      <w:rPr>
                                        <w:sz w:val="20"/>
                                      </w:rPr>
                                    </w:pPr>
                                    <w:r>
                                      <w:rPr>
                                        <w:sz w:val="20"/>
                                      </w:rPr>
                                      <w:t>Се</w:t>
                                    </w:r>
                                    <w:r>
                                      <w:rPr>
                                        <w:spacing w:val="-2"/>
                                        <w:sz w:val="20"/>
                                      </w:rPr>
                                      <w:t xml:space="preserve"> согласуваат</w:t>
                                    </w:r>
                                  </w:p>
                                </w:txbxContent>
                              </wps:txbx>
                              <wps:bodyPr wrap="square" lIns="0" tIns="0" rIns="0" bIns="0" rtlCol="0">
                                <a:noAutofit/>
                              </wps:bodyPr>
                            </wps:wsp>
                            <wps:wsp>
                              <wps:cNvPr id="199" name="Textbox 123"/>
                              <wps:cNvSpPr txBox="1"/>
                              <wps:spPr>
                                <a:xfrm>
                                  <a:off x="3308413" y="137985"/>
                                  <a:ext cx="2218690" cy="127000"/>
                                </a:xfrm>
                                <a:prstGeom prst="rect">
                                  <a:avLst/>
                                </a:prstGeom>
                              </wps:spPr>
                              <wps:txbx>
                                <w:txbxContent>
                                  <w:p w:rsidR="00BA3204" w:rsidRDefault="00BA3204" w:rsidP="00723C66">
                                    <w:pPr>
                                      <w:spacing w:line="200" w:lineRule="exact"/>
                                      <w:rPr>
                                        <w:sz w:val="20"/>
                                      </w:rPr>
                                    </w:pPr>
                                    <w:r>
                                      <w:rPr>
                                        <w:sz w:val="20"/>
                                      </w:rPr>
                                      <w:t>не</w:t>
                                    </w:r>
                                    <w:r>
                                      <w:rPr>
                                        <w:spacing w:val="-3"/>
                                        <w:sz w:val="20"/>
                                      </w:rPr>
                                      <w:t xml:space="preserve"> </w:t>
                                    </w:r>
                                    <w:r>
                                      <w:rPr>
                                        <w:sz w:val="20"/>
                                      </w:rPr>
                                      <w:t>се</w:t>
                                    </w:r>
                                    <w:r>
                                      <w:rPr>
                                        <w:spacing w:val="-3"/>
                                        <w:sz w:val="20"/>
                                      </w:rPr>
                                      <w:t xml:space="preserve"> </w:t>
                                    </w:r>
                                    <w:r>
                                      <w:rPr>
                                        <w:sz w:val="20"/>
                                      </w:rPr>
                                      <w:t>согласуваат</w:t>
                                    </w:r>
                                    <w:r>
                                      <w:rPr>
                                        <w:spacing w:val="4"/>
                                        <w:sz w:val="20"/>
                                      </w:rPr>
                                      <w:t xml:space="preserve"> </w:t>
                                    </w:r>
                                    <w:r>
                                      <w:rPr>
                                        <w:sz w:val="20"/>
                                      </w:rPr>
                                      <w:t>и</w:t>
                                    </w:r>
                                    <w:r>
                                      <w:rPr>
                                        <w:spacing w:val="-7"/>
                                        <w:sz w:val="20"/>
                                      </w:rPr>
                                      <w:t xml:space="preserve"> </w:t>
                                    </w:r>
                                    <w:r>
                                      <w:rPr>
                                        <w:sz w:val="20"/>
                                      </w:rPr>
                                      <w:t xml:space="preserve">немаат </w:t>
                                    </w:r>
                                    <w:r>
                                      <w:rPr>
                                        <w:spacing w:val="-2"/>
                                        <w:sz w:val="20"/>
                                      </w:rPr>
                                      <w:t>информација</w:t>
                                    </w:r>
                                  </w:p>
                                </w:txbxContent>
                              </wps:txbx>
                              <wps:bodyPr wrap="square" lIns="0" tIns="0" rIns="0" bIns="0" rtlCol="0">
                                <a:noAutofit/>
                              </wps:bodyPr>
                            </wps:wsp>
                            <wps:wsp>
                              <wps:cNvPr id="200" name="Textbox 124"/>
                              <wps:cNvSpPr txBox="1"/>
                              <wps:spPr>
                                <a:xfrm>
                                  <a:off x="2672016" y="736536"/>
                                  <a:ext cx="229870" cy="127000"/>
                                </a:xfrm>
                                <a:prstGeom prst="rect">
                                  <a:avLst/>
                                </a:prstGeom>
                              </wps:spPr>
                              <wps:txbx>
                                <w:txbxContent>
                                  <w:p w:rsidR="00BA3204" w:rsidRDefault="00BA3204" w:rsidP="00723C66">
                                    <w:pPr>
                                      <w:spacing w:line="200" w:lineRule="exact"/>
                                      <w:rPr>
                                        <w:sz w:val="20"/>
                                      </w:rPr>
                                    </w:pPr>
                                    <w:r>
                                      <w:rPr>
                                        <w:spacing w:val="-5"/>
                                        <w:sz w:val="20"/>
                                      </w:rPr>
                                      <w:t>19%</w:t>
                                    </w:r>
                                  </w:p>
                                </w:txbxContent>
                              </wps:txbx>
                              <wps:bodyPr wrap="square" lIns="0" tIns="0" rIns="0" bIns="0" rtlCol="0">
                                <a:noAutofit/>
                              </wps:bodyPr>
                            </wps:wsp>
                            <wps:wsp>
                              <wps:cNvPr id="201" name="Textbox 125"/>
                              <wps:cNvSpPr txBox="1"/>
                              <wps:spPr>
                                <a:xfrm>
                                  <a:off x="3205416" y="1013015"/>
                                  <a:ext cx="229870" cy="127000"/>
                                </a:xfrm>
                                <a:prstGeom prst="rect">
                                  <a:avLst/>
                                </a:prstGeom>
                              </wps:spPr>
                              <wps:txbx>
                                <w:txbxContent>
                                  <w:p w:rsidR="00BA3204" w:rsidRDefault="00BA3204" w:rsidP="00723C66">
                                    <w:pPr>
                                      <w:spacing w:line="200" w:lineRule="exact"/>
                                      <w:rPr>
                                        <w:sz w:val="20"/>
                                      </w:rPr>
                                    </w:pPr>
                                    <w:r>
                                      <w:rPr>
                                        <w:spacing w:val="-5"/>
                                        <w:sz w:val="20"/>
                                      </w:rPr>
                                      <w:t>50%</w:t>
                                    </w:r>
                                  </w:p>
                                </w:txbxContent>
                              </wps:txbx>
                              <wps:bodyPr wrap="square" lIns="0" tIns="0" rIns="0" bIns="0" rtlCol="0">
                                <a:noAutofit/>
                              </wps:bodyPr>
                            </wps:wsp>
                            <wps:wsp>
                              <wps:cNvPr id="202" name="Textbox 126"/>
                              <wps:cNvSpPr txBox="1"/>
                              <wps:spPr>
                                <a:xfrm>
                                  <a:off x="2586037" y="1203515"/>
                                  <a:ext cx="229870" cy="127000"/>
                                </a:xfrm>
                                <a:prstGeom prst="rect">
                                  <a:avLst/>
                                </a:prstGeom>
                              </wps:spPr>
                              <wps:txbx>
                                <w:txbxContent>
                                  <w:p w:rsidR="00BA3204" w:rsidRDefault="00BA3204" w:rsidP="00723C66">
                                    <w:pPr>
                                      <w:spacing w:line="200" w:lineRule="exact"/>
                                      <w:rPr>
                                        <w:sz w:val="20"/>
                                      </w:rPr>
                                    </w:pPr>
                                    <w:r>
                                      <w:rPr>
                                        <w:spacing w:val="-5"/>
                                        <w:sz w:val="20"/>
                                      </w:rPr>
                                      <w:t>31%</w:t>
                                    </w:r>
                                  </w:p>
                                </w:txbxContent>
                              </wps:txbx>
                              <wps:bodyPr wrap="square" lIns="0" tIns="0" rIns="0" bIns="0" rtlCol="0">
                                <a:noAutofit/>
                              </wps:bodyPr>
                            </wps:wsp>
                          </wpg:wgp>
                        </a:graphicData>
                      </a:graphic>
                    </wp:anchor>
                  </w:drawing>
                </mc:Choice>
                <mc:Fallback>
                  <w:pict>
                    <v:group id="Group 189" o:spid="_x0000_s1149" style="position:absolute;margin-left:71.6pt;margin-top:22.8pt;width:468.75pt;height:142.5pt;z-index:-251644928;mso-wrap-distance-left:0;mso-wrap-distance-right:0;mso-position-horizontal-relative:page" coordsize="59531,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">
                      <v:shape id="Graphic 114" o:spid="_x0000_s1150" style="position:absolute;left:29765;top:5436;width:5144;height:10287;visibility:visible;mso-wrap-style:square;v-text-anchor:top" coordsize="51435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3GMQA&#10;AADcAAAADwAAAGRycy9kb3ducmV2LnhtbESPQWvCQBCF7wX/wzKCt7rRg9joKqKIBbHSVO9DdkyC&#10;2dmQ3cb4751DobcZ3pv3vlmue1erjtpQeTYwGSegiHNvKy4MXH7273NQISJbrD2TgScFWK8Gb0tM&#10;rX/wN3VZLJSEcEjRQBljk2od8pIchrFviEW7+dZhlLUttG3xIeGu1tMkmWmHFUtDiQ1tS8rv2a8z&#10;cDw5fT5kl2yf02Ez+2rO9XXXGTMa9psFqEh9/Df/XX9awf8QfHlGJ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itxjEAAAA3AAAAA8AAAAAAAAAAAAAAAAAmAIAAGRycy9k&#10;b3ducmV2LnhtbFBLBQYAAAAABAAEAPUAAACJAwAAAAA=&#10;" path="m,l,1028191r46799,-2100l92421,1019910r44261,-10079l179402,996033r40998,-17333l259493,958012r37009,-23861l331243,907297r32294,-29664l393201,845339r26854,-34741l443916,773589r20688,-39093l481937,693498r13798,-42720l505814,606517r6181,-45622l514096,514096r-2101,-46781l505814,421708,495735,377457,481937,334744,464604,293750,443916,254658,420055,217649,393201,182904,363537,150606,331243,120936,296502,94075,259493,70207,220400,49512,179402,32172,136682,18369,92421,8285,46799,2101,,xe" fillcolor="#4f81bc" stroked="f">
                        <v:path arrowok="t"/>
                      </v:shape>
                      <v:shape id="Graphic 115" o:spid="_x0000_s1151" style="position:absolute;left:24624;top:8684;width:5144;height:7036;visibility:visible;mso-wrap-style:square;v-text-anchor:top" coordsize="514350,7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f8EA&#10;AADcAAAADwAAAGRycy9kb3ducmV2LnhtbERPS2vCQBC+C/6HZQrezMYq0qSuQUsL9uiD9jpkx2Rt&#10;djZktzH9925B8DYf33NWxWAb0VPnjWMFsyQFQVw6bbhScDp+TF9A+ICssXFMCv7IQ7Eej1aYa3fl&#10;PfWHUIkYwj5HBXUIbS6lL2uy6BPXEkfu7DqLIcKukrrDawy3jXxO06W0aDg21NjSW03lz+HXKvjS&#10;wZj5Anl7MVuXLb6Xn+8nVGryNGxeQQQawkN8d+90nJ/N4P+ZeIF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zv3/BAAAA3AAAAA8AAAAAAAAAAAAAAAAAmAIAAGRycy9kb3du&#10;cmV2LnhtbFBLBQYAAAAABAAEAPUAAACGAwAAAAA=&#10;" path="m36068,l20413,45854,9128,92900,2295,140803,,189230r2100,46799l8281,281651r10079,44261l32158,368632r17333,40998l70179,448723r23861,37009l120894,520473r29664,32294l182852,582431r34741,26854l254602,633146r39093,20688l334693,671167r42720,13798l421674,695044r45622,6181l514096,703326r,-514096l36068,xe" fillcolor="#c0504d" stroked="f">
                        <v:path arrowok="t"/>
                      </v:shape>
                      <v:shape id="Graphic 116" o:spid="_x0000_s1152" style="position:absolute;left:24985;top:5436;width:4781;height:5143;visibility:visible;mso-wrap-style:square;v-text-anchor:top" coordsize="47815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uGsMA&#10;AADcAAAADwAAAGRycy9kb3ducmV2LnhtbERPS2vCQBC+C/0PyxR60009iE3dhDYo5KJg2kKPQ3by&#10;INnZJLvV+O/dQqG3+fies0tn04sLTa61rOB5FYEgLq1uuVbw+XFYbkE4j6yxt0wKbuQgTR4WO4y1&#10;vfKZLoWvRQhhF6OCxvshltKVDRl0KzsQB66yk0Ef4FRLPeE1hJterqNoIw22HBoaHChrqOyKH6Mg&#10;G/Pv03Ffzuf3HLH7Oo1VQRulnh7nt1cQnmb/L/5z5zrMf1nD7zPhAp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xuGsMAAADcAAAADwAAAAAAAAAAAAAAAACYAgAAZHJzL2Rv&#10;d25yZXYueG1sUEsFBgAAAAAEAAQA9QAAAIgDAAAAAA==&#10;" path="m478027,l429797,2258,382570,8920,336595,19818,292118,34785,249387,53652,208648,76252r-38500,26165l134134,131979r-33281,32790l70552,200621,43478,239367,19879,280837,,324865,478027,514096,478027,xe" fillcolor="#9bba58" stroked="f">
                        <v:path arrowok="t"/>
                      </v:shape>
                      <v:shape id="Graphic 117" o:spid="_x0000_s1153" style="position:absolute;left:4897;top:1608;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bCsMA&#10;AADcAAAADwAAAGRycy9kb3ducmV2LnhtbERPTWvCQBC9C/6HZQRvurFC0dRVRBqx5NRUhN6G7DRJ&#10;zc6u2VXTf98tCL3N433OatObVtyo841lBbNpAoK4tLrhSsHxI5ssQPiArLG1TAp+yMNmPRysMNX2&#10;zu90K0IlYgj7FBXUIbhUSl/WZNBPrSOO3JftDIYIu0rqDu8x3LTyKUmepcGGY0ONjnY1lefiahTk&#10;NCt8/vr5vT+7U34s3zJ3CZlS41G/fQERqA//4of7oOP85R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lbCsMAAADcAAAADwAAAAAAAAAAAAAAAACYAgAAZHJzL2Rv&#10;d25yZXYueG1sUEsFBgAAAAAEAAQA9QAAAIgDAAAAAA==&#10;" path="m69752,l,,,69752r69752,l69752,xe" fillcolor="#4f81bc" stroked="f">
                        <v:path arrowok="t"/>
                      </v:shape>
                      <v:shape id="Graphic 118" o:spid="_x0000_s1154" style="position:absolute;left:20735;top:1608;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fNcMA&#10;AADcAAAADwAAAGRycy9kb3ducmV2LnhtbERPzWrCQBC+F/oOywi9iG7SWtHUVYpQ6CEijT7AmJ1m&#10;g9nZkF019eldQehtPr7fWax624gzdb52rCAdJyCIS6drrhTsd1+jGQgfkDU2jknBH3lYLZ+fFphp&#10;d+EfOhehEjGEfYYKTAhtJqUvDVn0Y9cSR+7XdRZDhF0ldYeXGG4b+ZokU2mx5thgsKW1ofJYnKyC&#10;TZ6+t8WBr+t8+jZJT/lQbw0p9TLoPz9ABOrDv/jh/tZx/nwC9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pfNcMAAADcAAAADwAAAAAAAAAAAAAAAACYAgAAZHJzL2Rv&#10;d25yZXYueG1sUEsFBgAAAAAEAAQA9QAAAIgDAAAAAA==&#10;" path="m69752,l,,,69752r69752,l69752,xe" fillcolor="#c0504d" stroked="f">
                        <v:path arrowok="t"/>
                      </v:shape>
                      <v:shape id="Graphic 119" o:spid="_x0000_s1155" style="position:absolute;left:31779;top:1608;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QcIMIA&#10;AADcAAAADwAAAGRycy9kb3ducmV2LnhtbERPS2vCQBC+F/wPywi9BN000Gqjq0hB6KVQY6nXITtN&#10;gtnZmF3z+PddQfA2H99z1tvB1KKj1lWWFbzMYxDEudUVFwp+jvvZEoTzyBpry6RgJAfbzeRpjam2&#10;PR+oy3whQgi7FBWU3jeplC4vyaCb24Y4cH+2NegDbAupW+xDuKllEsdv0mDFoaHEhj5Kys/Z1SiI&#10;ODpc6t4m9rT0ydewGOn7t1LqeTrsViA8Df4hvrs/dZj//gq3Z8IF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BwgwgAAANwAAAAPAAAAAAAAAAAAAAAAAJgCAABkcnMvZG93&#10;bnJldi54bWxQSwUGAAAAAAQABAD1AAAAhwMAAAAA&#10;" path="m69752,l,,,69752r69752,l69752,xe" fillcolor="#9bba58" stroked="f">
                        <v:path arrowok="t"/>
                      </v:shape>
                      <v:shape id="Graphic 120" o:spid="_x0000_s1156" style="position:absolute;left:47;top:47;width:59436;height:18002;visibility:visible;mso-wrap-style:square;v-text-anchor:top" coordsize="5943600,180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r3MMA&#10;AADcAAAADwAAAGRycy9kb3ducmV2LnhtbERPS2vCQBC+F/wPywi91Y2WSoyuUlpKH3oxKngcs2MS&#10;zM6G3a2m/94VCt7m43vObNGZRpzJ+dqyguEgAUFcWF1zqWC7+XhKQfiArLGxTAr+yMNi3nuYYabt&#10;hdd0zkMpYgj7DBVUIbSZlL6oyKAf2JY4ckfrDIYIXSm1w0sMN40cJclYGqw5NlTY0ltFxSn/NQpe&#10;6kNK+fe7HP2chqt07z6X+e5Zqcd+9zoFEagLd/G/+0vH+ZMx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Er3MMAAADcAAAADwAAAAAAAAAAAAAAAACYAgAAZHJzL2Rv&#10;d25yZXYueG1sUEsFBgAAAAAEAAQA9QAAAIgDAAAAAA==&#10;" path="m,1800225r5943600,l5943600,,,,,1800225xe" filled="f" strokecolor="#858585">
                        <v:path arrowok="t"/>
                      </v:shape>
                      <v:shape id="Textbox 121" o:spid="_x0000_s1157" type="#_x0000_t202" style="position:absolute;left:5902;top:1379;width:1280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BA3204" w:rsidRDefault="00BA3204" w:rsidP="00723C66">
                              <w:pPr>
                                <w:spacing w:line="200"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txbxContent>
                        </v:textbox>
                      </v:shape>
                      <v:shape id="Textbox 122" o:spid="_x0000_s1158" type="#_x0000_t202" style="position:absolute;left:21749;top:1379;width:802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BA3204" w:rsidRDefault="00BA3204" w:rsidP="00723C66">
                              <w:pPr>
                                <w:spacing w:line="200" w:lineRule="exact"/>
                                <w:rPr>
                                  <w:sz w:val="20"/>
                                </w:rPr>
                              </w:pPr>
                              <w:r>
                                <w:rPr>
                                  <w:sz w:val="20"/>
                                </w:rPr>
                                <w:t>Се</w:t>
                              </w:r>
                              <w:r>
                                <w:rPr>
                                  <w:spacing w:val="-2"/>
                                  <w:sz w:val="20"/>
                                </w:rPr>
                                <w:t xml:space="preserve"> согласуваат</w:t>
                              </w:r>
                            </w:p>
                          </w:txbxContent>
                        </v:textbox>
                      </v:shape>
                      <v:shape id="Textbox 123" o:spid="_x0000_s1159" type="#_x0000_t202" style="position:absolute;left:33084;top:1379;width:2218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BA3204" w:rsidRDefault="00BA3204" w:rsidP="00723C66">
                              <w:pPr>
                                <w:spacing w:line="200" w:lineRule="exact"/>
                                <w:rPr>
                                  <w:sz w:val="20"/>
                                </w:rPr>
                              </w:pPr>
                              <w:proofErr w:type="gramStart"/>
                              <w:r>
                                <w:rPr>
                                  <w:sz w:val="20"/>
                                </w:rPr>
                                <w:t>не</w:t>
                              </w:r>
                              <w:proofErr w:type="gramEnd"/>
                              <w:r>
                                <w:rPr>
                                  <w:spacing w:val="-3"/>
                                  <w:sz w:val="20"/>
                                </w:rPr>
                                <w:t xml:space="preserve"> </w:t>
                              </w:r>
                              <w:r>
                                <w:rPr>
                                  <w:sz w:val="20"/>
                                </w:rPr>
                                <w:t>се</w:t>
                              </w:r>
                              <w:r>
                                <w:rPr>
                                  <w:spacing w:val="-3"/>
                                  <w:sz w:val="20"/>
                                </w:rPr>
                                <w:t xml:space="preserve"> </w:t>
                              </w:r>
                              <w:r>
                                <w:rPr>
                                  <w:sz w:val="20"/>
                                </w:rPr>
                                <w:t>согласуваат</w:t>
                              </w:r>
                              <w:r>
                                <w:rPr>
                                  <w:spacing w:val="4"/>
                                  <w:sz w:val="20"/>
                                </w:rPr>
                                <w:t xml:space="preserve"> </w:t>
                              </w:r>
                              <w:r>
                                <w:rPr>
                                  <w:sz w:val="20"/>
                                </w:rPr>
                                <w:t>и</w:t>
                              </w:r>
                              <w:r>
                                <w:rPr>
                                  <w:spacing w:val="-7"/>
                                  <w:sz w:val="20"/>
                                </w:rPr>
                                <w:t xml:space="preserve"> </w:t>
                              </w:r>
                              <w:r>
                                <w:rPr>
                                  <w:sz w:val="20"/>
                                </w:rPr>
                                <w:t xml:space="preserve">немаат </w:t>
                              </w:r>
                              <w:r>
                                <w:rPr>
                                  <w:spacing w:val="-2"/>
                                  <w:sz w:val="20"/>
                                </w:rPr>
                                <w:t>информација</w:t>
                              </w:r>
                            </w:p>
                          </w:txbxContent>
                        </v:textbox>
                      </v:shape>
                      <v:shape id="Textbox 124" o:spid="_x0000_s1160" type="#_x0000_t202" style="position:absolute;left:26720;top:7365;width:22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BA3204" w:rsidRDefault="00BA3204" w:rsidP="00723C66">
                              <w:pPr>
                                <w:spacing w:line="200" w:lineRule="exact"/>
                                <w:rPr>
                                  <w:sz w:val="20"/>
                                </w:rPr>
                              </w:pPr>
                              <w:r>
                                <w:rPr>
                                  <w:spacing w:val="-5"/>
                                  <w:sz w:val="20"/>
                                </w:rPr>
                                <w:t>19%</w:t>
                              </w:r>
                            </w:p>
                          </w:txbxContent>
                        </v:textbox>
                      </v:shape>
                      <v:shape id="Textbox 125" o:spid="_x0000_s1161" type="#_x0000_t202" style="position:absolute;left:32054;top:10130;width:22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BA3204" w:rsidRDefault="00BA3204" w:rsidP="00723C66">
                              <w:pPr>
                                <w:spacing w:line="200" w:lineRule="exact"/>
                                <w:rPr>
                                  <w:sz w:val="20"/>
                                </w:rPr>
                              </w:pPr>
                              <w:r>
                                <w:rPr>
                                  <w:spacing w:val="-5"/>
                                  <w:sz w:val="20"/>
                                </w:rPr>
                                <w:t>50%</w:t>
                              </w:r>
                            </w:p>
                          </w:txbxContent>
                        </v:textbox>
                      </v:shape>
                      <v:shape id="Textbox 126" o:spid="_x0000_s1162" type="#_x0000_t202" style="position:absolute;left:25860;top:12035;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BA3204" w:rsidRDefault="00BA3204" w:rsidP="00723C66">
                              <w:pPr>
                                <w:spacing w:line="200" w:lineRule="exact"/>
                                <w:rPr>
                                  <w:sz w:val="20"/>
                                </w:rPr>
                              </w:pPr>
                              <w:r>
                                <w:rPr>
                                  <w:spacing w:val="-5"/>
                                  <w:sz w:val="20"/>
                                </w:rPr>
                                <w:t>31%</w:t>
                              </w:r>
                            </w:p>
                          </w:txbxContent>
                        </v:textbox>
                      </v:shape>
                      <w10:wrap type="topAndBottom" anchorx="page"/>
                    </v:group>
                  </w:pict>
                </mc:Fallback>
              </mc:AlternateContent>
            </w:r>
            <w:r w:rsidRPr="00723C66">
              <w:rPr>
                <w:rFonts w:ascii="Arial" w:eastAsia="Calibri" w:hAnsi="Arial" w:cs="Arial"/>
                <w:sz w:val="20"/>
              </w:rPr>
              <w:tab/>
            </w:r>
          </w:p>
          <w:p w:rsidR="00723C66" w:rsidRPr="00723C66" w:rsidRDefault="00723C66" w:rsidP="00723C66">
            <w:pPr>
              <w:widowControl w:val="0"/>
              <w:autoSpaceDE w:val="0"/>
              <w:autoSpaceDN w:val="0"/>
              <w:spacing w:before="163" w:after="0" w:line="240" w:lineRule="auto"/>
              <w:ind w:left="120"/>
              <w:jc w:val="both"/>
              <w:outlineLvl w:val="2"/>
              <w:rPr>
                <w:rFonts w:ascii="Arial" w:eastAsia="Carlito" w:hAnsi="Arial" w:cs="Arial"/>
                <w:sz w:val="32"/>
                <w:szCs w:val="32"/>
                <w:lang w:val="mk-MK"/>
              </w:rPr>
            </w:pPr>
          </w:p>
          <w:p w:rsidR="00723C66" w:rsidRPr="00723C66" w:rsidRDefault="00723C66" w:rsidP="00723C66">
            <w:pPr>
              <w:widowControl w:val="0"/>
              <w:autoSpaceDE w:val="0"/>
              <w:autoSpaceDN w:val="0"/>
              <w:spacing w:after="0"/>
              <w:ind w:left="120" w:right="199"/>
              <w:jc w:val="both"/>
              <w:rPr>
                <w:rFonts w:ascii="Arial" w:eastAsia="Calibri" w:hAnsi="Arial" w:cs="Arial"/>
                <w:lang w:val="mk-MK"/>
              </w:rPr>
            </w:pPr>
          </w:p>
          <w:p w:rsidR="00723C66" w:rsidRPr="00723C66" w:rsidRDefault="00723C66" w:rsidP="00723C66">
            <w:pPr>
              <w:widowControl w:val="0"/>
              <w:autoSpaceDE w:val="0"/>
              <w:autoSpaceDN w:val="0"/>
              <w:spacing w:after="0"/>
              <w:ind w:left="120" w:right="199"/>
              <w:jc w:val="both"/>
              <w:rPr>
                <w:rFonts w:ascii="Arial" w:eastAsia="Calibri" w:hAnsi="Arial" w:cs="Arial"/>
              </w:rPr>
            </w:pPr>
            <w:r w:rsidRPr="00723C66">
              <w:rPr>
                <w:rFonts w:ascii="Arial" w:eastAsia="Calibri" w:hAnsi="Arial" w:cs="Arial"/>
              </w:rPr>
              <w:t>Родителите</w:t>
            </w:r>
            <w:r w:rsidRPr="00723C66">
              <w:rPr>
                <w:rFonts w:ascii="Arial" w:eastAsia="Calibri" w:hAnsi="Arial" w:cs="Arial"/>
                <w:spacing w:val="-1"/>
              </w:rPr>
              <w:t xml:space="preserve"> </w:t>
            </w:r>
            <w:r w:rsidRPr="00723C66">
              <w:rPr>
                <w:rFonts w:ascii="Arial" w:eastAsia="Calibri" w:hAnsi="Arial" w:cs="Arial"/>
              </w:rPr>
              <w:t>во</w:t>
            </w:r>
            <w:r w:rsidRPr="00723C66">
              <w:rPr>
                <w:rFonts w:ascii="Arial" w:eastAsia="Calibri" w:hAnsi="Arial" w:cs="Arial"/>
                <w:spacing w:val="-3"/>
              </w:rPr>
              <w:t xml:space="preserve"> </w:t>
            </w:r>
            <w:r w:rsidRPr="00723C66">
              <w:rPr>
                <w:rFonts w:ascii="Arial" w:eastAsia="Calibri" w:hAnsi="Arial" w:cs="Arial"/>
              </w:rPr>
              <w:t>голем</w:t>
            </w:r>
            <w:r w:rsidRPr="00723C66">
              <w:rPr>
                <w:rFonts w:ascii="Arial" w:eastAsia="Calibri" w:hAnsi="Arial" w:cs="Arial"/>
                <w:spacing w:val="-1"/>
              </w:rPr>
              <w:t xml:space="preserve"> </w:t>
            </w:r>
            <w:r w:rsidRPr="00723C66">
              <w:rPr>
                <w:rFonts w:ascii="Arial" w:eastAsia="Calibri" w:hAnsi="Arial" w:cs="Arial"/>
              </w:rPr>
              <w:t>број</w:t>
            </w:r>
            <w:r w:rsidRPr="00723C66">
              <w:rPr>
                <w:rFonts w:ascii="Arial" w:eastAsia="Calibri" w:hAnsi="Arial" w:cs="Arial"/>
                <w:spacing w:val="-1"/>
              </w:rPr>
              <w:t xml:space="preserve"> </w:t>
            </w:r>
            <w:r w:rsidRPr="00723C66">
              <w:rPr>
                <w:rFonts w:ascii="Arial" w:eastAsia="Calibri" w:hAnsi="Arial" w:cs="Arial"/>
              </w:rPr>
              <w:t>ја</w:t>
            </w:r>
            <w:r w:rsidRPr="00723C66">
              <w:rPr>
                <w:rFonts w:ascii="Arial" w:eastAsia="Calibri" w:hAnsi="Arial" w:cs="Arial"/>
                <w:spacing w:val="-3"/>
              </w:rPr>
              <w:t xml:space="preserve"> </w:t>
            </w:r>
            <w:r w:rsidRPr="00723C66">
              <w:rPr>
                <w:rFonts w:ascii="Arial" w:eastAsia="Calibri" w:hAnsi="Arial" w:cs="Arial"/>
              </w:rPr>
              <w:t>користат</w:t>
            </w:r>
            <w:r w:rsidRPr="00723C66">
              <w:rPr>
                <w:rFonts w:ascii="Arial" w:eastAsia="Calibri" w:hAnsi="Arial" w:cs="Arial"/>
                <w:spacing w:val="-2"/>
              </w:rPr>
              <w:t xml:space="preserve"> </w:t>
            </w:r>
            <w:r w:rsidRPr="00723C66">
              <w:rPr>
                <w:rFonts w:ascii="Arial" w:eastAsia="Calibri" w:hAnsi="Arial" w:cs="Arial"/>
              </w:rPr>
              <w:t>можноста</w:t>
            </w:r>
            <w:r w:rsidRPr="00723C66">
              <w:rPr>
                <w:rFonts w:ascii="Arial" w:eastAsia="Calibri" w:hAnsi="Arial" w:cs="Arial"/>
                <w:spacing w:val="-2"/>
              </w:rPr>
              <w:t xml:space="preserve"> </w:t>
            </w:r>
            <w:r w:rsidRPr="00723C66">
              <w:rPr>
                <w:rFonts w:ascii="Arial" w:eastAsia="Calibri" w:hAnsi="Arial" w:cs="Arial"/>
              </w:rPr>
              <w:t>да</w:t>
            </w:r>
            <w:r w:rsidRPr="00723C66">
              <w:rPr>
                <w:rFonts w:ascii="Arial" w:eastAsia="Calibri" w:hAnsi="Arial" w:cs="Arial"/>
                <w:spacing w:val="-3"/>
              </w:rPr>
              <w:t xml:space="preserve"> </w:t>
            </w:r>
            <w:r w:rsidRPr="00723C66">
              <w:rPr>
                <w:rFonts w:ascii="Arial" w:eastAsia="Calibri" w:hAnsi="Arial" w:cs="Arial"/>
              </w:rPr>
              <w:t>разговараат</w:t>
            </w:r>
            <w:r w:rsidRPr="00723C66">
              <w:rPr>
                <w:rFonts w:ascii="Arial" w:eastAsia="Calibri" w:hAnsi="Arial" w:cs="Arial"/>
                <w:spacing w:val="-2"/>
              </w:rPr>
              <w:t xml:space="preserve"> </w:t>
            </w:r>
            <w:r w:rsidRPr="00723C66">
              <w:rPr>
                <w:rFonts w:ascii="Arial" w:eastAsia="Calibri" w:hAnsi="Arial" w:cs="Arial"/>
              </w:rPr>
              <w:t>за</w:t>
            </w:r>
            <w:r w:rsidRPr="00723C66">
              <w:rPr>
                <w:rFonts w:ascii="Arial" w:eastAsia="Calibri" w:hAnsi="Arial" w:cs="Arial"/>
                <w:spacing w:val="-3"/>
              </w:rPr>
              <w:t xml:space="preserve"> </w:t>
            </w:r>
            <w:r w:rsidRPr="00723C66">
              <w:rPr>
                <w:rFonts w:ascii="Arial" w:eastAsia="Calibri" w:hAnsi="Arial" w:cs="Arial"/>
              </w:rPr>
              <w:t>постигањата</w:t>
            </w:r>
            <w:r w:rsidRPr="00723C66">
              <w:rPr>
                <w:rFonts w:ascii="Arial" w:eastAsia="Calibri" w:hAnsi="Arial" w:cs="Arial"/>
                <w:spacing w:val="-2"/>
              </w:rPr>
              <w:t xml:space="preserve"> </w:t>
            </w:r>
            <w:r w:rsidRPr="00723C66">
              <w:rPr>
                <w:rFonts w:ascii="Arial" w:eastAsia="Calibri" w:hAnsi="Arial" w:cs="Arial"/>
              </w:rPr>
              <w:t>на</w:t>
            </w:r>
            <w:r w:rsidRPr="00723C66">
              <w:rPr>
                <w:rFonts w:ascii="Arial" w:eastAsia="Calibri" w:hAnsi="Arial" w:cs="Arial"/>
                <w:spacing w:val="-2"/>
              </w:rPr>
              <w:t xml:space="preserve"> </w:t>
            </w:r>
            <w:r w:rsidRPr="00723C66">
              <w:rPr>
                <w:rFonts w:ascii="Arial" w:eastAsia="Calibri" w:hAnsi="Arial" w:cs="Arial"/>
              </w:rPr>
              <w:t>своите</w:t>
            </w:r>
            <w:r w:rsidRPr="00723C66">
              <w:rPr>
                <w:rFonts w:ascii="Arial" w:eastAsia="Calibri" w:hAnsi="Arial" w:cs="Arial"/>
                <w:spacing w:val="-2"/>
              </w:rPr>
              <w:t xml:space="preserve"> </w:t>
            </w:r>
            <w:r w:rsidRPr="00723C66">
              <w:rPr>
                <w:rFonts w:ascii="Arial" w:eastAsia="Calibri" w:hAnsi="Arial" w:cs="Arial"/>
              </w:rPr>
              <w:t>ученици по</w:t>
            </w:r>
            <w:r w:rsidRPr="00723C66">
              <w:rPr>
                <w:rFonts w:ascii="Arial" w:eastAsia="Calibri" w:hAnsi="Arial" w:cs="Arial"/>
                <w:spacing w:val="-4"/>
              </w:rPr>
              <w:t xml:space="preserve"> </w:t>
            </w:r>
            <w:r w:rsidRPr="00723C66">
              <w:rPr>
                <w:rFonts w:ascii="Arial" w:eastAsia="Calibri" w:hAnsi="Arial" w:cs="Arial"/>
              </w:rPr>
              <w:t>предмети</w:t>
            </w:r>
            <w:r w:rsidRPr="00723C66">
              <w:rPr>
                <w:rFonts w:ascii="Arial" w:eastAsia="Calibri" w:hAnsi="Arial" w:cs="Arial"/>
                <w:spacing w:val="-1"/>
              </w:rPr>
              <w:t xml:space="preserve"> </w:t>
            </w:r>
            <w:r w:rsidRPr="00723C66">
              <w:rPr>
                <w:rFonts w:ascii="Arial" w:eastAsia="Calibri" w:hAnsi="Arial" w:cs="Arial"/>
              </w:rPr>
              <w:t>односно</w:t>
            </w:r>
            <w:r w:rsidRPr="00723C66">
              <w:rPr>
                <w:rFonts w:ascii="Arial" w:eastAsia="Calibri" w:hAnsi="Arial" w:cs="Arial"/>
                <w:spacing w:val="-3"/>
              </w:rPr>
              <w:t xml:space="preserve"> </w:t>
            </w:r>
            <w:r w:rsidRPr="00723C66">
              <w:rPr>
                <w:rFonts w:ascii="Arial" w:eastAsia="Calibri" w:hAnsi="Arial" w:cs="Arial"/>
              </w:rPr>
              <w:t>целосно</w:t>
            </w:r>
            <w:r w:rsidRPr="00723C66">
              <w:rPr>
                <w:rFonts w:ascii="Arial" w:eastAsia="Calibri" w:hAnsi="Arial" w:cs="Arial"/>
                <w:spacing w:val="-3"/>
              </w:rPr>
              <w:t xml:space="preserve"> </w:t>
            </w:r>
            <w:r w:rsidRPr="00723C66">
              <w:rPr>
                <w:rFonts w:ascii="Arial" w:eastAsia="Calibri" w:hAnsi="Arial" w:cs="Arial"/>
              </w:rPr>
              <w:t>се</w:t>
            </w:r>
            <w:r w:rsidRPr="00723C66">
              <w:rPr>
                <w:rFonts w:ascii="Arial" w:eastAsia="Calibri" w:hAnsi="Arial" w:cs="Arial"/>
                <w:spacing w:val="-7"/>
              </w:rPr>
              <w:t xml:space="preserve"> </w:t>
            </w:r>
            <w:r w:rsidRPr="00723C66">
              <w:rPr>
                <w:rFonts w:ascii="Arial" w:eastAsia="Calibri" w:hAnsi="Arial" w:cs="Arial"/>
              </w:rPr>
              <w:t>согласуваат</w:t>
            </w:r>
            <w:r w:rsidRPr="00723C66">
              <w:rPr>
                <w:rFonts w:ascii="Arial" w:eastAsia="Calibri" w:hAnsi="Arial" w:cs="Arial"/>
                <w:spacing w:val="-2"/>
              </w:rPr>
              <w:t xml:space="preserve"> </w:t>
            </w:r>
            <w:r w:rsidRPr="00723C66">
              <w:rPr>
                <w:rFonts w:ascii="Arial" w:eastAsia="Calibri" w:hAnsi="Arial" w:cs="Arial"/>
              </w:rPr>
              <w:t>10</w:t>
            </w:r>
            <w:r w:rsidRPr="00723C66">
              <w:rPr>
                <w:rFonts w:ascii="Arial" w:eastAsia="Calibri" w:hAnsi="Arial" w:cs="Arial"/>
                <w:spacing w:val="-5"/>
              </w:rPr>
              <w:t xml:space="preserve"> </w:t>
            </w:r>
            <w:r w:rsidRPr="00723C66">
              <w:rPr>
                <w:rFonts w:ascii="Arial" w:eastAsia="Calibri" w:hAnsi="Arial" w:cs="Arial"/>
              </w:rPr>
              <w:t>(63%)</w:t>
            </w:r>
            <w:r w:rsidRPr="00723C66">
              <w:rPr>
                <w:rFonts w:ascii="Arial" w:eastAsia="Calibri" w:hAnsi="Arial" w:cs="Arial"/>
                <w:spacing w:val="-5"/>
              </w:rPr>
              <w:t xml:space="preserve"> </w:t>
            </w:r>
            <w:r w:rsidRPr="00723C66">
              <w:rPr>
                <w:rFonts w:ascii="Arial" w:eastAsia="Calibri" w:hAnsi="Arial" w:cs="Arial"/>
              </w:rPr>
              <w:t>наставници,</w:t>
            </w:r>
            <w:r w:rsidRPr="00723C66">
              <w:rPr>
                <w:rFonts w:ascii="Arial" w:eastAsia="Calibri" w:hAnsi="Arial" w:cs="Arial"/>
                <w:spacing w:val="-7"/>
              </w:rPr>
              <w:t xml:space="preserve"> </w:t>
            </w:r>
            <w:r w:rsidRPr="00723C66">
              <w:rPr>
                <w:rFonts w:ascii="Arial" w:eastAsia="Calibri" w:hAnsi="Arial" w:cs="Arial"/>
              </w:rPr>
              <w:t>се согласуваат4</w:t>
            </w:r>
            <w:r w:rsidRPr="00723C66">
              <w:rPr>
                <w:rFonts w:ascii="Arial" w:eastAsia="Calibri" w:hAnsi="Arial" w:cs="Arial"/>
                <w:spacing w:val="40"/>
              </w:rPr>
              <w:t xml:space="preserve"> </w:t>
            </w:r>
            <w:r w:rsidRPr="00723C66">
              <w:rPr>
                <w:rFonts w:ascii="Arial" w:eastAsia="Calibri" w:hAnsi="Arial" w:cs="Arial"/>
              </w:rPr>
              <w:t>(25%),</w:t>
            </w:r>
            <w:r w:rsidRPr="00723C66">
              <w:rPr>
                <w:rFonts w:ascii="Arial" w:eastAsia="Calibri" w:hAnsi="Arial" w:cs="Arial"/>
                <w:spacing w:val="-3"/>
              </w:rPr>
              <w:t xml:space="preserve"> </w:t>
            </w:r>
            <w:r w:rsidRPr="00723C66">
              <w:rPr>
                <w:rFonts w:ascii="Arial" w:eastAsia="Calibri" w:hAnsi="Arial" w:cs="Arial"/>
              </w:rPr>
              <w:t>додека 1 наставник (6%)не сесогласуваат и целосно не се согласува 1 наставник ( 6%).</w:t>
            </w:r>
          </w:p>
          <w:p w:rsidR="00723C66" w:rsidRPr="00723C66" w:rsidRDefault="00723C66" w:rsidP="00723C66">
            <w:pPr>
              <w:widowControl w:val="0"/>
              <w:autoSpaceDE w:val="0"/>
              <w:autoSpaceDN w:val="0"/>
              <w:spacing w:after="0" w:line="240" w:lineRule="auto"/>
              <w:rPr>
                <w:rFonts w:ascii="Arial" w:eastAsia="Calibri" w:hAnsi="Arial" w:cs="Arial"/>
                <w:sz w:val="20"/>
              </w:rPr>
            </w:pPr>
          </w:p>
          <w:p w:rsidR="00723C66" w:rsidRPr="00723C66" w:rsidRDefault="00723C66" w:rsidP="00723C66">
            <w:pPr>
              <w:widowControl w:val="0"/>
              <w:autoSpaceDE w:val="0"/>
              <w:autoSpaceDN w:val="0"/>
              <w:spacing w:before="180" w:after="0" w:line="240" w:lineRule="auto"/>
              <w:rPr>
                <w:rFonts w:ascii="Arial" w:eastAsia="Calibri" w:hAnsi="Arial" w:cs="Arial"/>
                <w:sz w:val="20"/>
              </w:rPr>
            </w:pPr>
            <w:r w:rsidRPr="00723C66">
              <w:rPr>
                <w:rFonts w:ascii="Arial" w:eastAsia="Calibri" w:hAnsi="Arial" w:cs="Arial"/>
                <w:noProof/>
              </w:rPr>
              <w:lastRenderedPageBreak/>
              <mc:AlternateContent>
                <mc:Choice Requires="wpg">
                  <w:drawing>
                    <wp:anchor distT="0" distB="0" distL="0" distR="0" simplePos="0" relativeHeight="251672576" behindDoc="1" locked="0" layoutInCell="1" allowOverlap="1" wp14:anchorId="120FDF09" wp14:editId="05EC203C">
                      <wp:simplePos x="0" y="0"/>
                      <wp:positionH relativeFrom="page">
                        <wp:posOffset>909637</wp:posOffset>
                      </wp:positionH>
                      <wp:positionV relativeFrom="paragraph">
                        <wp:posOffset>285182</wp:posOffset>
                      </wp:positionV>
                      <wp:extent cx="5876925" cy="1504950"/>
                      <wp:effectExtent l="0" t="0" r="0" b="0"/>
                      <wp:wrapTopAndBottom/>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925" cy="1504950"/>
                                <a:chOff x="0" y="0"/>
                                <a:chExt cx="5876925" cy="1504950"/>
                              </a:xfrm>
                            </wpg:grpSpPr>
                            <wps:wsp>
                              <wps:cNvPr id="204" name="Graphic 128"/>
                              <wps:cNvSpPr/>
                              <wps:spPr>
                                <a:xfrm>
                                  <a:off x="2660967" y="524598"/>
                                  <a:ext cx="658495" cy="762000"/>
                                </a:xfrm>
                                <a:custGeom>
                                  <a:avLst/>
                                  <a:gdLst/>
                                  <a:ahLst/>
                                  <a:cxnLst/>
                                  <a:rect l="l" t="t" r="r" b="b"/>
                                  <a:pathLst>
                                    <a:path w="658495" h="762000">
                                      <a:moveTo>
                                        <a:pt x="277495" y="0"/>
                                      </a:moveTo>
                                      <a:lnTo>
                                        <a:pt x="277495" y="380746"/>
                                      </a:lnTo>
                                      <a:lnTo>
                                        <a:pt x="0" y="641477"/>
                                      </a:lnTo>
                                      <a:lnTo>
                                        <a:pt x="38211" y="676957"/>
                                      </a:lnTo>
                                      <a:lnTo>
                                        <a:pt x="80522" y="706628"/>
                                      </a:lnTo>
                                      <a:lnTo>
                                        <a:pt x="126269" y="730202"/>
                                      </a:lnTo>
                                      <a:lnTo>
                                        <a:pt x="174789" y="747395"/>
                                      </a:lnTo>
                                      <a:lnTo>
                                        <a:pt x="225419" y="757920"/>
                                      </a:lnTo>
                                      <a:lnTo>
                                        <a:pt x="277495" y="761492"/>
                                      </a:lnTo>
                                      <a:lnTo>
                                        <a:pt x="325261" y="758525"/>
                                      </a:lnTo>
                                      <a:lnTo>
                                        <a:pt x="371255" y="749865"/>
                                      </a:lnTo>
                                      <a:lnTo>
                                        <a:pt x="415120" y="735867"/>
                                      </a:lnTo>
                                      <a:lnTo>
                                        <a:pt x="456499" y="716887"/>
                                      </a:lnTo>
                                      <a:lnTo>
                                        <a:pt x="495037" y="693283"/>
                                      </a:lnTo>
                                      <a:lnTo>
                                        <a:pt x="530376" y="665411"/>
                                      </a:lnTo>
                                      <a:lnTo>
                                        <a:pt x="562160" y="633627"/>
                                      </a:lnTo>
                                      <a:lnTo>
                                        <a:pt x="590032" y="598288"/>
                                      </a:lnTo>
                                      <a:lnTo>
                                        <a:pt x="613636" y="559750"/>
                                      </a:lnTo>
                                      <a:lnTo>
                                        <a:pt x="632616" y="518371"/>
                                      </a:lnTo>
                                      <a:lnTo>
                                        <a:pt x="646614" y="474506"/>
                                      </a:lnTo>
                                      <a:lnTo>
                                        <a:pt x="655274" y="428512"/>
                                      </a:lnTo>
                                      <a:lnTo>
                                        <a:pt x="658241" y="380746"/>
                                      </a:lnTo>
                                      <a:lnTo>
                                        <a:pt x="655274" y="333004"/>
                                      </a:lnTo>
                                      <a:lnTo>
                                        <a:pt x="646614" y="287027"/>
                                      </a:lnTo>
                                      <a:lnTo>
                                        <a:pt x="632616" y="243172"/>
                                      </a:lnTo>
                                      <a:lnTo>
                                        <a:pt x="613636" y="201797"/>
                                      </a:lnTo>
                                      <a:lnTo>
                                        <a:pt x="590032" y="163259"/>
                                      </a:lnTo>
                                      <a:lnTo>
                                        <a:pt x="562160" y="127915"/>
                                      </a:lnTo>
                                      <a:lnTo>
                                        <a:pt x="530376" y="96124"/>
                                      </a:lnTo>
                                      <a:lnTo>
                                        <a:pt x="495037" y="68242"/>
                                      </a:lnTo>
                                      <a:lnTo>
                                        <a:pt x="456499" y="44629"/>
                                      </a:lnTo>
                                      <a:lnTo>
                                        <a:pt x="415120" y="25640"/>
                                      </a:lnTo>
                                      <a:lnTo>
                                        <a:pt x="371255" y="11634"/>
                                      </a:lnTo>
                                      <a:lnTo>
                                        <a:pt x="325261" y="2968"/>
                                      </a:lnTo>
                                      <a:lnTo>
                                        <a:pt x="277495" y="0"/>
                                      </a:lnTo>
                                      <a:close/>
                                    </a:path>
                                  </a:pathLst>
                                </a:custGeom>
                                <a:solidFill>
                                  <a:srgbClr val="4F81BC"/>
                                </a:solidFill>
                              </wps:spPr>
                              <wps:bodyPr wrap="square" lIns="0" tIns="0" rIns="0" bIns="0" rtlCol="0">
                                <a:prstTxWarp prst="textNoShape">
                                  <a:avLst/>
                                </a:prstTxWarp>
                                <a:noAutofit/>
                              </wps:bodyPr>
                            </wps:wsp>
                            <wps:wsp>
                              <wps:cNvPr id="205" name="Graphic 129"/>
                              <wps:cNvSpPr/>
                              <wps:spPr>
                                <a:xfrm>
                                  <a:off x="2557875" y="627849"/>
                                  <a:ext cx="381000" cy="538480"/>
                                </a:xfrm>
                                <a:custGeom>
                                  <a:avLst/>
                                  <a:gdLst/>
                                  <a:ahLst/>
                                  <a:cxnLst/>
                                  <a:rect l="l" t="t" r="r" b="b"/>
                                  <a:pathLst>
                                    <a:path w="381000" h="538480">
                                      <a:moveTo>
                                        <a:pt x="119982" y="0"/>
                                      </a:moveTo>
                                      <a:lnTo>
                                        <a:pt x="87196" y="34846"/>
                                      </a:lnTo>
                                      <a:lnTo>
                                        <a:pt x="59598" y="72636"/>
                                      </a:lnTo>
                                      <a:lnTo>
                                        <a:pt x="37205" y="112866"/>
                                      </a:lnTo>
                                      <a:lnTo>
                                        <a:pt x="20032" y="155030"/>
                                      </a:lnTo>
                                      <a:lnTo>
                                        <a:pt x="8096" y="198623"/>
                                      </a:lnTo>
                                      <a:lnTo>
                                        <a:pt x="1413" y="243141"/>
                                      </a:lnTo>
                                      <a:lnTo>
                                        <a:pt x="0" y="288078"/>
                                      </a:lnTo>
                                      <a:lnTo>
                                        <a:pt x="3872" y="332929"/>
                                      </a:lnTo>
                                      <a:lnTo>
                                        <a:pt x="13046" y="377189"/>
                                      </a:lnTo>
                                      <a:lnTo>
                                        <a:pt x="27539" y="420354"/>
                                      </a:lnTo>
                                      <a:lnTo>
                                        <a:pt x="47367" y="461919"/>
                                      </a:lnTo>
                                      <a:lnTo>
                                        <a:pt x="72545" y="501377"/>
                                      </a:lnTo>
                                      <a:lnTo>
                                        <a:pt x="103091" y="538225"/>
                                      </a:lnTo>
                                      <a:lnTo>
                                        <a:pt x="380586" y="277494"/>
                                      </a:lnTo>
                                      <a:lnTo>
                                        <a:pt x="119982" y="0"/>
                                      </a:lnTo>
                                      <a:close/>
                                    </a:path>
                                  </a:pathLst>
                                </a:custGeom>
                                <a:solidFill>
                                  <a:srgbClr val="C0504D"/>
                                </a:solidFill>
                              </wps:spPr>
                              <wps:bodyPr wrap="square" lIns="0" tIns="0" rIns="0" bIns="0" rtlCol="0">
                                <a:prstTxWarp prst="textNoShape">
                                  <a:avLst/>
                                </a:prstTxWarp>
                                <a:noAutofit/>
                              </wps:bodyPr>
                            </wps:wsp>
                            <wps:wsp>
                              <wps:cNvPr id="206" name="Graphic 130"/>
                              <wps:cNvSpPr/>
                              <wps:spPr>
                                <a:xfrm>
                                  <a:off x="2677858" y="551395"/>
                                  <a:ext cx="260985" cy="354330"/>
                                </a:xfrm>
                                <a:custGeom>
                                  <a:avLst/>
                                  <a:gdLst/>
                                  <a:ahLst/>
                                  <a:cxnLst/>
                                  <a:rect l="l" t="t" r="r" b="b"/>
                                  <a:pathLst>
                                    <a:path w="260985" h="354330">
                                      <a:moveTo>
                                        <a:pt x="120395" y="0"/>
                                      </a:moveTo>
                                      <a:lnTo>
                                        <a:pt x="87689" y="14767"/>
                                      </a:lnTo>
                                      <a:lnTo>
                                        <a:pt x="56578" y="32512"/>
                                      </a:lnTo>
                                      <a:lnTo>
                                        <a:pt x="27277" y="53113"/>
                                      </a:lnTo>
                                      <a:lnTo>
                                        <a:pt x="0" y="76454"/>
                                      </a:lnTo>
                                      <a:lnTo>
                                        <a:pt x="260603" y="353949"/>
                                      </a:lnTo>
                                      <a:lnTo>
                                        <a:pt x="120395" y="0"/>
                                      </a:lnTo>
                                      <a:close/>
                                    </a:path>
                                  </a:pathLst>
                                </a:custGeom>
                                <a:solidFill>
                                  <a:srgbClr val="9BBA58"/>
                                </a:solidFill>
                              </wps:spPr>
                              <wps:bodyPr wrap="square" lIns="0" tIns="0" rIns="0" bIns="0" rtlCol="0">
                                <a:prstTxWarp prst="textNoShape">
                                  <a:avLst/>
                                </a:prstTxWarp>
                                <a:noAutofit/>
                              </wps:bodyPr>
                            </wps:wsp>
                            <wps:wsp>
                              <wps:cNvPr id="207" name="Graphic 131"/>
                              <wps:cNvSpPr/>
                              <wps:spPr>
                                <a:xfrm>
                                  <a:off x="2798254" y="524598"/>
                                  <a:ext cx="140335" cy="381000"/>
                                </a:xfrm>
                                <a:custGeom>
                                  <a:avLst/>
                                  <a:gdLst/>
                                  <a:ahLst/>
                                  <a:cxnLst/>
                                  <a:rect l="l" t="t" r="r" b="b"/>
                                  <a:pathLst>
                                    <a:path w="140335" h="381000">
                                      <a:moveTo>
                                        <a:pt x="140208" y="0"/>
                                      </a:moveTo>
                                      <a:lnTo>
                                        <a:pt x="104334" y="1704"/>
                                      </a:lnTo>
                                      <a:lnTo>
                                        <a:pt x="68865" y="6778"/>
                                      </a:lnTo>
                                      <a:lnTo>
                                        <a:pt x="34016" y="15162"/>
                                      </a:lnTo>
                                      <a:lnTo>
                                        <a:pt x="0" y="26797"/>
                                      </a:lnTo>
                                      <a:lnTo>
                                        <a:pt x="140208" y="380746"/>
                                      </a:lnTo>
                                      <a:lnTo>
                                        <a:pt x="140208" y="0"/>
                                      </a:lnTo>
                                      <a:close/>
                                    </a:path>
                                  </a:pathLst>
                                </a:custGeom>
                                <a:solidFill>
                                  <a:srgbClr val="8063A1"/>
                                </a:solidFill>
                              </wps:spPr>
                              <wps:bodyPr wrap="square" lIns="0" tIns="0" rIns="0" bIns="0" rtlCol="0">
                                <a:prstTxWarp prst="textNoShape">
                                  <a:avLst/>
                                </a:prstTxWarp>
                                <a:noAutofit/>
                              </wps:bodyPr>
                            </wps:wsp>
                            <wps:wsp>
                              <wps:cNvPr id="208" name="Graphic 132"/>
                              <wps:cNvSpPr/>
                              <wps:spPr>
                                <a:xfrm>
                                  <a:off x="403288" y="16096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209" name="Graphic 133"/>
                              <wps:cNvSpPr/>
                              <wps:spPr>
                                <a:xfrm>
                                  <a:off x="1904301" y="16096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210" name="Graphic 134"/>
                              <wps:cNvSpPr/>
                              <wps:spPr>
                                <a:xfrm>
                                  <a:off x="2926016" y="16096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A58"/>
                                </a:solidFill>
                              </wps:spPr>
                              <wps:bodyPr wrap="square" lIns="0" tIns="0" rIns="0" bIns="0" rtlCol="0">
                                <a:prstTxWarp prst="textNoShape">
                                  <a:avLst/>
                                </a:prstTxWarp>
                                <a:noAutofit/>
                              </wps:bodyPr>
                            </wps:wsp>
                            <wps:wsp>
                              <wps:cNvPr id="211" name="Graphic 135"/>
                              <wps:cNvSpPr/>
                              <wps:spPr>
                                <a:xfrm>
                                  <a:off x="4122102" y="16096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8063A1"/>
                                </a:solidFill>
                              </wps:spPr>
                              <wps:bodyPr wrap="square" lIns="0" tIns="0" rIns="0" bIns="0" rtlCol="0">
                                <a:prstTxWarp prst="textNoShape">
                                  <a:avLst/>
                                </a:prstTxWarp>
                                <a:noAutofit/>
                              </wps:bodyPr>
                            </wps:wsp>
                            <wps:wsp>
                              <wps:cNvPr id="212" name="Textbox 136"/>
                              <wps:cNvSpPr txBox="1"/>
                              <wps:spPr>
                                <a:xfrm>
                                  <a:off x="4762" y="4762"/>
                                  <a:ext cx="5867400" cy="1495425"/>
                                </a:xfrm>
                                <a:prstGeom prst="rect">
                                  <a:avLst/>
                                </a:prstGeom>
                                <a:ln w="9525">
                                  <a:solidFill>
                                    <a:srgbClr val="858585"/>
                                  </a:solidFill>
                                  <a:prstDash val="solid"/>
                                </a:ln>
                              </wps:spPr>
                              <wps:txbx>
                                <w:txbxContent>
                                  <w:p w:rsidR="00BA3204" w:rsidRDefault="00BA3204" w:rsidP="00723C66">
                                    <w:pPr>
                                      <w:tabs>
                                        <w:tab w:val="left" w:pos="3142"/>
                                        <w:tab w:val="left" w:pos="4797"/>
                                        <w:tab w:val="left" w:pos="6636"/>
                                      </w:tabs>
                                      <w:spacing w:before="163"/>
                                      <w:ind w:left="777"/>
                                      <w:rPr>
                                        <w:sz w:val="20"/>
                                      </w:rPr>
                                    </w:pPr>
                                    <w:r>
                                      <w:rPr>
                                        <w:sz w:val="20"/>
                                      </w:rPr>
                                      <w:t>Целосно</w:t>
                                    </w:r>
                                    <w:r>
                                      <w:rPr>
                                        <w:spacing w:val="-4"/>
                                        <w:sz w:val="20"/>
                                      </w:rPr>
                                      <w:t xml:space="preserve"> </w:t>
                                    </w:r>
                                    <w:r>
                                      <w:rPr>
                                        <w:sz w:val="20"/>
                                      </w:rPr>
                                      <w:t xml:space="preserve">се </w:t>
                                    </w:r>
                                    <w:r>
                                      <w:rPr>
                                        <w:spacing w:val="-2"/>
                                        <w:sz w:val="20"/>
                                      </w:rPr>
                                      <w:t>согласуваат</w:t>
                                    </w:r>
                                    <w:r>
                                      <w:rPr>
                                        <w:sz w:val="20"/>
                                      </w:rPr>
                                      <w:tab/>
                                      <w:t>Се</w:t>
                                    </w:r>
                                    <w:r>
                                      <w:rPr>
                                        <w:spacing w:val="-2"/>
                                        <w:sz w:val="20"/>
                                      </w:rPr>
                                      <w:t xml:space="preserve"> согласуваат</w:t>
                                    </w:r>
                                    <w:r>
                                      <w:rPr>
                                        <w:sz w:val="20"/>
                                      </w:rPr>
                                      <w:tab/>
                                      <w:t>не</w:t>
                                    </w:r>
                                    <w:r>
                                      <w:rPr>
                                        <w:spacing w:val="-1"/>
                                        <w:sz w:val="20"/>
                                      </w:rPr>
                                      <w:t xml:space="preserve"> </w:t>
                                    </w:r>
                                    <w:r>
                                      <w:rPr>
                                        <w:sz w:val="20"/>
                                      </w:rPr>
                                      <w:t>се</w:t>
                                    </w:r>
                                    <w:r>
                                      <w:rPr>
                                        <w:spacing w:val="-1"/>
                                        <w:sz w:val="20"/>
                                      </w:rPr>
                                      <w:t xml:space="preserve"> </w:t>
                                    </w:r>
                                    <w:r>
                                      <w:rPr>
                                        <w:spacing w:val="-2"/>
                                        <w:sz w:val="20"/>
                                      </w:rPr>
                                      <w:t>согласуваат</w:t>
                                    </w:r>
                                    <w:r>
                                      <w:rPr>
                                        <w:sz w:val="20"/>
                                      </w:rPr>
                                      <w:tab/>
                                      <w:t>Целосно</w:t>
                                    </w:r>
                                    <w:r>
                                      <w:rPr>
                                        <w:spacing w:val="-5"/>
                                        <w:sz w:val="20"/>
                                      </w:rPr>
                                      <w:t xml:space="preserve"> </w:t>
                                    </w:r>
                                    <w:r>
                                      <w:rPr>
                                        <w:sz w:val="20"/>
                                      </w:rPr>
                                      <w:t>се</w:t>
                                    </w:r>
                                    <w:r>
                                      <w:rPr>
                                        <w:spacing w:val="-1"/>
                                        <w:sz w:val="20"/>
                                      </w:rPr>
                                      <w:t xml:space="preserve"> </w:t>
                                    </w:r>
                                    <w:r>
                                      <w:rPr>
                                        <w:spacing w:val="-2"/>
                                        <w:sz w:val="20"/>
                                      </w:rPr>
                                      <w:t>согласуваат</w:t>
                                    </w:r>
                                  </w:p>
                                  <w:p w:rsidR="00BA3204" w:rsidRDefault="00BA3204" w:rsidP="00723C66">
                                    <w:pPr>
                                      <w:spacing w:before="144"/>
                                      <w:ind w:left="527" w:right="1134"/>
                                      <w:jc w:val="center"/>
                                      <w:rPr>
                                        <w:sz w:val="20"/>
                                      </w:rPr>
                                    </w:pPr>
                                    <w:r>
                                      <w:rPr>
                                        <w:position w:val="-6"/>
                                        <w:sz w:val="20"/>
                                      </w:rPr>
                                      <w:t>6%</w:t>
                                    </w:r>
                                    <w:r>
                                      <w:rPr>
                                        <w:spacing w:val="54"/>
                                        <w:position w:val="-6"/>
                                        <w:sz w:val="20"/>
                                      </w:rPr>
                                      <w:t xml:space="preserve"> </w:t>
                                    </w:r>
                                    <w:r>
                                      <w:rPr>
                                        <w:spacing w:val="-5"/>
                                        <w:sz w:val="20"/>
                                      </w:rPr>
                                      <w:t>6%</w:t>
                                    </w:r>
                                  </w:p>
                                  <w:p w:rsidR="00BA3204" w:rsidRDefault="00BA3204" w:rsidP="00723C66">
                                    <w:pPr>
                                      <w:spacing w:before="176"/>
                                      <w:rPr>
                                        <w:sz w:val="20"/>
                                      </w:rPr>
                                    </w:pPr>
                                  </w:p>
                                  <w:p w:rsidR="00BA3204" w:rsidRDefault="00BA3204" w:rsidP="00723C66">
                                    <w:pPr>
                                      <w:spacing w:before="1" w:line="212" w:lineRule="exact"/>
                                      <w:ind w:left="527" w:right="1196"/>
                                      <w:jc w:val="center"/>
                                      <w:rPr>
                                        <w:sz w:val="20"/>
                                      </w:rPr>
                                    </w:pPr>
                                    <w:r>
                                      <w:rPr>
                                        <w:spacing w:val="-5"/>
                                        <w:sz w:val="20"/>
                                      </w:rPr>
                                      <w:t>25%</w:t>
                                    </w:r>
                                  </w:p>
                                  <w:p w:rsidR="00BA3204" w:rsidRDefault="00BA3204" w:rsidP="00723C66">
                                    <w:pPr>
                                      <w:spacing w:line="212" w:lineRule="exact"/>
                                      <w:ind w:left="1196" w:right="669"/>
                                      <w:jc w:val="center"/>
                                      <w:rPr>
                                        <w:sz w:val="20"/>
                                      </w:rPr>
                                    </w:pPr>
                                    <w:r>
                                      <w:rPr>
                                        <w:spacing w:val="-5"/>
                                        <w:sz w:val="20"/>
                                      </w:rPr>
                                      <w:t>63%</w:t>
                                    </w:r>
                                  </w:p>
                                </w:txbxContent>
                              </wps:txbx>
                              <wps:bodyPr wrap="square" lIns="0" tIns="0" rIns="0" bIns="0" rtlCol="0">
                                <a:noAutofit/>
                              </wps:bodyPr>
                            </wps:wsp>
                          </wpg:wgp>
                        </a:graphicData>
                      </a:graphic>
                    </wp:anchor>
                  </w:drawing>
                </mc:Choice>
                <mc:Fallback>
                  <w:pict>
                    <v:group id="Group 203" o:spid="_x0000_s1163" style="position:absolute;margin-left:71.6pt;margin-top:22.45pt;width:462.75pt;height:118.5pt;z-index:-251643904;mso-wrap-distance-left:0;mso-wrap-distance-right:0;mso-position-horizontal-relative:page" coordsize="58769,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">
                      <v:shape id="Graphic 128" o:spid="_x0000_s1164" style="position:absolute;left:26609;top:5245;width:6585;height:7620;visibility:visible;mso-wrap-style:square;v-text-anchor:top" coordsize="658495,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vdjMYA&#10;AADcAAAADwAAAGRycy9kb3ducmV2LnhtbESPX0vDQBDE34V+h2OFvtmLpVSb9lpCsSAoFGP/vC65&#10;NQnm9mJuTdNv7wmCj8PM/IZZbQbXqJ66UHs2cD9JQBEX3tZcGji87+4eQQVBtth4JgNXCrBZj25W&#10;mFp/4TfqcylVhHBI0UAl0qZah6Iih2HiW+LoffjOoUTZldp2eIlw1+hpksy1w5rjQoUtbSsqPvNv&#10;Z2DnX077h/PrXuT4VPaLLJ9nX1djxrdDtgQlNMh/+K/9bA1Mkxn8no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vdjMYAAADcAAAADwAAAAAAAAAAAAAAAACYAgAAZHJz&#10;L2Rvd25yZXYueG1sUEsFBgAAAAAEAAQA9QAAAIsDAAAAAA==&#10;" path="m277495,r,380746l,641477r38211,35480l80522,706628r45747,23574l174789,747395r50630,10525l277495,761492r47766,-2967l371255,749865r43865,-13998l456499,716887r38538,-23604l530376,665411r31784,-31784l590032,598288r23604,-38538l632616,518371r13998,-43865l655274,428512r2967,-47766l655274,333004r-8660,-45977l632616,243172,613636,201797,590032,163259,562160,127915,530376,96124,495037,68242,456499,44629,415120,25640,371255,11634,325261,2968,277495,xe" fillcolor="#4f81bc" stroked="f">
                        <v:path arrowok="t"/>
                      </v:shape>
                      <v:shape id="Graphic 129" o:spid="_x0000_s1165" style="position:absolute;left:25578;top:6278;width:3810;height:5385;visibility:visible;mso-wrap-style:square;v-text-anchor:top" coordsize="381000,53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2p8MA&#10;AADcAAAADwAAAGRycy9kb3ducmV2LnhtbESPQYvCMBSE78L+h/CEvWmqqEjXWGRxweuqB709mrdt&#10;bfNSkqjt/nojCB6HmfmGWWWdacSNnK8sK5iMExDEudUVFwqOh5/REoQPyBoby6SgJw/Z+mOwwlTb&#10;O//SbR8KESHsU1RQhtCmUvq8JIN+bFvi6P1ZZzBE6QqpHd4j3DRymiQLabDiuFBiS98l5fX+ahSc&#10;++p/5g71cYL97Gw2/SlctjulPofd5gtEoC68w6/2TiuYJnN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A2p8MAAADcAAAADwAAAAAAAAAAAAAAAACYAgAAZHJzL2Rv&#10;d25yZXYueG1sUEsFBgAAAAAEAAQA9QAAAIgDAAAAAA==&#10;" path="m119982,l87196,34846,59598,72636,37205,112866,20032,155030,8096,198623,1413,243141,,288078r3872,44851l13046,377189r14493,43165l47367,461919r25178,39458l103091,538225,380586,277494,119982,xe" fillcolor="#c0504d" stroked="f">
                        <v:path arrowok="t"/>
                      </v:shape>
                      <v:shape id="Graphic 130" o:spid="_x0000_s1166" style="position:absolute;left:26778;top:5513;width:2610;height:3544;visibility:visible;mso-wrap-style:square;v-text-anchor:top" coordsize="260985,35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hYcUA&#10;AADcAAAADwAAAGRycy9kb3ducmV2LnhtbESPQWvCQBSE74X+h+UVvNWNWqREV5FSxYulJj14fGaf&#10;STD7NmSfJv333UKhx2FmvmGW68E16k5dqD0bmIwTUMSFtzWXBr7y7fMrqCDIFhvPZOCbAqxXjw9L&#10;TK3v+Uj3TEoVIRxSNFCJtKnWoajIYRj7ljh6F985lCi7UtsO+wh3jZ4myVw7rDkuVNjSW0XFNbs5&#10;A9swu+zyl4/38+2zkLwf5JQdDsaMnobNApTQIP/hv/beGpgmc/g9E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OFhxQAAANwAAAAPAAAAAAAAAAAAAAAAAJgCAABkcnMv&#10;ZG93bnJldi54bWxQSwUGAAAAAAQABAD1AAAAigMAAAAA&#10;" path="m120395,l87689,14767,56578,32512,27277,53113,,76454,260603,353949,120395,xe" fillcolor="#9bba58" stroked="f">
                        <v:path arrowok="t"/>
                      </v:shape>
                      <v:shape id="Graphic 131" o:spid="_x0000_s1167" style="position:absolute;left:27982;top:5245;width:1403;height:3810;visibility:visible;mso-wrap-style:square;v-text-anchor:top" coordsize="14033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fMQA&#10;AADcAAAADwAAAGRycy9kb3ducmV2LnhtbESPQWvCQBSE74L/YXmCN900QiOpq6QFwYMhNJb2+sg+&#10;k9Ds25BdY/z33UKhx2FmvmF2h8l0YqTBtZYVPK0jEMSV1S3XCj4ux9UWhPPIGjvLpOBBDg77+WyH&#10;qbZ3fqex9LUIEHYpKmi871MpXdWQQbe2PXHwrnYw6IMcaqkHvAe46WQcRc/SYMthocGe3hqqvsub&#10;UVAe9eZVtkVWXM3nyOevPEkwV2q5mLIXEJ4m/x/+a5+0gjhK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0nzEAAAA3AAAAA8AAAAAAAAAAAAAAAAAmAIAAGRycy9k&#10;b3ducmV2LnhtbFBLBQYAAAAABAAEAPUAAACJAwAAAAA=&#10;" path="m140208,l104334,1704,68865,6778,34016,15162,,26797,140208,380746,140208,xe" fillcolor="#8063a1" stroked="f">
                        <v:path arrowok="t"/>
                      </v:shape>
                      <v:shape id="Graphic 132" o:spid="_x0000_s1168" style="position:absolute;left:4032;top:1609;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9gMIA&#10;AADcAAAADwAAAGRycy9kb3ducmV2LnhtbERPPWvDMBDdA/0P4grZEtkeSnGjhFDq0uIpTih0O6yr&#10;7cQ6qZZqO/8+GgoZH+97s5tNL0YafGdZQbpOQBDXVnfcKDgdi9UzCB+QNfaWScGVPOy2D4sN5tpO&#10;fKCxCo2IIexzVNCG4HIpfd2SQb+2jjhyP3YwGCIcGqkHnGK46WWWJE/SYMexoUVHry3Vl+rPKCgp&#10;rXz59n1+v7iv8lR/Fu43FEotH+f9C4hAc7iL/90fWkGWxLXxTDwC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j2AwgAAANwAAAAPAAAAAAAAAAAAAAAAAJgCAABkcnMvZG93&#10;bnJldi54bWxQSwUGAAAAAAQABAD1AAAAhwMAAAAA&#10;" path="m69752,l,,,69752r69752,l69752,xe" fillcolor="#4f81bc" stroked="f">
                        <v:path arrowok="t"/>
                      </v:shape>
                      <v:shape id="Graphic 133" o:spid="_x0000_s1169" style="position:absolute;left:19043;top:1609;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EUMUA&#10;AADcAAAADwAAAGRycy9kb3ducmV2LnhtbESP0WrCQBRE3wv+w3ILfSm6ibai0VVEKPiQIo1+wDV7&#10;zYZm74bsqtGv7xYKfRxm5gyzXPe2EVfqfO1YQTpKQBCXTtdcKTgePoYzED4ga2wck4I7eVivBk9L&#10;zLS78Rddi1CJCGGfoQITQptJ6UtDFv3ItcTRO7vOYoiyq6Tu8BbhtpHjJJlKizXHBYMtbQ2V38XF&#10;KvjM0/e2OPFjm08nb+klf9V7Q0q9PPebBYhAffgP/7V3WsE4mc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ARQxQAAANwAAAAPAAAAAAAAAAAAAAAAAJgCAABkcnMv&#10;ZG93bnJldi54bWxQSwUGAAAAAAQABAD1AAAAigMAAAAA&#10;" path="m69752,l,,,69752r69752,l69752,xe" fillcolor="#c0504d" stroked="f">
                        <v:path arrowok="t"/>
                      </v:shape>
                      <v:shape id="Graphic 134" o:spid="_x0000_s1170" style="position:absolute;left:29260;top:1609;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dnr0A&#10;AADcAAAADwAAAGRycy9kb3ducmV2LnhtbERPuwrCMBTdBf8hXMFFNLWDSjWKCIKL4AtdL821LTY3&#10;tYm2/r0ZBMfDeS9WrSnFm2pXWFYwHkUgiFOrC84UXM7b4QyE88gaS8uk4EMOVstuZ4GJtg0f6X3y&#10;mQgh7BJUkHtfJVK6NCeDbmQr4sDdbW3QB1hnUtfYhHBTyjiKJtJgwaEhx4o2OaWP08soGPDg+Cwb&#10;G9vbzMf7dvqhw7VQqt9r13MQnlr/F//cO60gHof5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RXdnr0AAADcAAAADwAAAAAAAAAAAAAAAACYAgAAZHJzL2Rvd25yZXYu&#10;eG1sUEsFBgAAAAAEAAQA9QAAAIIDAAAAAA==&#10;" path="m69752,l,,,69752r69752,l69752,xe" fillcolor="#9bba58" stroked="f">
                        <v:path arrowok="t"/>
                      </v:shape>
                      <v:shape id="Graphic 135" o:spid="_x0000_s1171" style="position:absolute;left:41221;top:1609;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ecUA&#10;AADcAAAADwAAAGRycy9kb3ducmV2LnhtbESPT2vCQBTE7wW/w/IEb3UTwVZSN1IEpdVejIVeH9mX&#10;P5h9G3e3Mf32XaHQ4zAzv2HWm9F0YiDnW8sK0nkCgri0uuVawed597gC4QOyxs4yKfghD5t88rDG&#10;TNsbn2goQi0ihH2GCpoQ+kxKXzZk0M9tTxy9yjqDIUpXS+3wFuGmk4skeZIGW44LDfa0bai8FN9G&#10;weXA1W7ZH7rn4+DC9et9/5Eme6Vm0/H1BUSgMfyH/9pvWsEiTeF+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iJ5xQAAANwAAAAPAAAAAAAAAAAAAAAAAJgCAABkcnMv&#10;ZG93bnJldi54bWxQSwUGAAAAAAQABAD1AAAAigMAAAAA&#10;" path="m69752,l,,,69752r69752,l69752,xe" fillcolor="#8063a1" stroked="f">
                        <v:path arrowok="t"/>
                      </v:shape>
                      <v:shape id="Textbox 136" o:spid="_x0000_s1172" type="#_x0000_t202" style="position:absolute;left:47;top:47;width:58674;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oWccA&#10;AADcAAAADwAAAGRycy9kb3ducmV2LnhtbESPT2vCQBTE7wW/w/IEL0U3BioluoqUCnoorf/t7ZF9&#10;TYLZt2F3G+O37xYKPQ4z8xtmtuhMLVpyvrKsYDxKQBDnVldcKDjsV8NnED4ga6wtk4I7eVjMew8z&#10;zLS98ZbaXShEhLDPUEEZQpNJ6fOSDPqRbYij92WdwRClK6R2eItwU8s0SSbSYMVxocSGXkrKr7tv&#10;o2ByfHVvF2xP7x/FZvl4zZ/Od/ep1KDfLacgAnXhP/zXXmsF6TiF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eKFnHAAAA3AAAAA8AAAAAAAAAAAAAAAAAmAIAAGRy&#10;cy9kb3ducmV2LnhtbFBLBQYAAAAABAAEAPUAAACMAwAAAAA=&#10;" filled="f" strokecolor="#858585">
                        <v:textbox inset="0,0,0,0">
                          <w:txbxContent>
                            <w:p w:rsidR="00BA3204" w:rsidRDefault="00BA3204" w:rsidP="00723C66">
                              <w:pPr>
                                <w:tabs>
                                  <w:tab w:val="left" w:pos="3142"/>
                                  <w:tab w:val="left" w:pos="4797"/>
                                  <w:tab w:val="left" w:pos="6636"/>
                                </w:tabs>
                                <w:spacing w:before="163"/>
                                <w:ind w:left="777"/>
                                <w:rPr>
                                  <w:sz w:val="20"/>
                                </w:rPr>
                              </w:pPr>
                              <w:r>
                                <w:rPr>
                                  <w:sz w:val="20"/>
                                </w:rPr>
                                <w:t>Целосно</w:t>
                              </w:r>
                              <w:r>
                                <w:rPr>
                                  <w:spacing w:val="-4"/>
                                  <w:sz w:val="20"/>
                                </w:rPr>
                                <w:t xml:space="preserve"> </w:t>
                              </w:r>
                              <w:r>
                                <w:rPr>
                                  <w:sz w:val="20"/>
                                </w:rPr>
                                <w:t xml:space="preserve">се </w:t>
                              </w:r>
                              <w:r>
                                <w:rPr>
                                  <w:spacing w:val="-2"/>
                                  <w:sz w:val="20"/>
                                </w:rPr>
                                <w:t>согласуваат</w:t>
                              </w:r>
                              <w:r>
                                <w:rPr>
                                  <w:sz w:val="20"/>
                                </w:rPr>
                                <w:tab/>
                                <w:t>Се</w:t>
                              </w:r>
                              <w:r>
                                <w:rPr>
                                  <w:spacing w:val="-2"/>
                                  <w:sz w:val="20"/>
                                </w:rPr>
                                <w:t xml:space="preserve"> согласуваат</w:t>
                              </w:r>
                              <w:r>
                                <w:rPr>
                                  <w:sz w:val="20"/>
                                </w:rPr>
                                <w:tab/>
                                <w:t>не</w:t>
                              </w:r>
                              <w:r>
                                <w:rPr>
                                  <w:spacing w:val="-1"/>
                                  <w:sz w:val="20"/>
                                </w:rPr>
                                <w:t xml:space="preserve"> </w:t>
                              </w:r>
                              <w:r>
                                <w:rPr>
                                  <w:sz w:val="20"/>
                                </w:rPr>
                                <w:t>се</w:t>
                              </w:r>
                              <w:r>
                                <w:rPr>
                                  <w:spacing w:val="-1"/>
                                  <w:sz w:val="20"/>
                                </w:rPr>
                                <w:t xml:space="preserve"> </w:t>
                              </w:r>
                              <w:r>
                                <w:rPr>
                                  <w:spacing w:val="-2"/>
                                  <w:sz w:val="20"/>
                                </w:rPr>
                                <w:t>согласуваат</w:t>
                              </w:r>
                              <w:r>
                                <w:rPr>
                                  <w:sz w:val="20"/>
                                </w:rPr>
                                <w:tab/>
                                <w:t>Целосно</w:t>
                              </w:r>
                              <w:r>
                                <w:rPr>
                                  <w:spacing w:val="-5"/>
                                  <w:sz w:val="20"/>
                                </w:rPr>
                                <w:t xml:space="preserve"> </w:t>
                              </w:r>
                              <w:r>
                                <w:rPr>
                                  <w:sz w:val="20"/>
                                </w:rPr>
                                <w:t>се</w:t>
                              </w:r>
                              <w:r>
                                <w:rPr>
                                  <w:spacing w:val="-1"/>
                                  <w:sz w:val="20"/>
                                </w:rPr>
                                <w:t xml:space="preserve"> </w:t>
                              </w:r>
                              <w:r>
                                <w:rPr>
                                  <w:spacing w:val="-2"/>
                                  <w:sz w:val="20"/>
                                </w:rPr>
                                <w:t>согласуваат</w:t>
                              </w:r>
                            </w:p>
                            <w:p w:rsidR="00BA3204" w:rsidRDefault="00BA3204" w:rsidP="00723C66">
                              <w:pPr>
                                <w:spacing w:before="144"/>
                                <w:ind w:left="527" w:right="1134"/>
                                <w:jc w:val="center"/>
                                <w:rPr>
                                  <w:sz w:val="20"/>
                                </w:rPr>
                              </w:pPr>
                              <w:r>
                                <w:rPr>
                                  <w:position w:val="-6"/>
                                  <w:sz w:val="20"/>
                                </w:rPr>
                                <w:t>6%</w:t>
                              </w:r>
                              <w:r>
                                <w:rPr>
                                  <w:spacing w:val="54"/>
                                  <w:position w:val="-6"/>
                                  <w:sz w:val="20"/>
                                </w:rPr>
                                <w:t xml:space="preserve"> </w:t>
                              </w:r>
                              <w:r>
                                <w:rPr>
                                  <w:spacing w:val="-5"/>
                                  <w:sz w:val="20"/>
                                </w:rPr>
                                <w:t>6%</w:t>
                              </w:r>
                            </w:p>
                            <w:p w:rsidR="00BA3204" w:rsidRDefault="00BA3204" w:rsidP="00723C66">
                              <w:pPr>
                                <w:spacing w:before="176"/>
                                <w:rPr>
                                  <w:sz w:val="20"/>
                                </w:rPr>
                              </w:pPr>
                            </w:p>
                            <w:p w:rsidR="00BA3204" w:rsidRDefault="00BA3204" w:rsidP="00723C66">
                              <w:pPr>
                                <w:spacing w:before="1" w:line="212" w:lineRule="exact"/>
                                <w:ind w:left="527" w:right="1196"/>
                                <w:jc w:val="center"/>
                                <w:rPr>
                                  <w:sz w:val="20"/>
                                </w:rPr>
                              </w:pPr>
                              <w:r>
                                <w:rPr>
                                  <w:spacing w:val="-5"/>
                                  <w:sz w:val="20"/>
                                </w:rPr>
                                <w:t>25%</w:t>
                              </w:r>
                            </w:p>
                            <w:p w:rsidR="00BA3204" w:rsidRDefault="00BA3204" w:rsidP="00723C66">
                              <w:pPr>
                                <w:spacing w:line="212" w:lineRule="exact"/>
                                <w:ind w:left="1196" w:right="669"/>
                                <w:jc w:val="center"/>
                                <w:rPr>
                                  <w:sz w:val="20"/>
                                </w:rPr>
                              </w:pPr>
                              <w:r>
                                <w:rPr>
                                  <w:spacing w:val="-5"/>
                                  <w:sz w:val="20"/>
                                </w:rPr>
                                <w:t>63%</w:t>
                              </w:r>
                            </w:p>
                          </w:txbxContent>
                        </v:textbox>
                      </v:shape>
                      <w10:wrap type="topAndBottom" anchorx="page"/>
                    </v:group>
                  </w:pict>
                </mc:Fallback>
              </mc:AlternateContent>
            </w:r>
          </w:p>
          <w:p w:rsidR="00723C66" w:rsidRPr="00723C66" w:rsidRDefault="00723C66" w:rsidP="00723C66">
            <w:pPr>
              <w:widowControl w:val="0"/>
              <w:autoSpaceDE w:val="0"/>
              <w:autoSpaceDN w:val="0"/>
              <w:spacing w:before="45" w:after="0"/>
              <w:ind w:left="120"/>
              <w:rPr>
                <w:rFonts w:ascii="Arial" w:eastAsia="Calibri" w:hAnsi="Arial" w:cs="Arial"/>
                <w:lang w:val="mk-MK"/>
              </w:rPr>
            </w:pPr>
          </w:p>
          <w:p w:rsidR="00723C66" w:rsidRPr="00723C66" w:rsidRDefault="00723C66" w:rsidP="00723C66">
            <w:pPr>
              <w:widowControl w:val="0"/>
              <w:autoSpaceDE w:val="0"/>
              <w:autoSpaceDN w:val="0"/>
              <w:spacing w:before="45" w:after="0"/>
              <w:ind w:left="120"/>
              <w:rPr>
                <w:rFonts w:ascii="Arial" w:eastAsia="Calibri" w:hAnsi="Arial" w:cs="Arial"/>
              </w:rPr>
            </w:pPr>
            <w:r w:rsidRPr="00723C66">
              <w:rPr>
                <w:rFonts w:ascii="Arial" w:eastAsia="Calibri" w:hAnsi="Arial" w:cs="Arial"/>
              </w:rPr>
              <w:t>ученици,</w:t>
            </w:r>
            <w:r w:rsidRPr="00723C66">
              <w:rPr>
                <w:rFonts w:ascii="Arial" w:eastAsia="Calibri" w:hAnsi="Arial" w:cs="Arial"/>
                <w:spacing w:val="-3"/>
              </w:rPr>
              <w:t xml:space="preserve"> </w:t>
            </w:r>
            <w:r w:rsidRPr="00723C66">
              <w:rPr>
                <w:rFonts w:ascii="Arial" w:eastAsia="Calibri" w:hAnsi="Arial" w:cs="Arial"/>
              </w:rPr>
              <w:t>целосно</w:t>
            </w:r>
            <w:r w:rsidRPr="00723C66">
              <w:rPr>
                <w:rFonts w:ascii="Arial" w:eastAsia="Calibri" w:hAnsi="Arial" w:cs="Arial"/>
                <w:spacing w:val="-1"/>
              </w:rPr>
              <w:t xml:space="preserve"> </w:t>
            </w:r>
            <w:r w:rsidRPr="00723C66">
              <w:rPr>
                <w:rFonts w:ascii="Arial" w:eastAsia="Calibri" w:hAnsi="Arial" w:cs="Arial"/>
              </w:rPr>
              <w:t>се</w:t>
            </w:r>
            <w:r w:rsidRPr="00723C66">
              <w:rPr>
                <w:rFonts w:ascii="Arial" w:eastAsia="Calibri" w:hAnsi="Arial" w:cs="Arial"/>
                <w:spacing w:val="-3"/>
              </w:rPr>
              <w:t xml:space="preserve"> </w:t>
            </w:r>
            <w:r w:rsidRPr="00723C66">
              <w:rPr>
                <w:rFonts w:ascii="Arial" w:eastAsia="Calibri" w:hAnsi="Arial" w:cs="Arial"/>
              </w:rPr>
              <w:t>согласуваат</w:t>
            </w:r>
            <w:r w:rsidRPr="00723C66">
              <w:rPr>
                <w:rFonts w:ascii="Arial" w:eastAsia="Calibri" w:hAnsi="Arial" w:cs="Arial"/>
                <w:spacing w:val="-3"/>
              </w:rPr>
              <w:t xml:space="preserve"> </w:t>
            </w:r>
            <w:r w:rsidRPr="00723C66">
              <w:rPr>
                <w:rFonts w:ascii="Arial" w:eastAsia="Calibri" w:hAnsi="Arial" w:cs="Arial"/>
              </w:rPr>
              <w:t>31</w:t>
            </w:r>
            <w:r w:rsidRPr="00723C66">
              <w:rPr>
                <w:rFonts w:ascii="Arial" w:eastAsia="Calibri" w:hAnsi="Arial" w:cs="Arial"/>
                <w:spacing w:val="-5"/>
              </w:rPr>
              <w:t xml:space="preserve"> </w:t>
            </w:r>
            <w:r w:rsidRPr="00723C66">
              <w:rPr>
                <w:rFonts w:ascii="Arial" w:eastAsia="Calibri" w:hAnsi="Arial" w:cs="Arial"/>
              </w:rPr>
              <w:t>родител</w:t>
            </w:r>
            <w:r w:rsidRPr="00723C66">
              <w:rPr>
                <w:rFonts w:ascii="Arial" w:eastAsia="Calibri" w:hAnsi="Arial" w:cs="Arial"/>
                <w:spacing w:val="-6"/>
              </w:rPr>
              <w:t xml:space="preserve"> </w:t>
            </w:r>
            <w:r w:rsidRPr="00723C66">
              <w:rPr>
                <w:rFonts w:ascii="Arial" w:eastAsia="Calibri" w:hAnsi="Arial" w:cs="Arial"/>
              </w:rPr>
              <w:t>(72%)</w:t>
            </w:r>
            <w:r w:rsidRPr="00723C66">
              <w:rPr>
                <w:rFonts w:ascii="Arial" w:eastAsia="Calibri" w:hAnsi="Arial" w:cs="Arial"/>
                <w:spacing w:val="-5"/>
              </w:rPr>
              <w:t xml:space="preserve"> </w:t>
            </w:r>
            <w:r w:rsidRPr="00723C66">
              <w:rPr>
                <w:rFonts w:ascii="Arial" w:eastAsia="Calibri" w:hAnsi="Arial" w:cs="Arial"/>
              </w:rPr>
              <w:t>од анкетираните,</w:t>
            </w:r>
            <w:r w:rsidRPr="00723C66">
              <w:rPr>
                <w:rFonts w:ascii="Arial" w:eastAsia="Calibri" w:hAnsi="Arial" w:cs="Arial"/>
                <w:spacing w:val="-3"/>
              </w:rPr>
              <w:t xml:space="preserve"> </w:t>
            </w:r>
            <w:r w:rsidRPr="00723C66">
              <w:rPr>
                <w:rFonts w:ascii="Arial" w:eastAsia="Calibri" w:hAnsi="Arial" w:cs="Arial"/>
              </w:rPr>
              <w:t>се</w:t>
            </w:r>
            <w:r w:rsidRPr="00723C66">
              <w:rPr>
                <w:rFonts w:ascii="Arial" w:eastAsia="Calibri" w:hAnsi="Arial" w:cs="Arial"/>
                <w:spacing w:val="-6"/>
              </w:rPr>
              <w:t xml:space="preserve"> </w:t>
            </w:r>
            <w:r w:rsidRPr="00723C66">
              <w:rPr>
                <w:rFonts w:ascii="Arial" w:eastAsia="Calibri" w:hAnsi="Arial" w:cs="Arial"/>
              </w:rPr>
              <w:t>согласуваат</w:t>
            </w:r>
            <w:r w:rsidRPr="00723C66">
              <w:rPr>
                <w:rFonts w:ascii="Arial" w:eastAsia="Calibri" w:hAnsi="Arial" w:cs="Arial"/>
                <w:spacing w:val="-2"/>
              </w:rPr>
              <w:t xml:space="preserve"> </w:t>
            </w:r>
            <w:r w:rsidRPr="00723C66">
              <w:rPr>
                <w:rFonts w:ascii="Arial" w:eastAsia="Calibri" w:hAnsi="Arial" w:cs="Arial"/>
              </w:rPr>
              <w:t>11</w:t>
            </w:r>
            <w:r w:rsidRPr="00723C66">
              <w:rPr>
                <w:rFonts w:ascii="Arial" w:eastAsia="Calibri" w:hAnsi="Arial" w:cs="Arial"/>
                <w:spacing w:val="-5"/>
              </w:rPr>
              <w:t xml:space="preserve"> </w:t>
            </w:r>
            <w:r w:rsidRPr="00723C66">
              <w:rPr>
                <w:rFonts w:ascii="Arial" w:eastAsia="Calibri" w:hAnsi="Arial" w:cs="Arial"/>
              </w:rPr>
              <w:t>(26%),</w:t>
            </w:r>
            <w:r w:rsidRPr="00723C66">
              <w:rPr>
                <w:rFonts w:ascii="Arial" w:eastAsia="Calibri" w:hAnsi="Arial" w:cs="Arial"/>
                <w:spacing w:val="-3"/>
              </w:rPr>
              <w:t xml:space="preserve"> </w:t>
            </w:r>
            <w:r w:rsidRPr="00723C66">
              <w:rPr>
                <w:rFonts w:ascii="Arial" w:eastAsia="Calibri" w:hAnsi="Arial" w:cs="Arial"/>
              </w:rPr>
              <w:t>не сесогласува 1 наставник(2%).</w:t>
            </w:r>
          </w:p>
          <w:p w:rsidR="00723C66" w:rsidRPr="00723C66" w:rsidRDefault="00723C66" w:rsidP="00723C66">
            <w:pPr>
              <w:widowControl w:val="0"/>
              <w:autoSpaceDE w:val="0"/>
              <w:autoSpaceDN w:val="0"/>
              <w:spacing w:before="163" w:after="0" w:line="240" w:lineRule="auto"/>
              <w:ind w:left="120"/>
              <w:jc w:val="both"/>
              <w:outlineLvl w:val="2"/>
              <w:rPr>
                <w:rFonts w:ascii="Arial" w:eastAsia="Carlito" w:hAnsi="Arial" w:cs="Arial"/>
                <w:sz w:val="32"/>
                <w:szCs w:val="32"/>
              </w:rPr>
            </w:pPr>
          </w:p>
          <w:p w:rsidR="00723C66" w:rsidRPr="00723C66" w:rsidRDefault="00723C66" w:rsidP="00723C66">
            <w:pPr>
              <w:widowControl w:val="0"/>
              <w:autoSpaceDE w:val="0"/>
              <w:autoSpaceDN w:val="0"/>
              <w:spacing w:before="27" w:after="0" w:line="240" w:lineRule="auto"/>
              <w:rPr>
                <w:rFonts w:ascii="Arial" w:eastAsia="Calibri" w:hAnsi="Arial" w:cs="Arial"/>
                <w:sz w:val="20"/>
              </w:rPr>
            </w:pPr>
            <w:r w:rsidRPr="00723C66">
              <w:rPr>
                <w:rFonts w:ascii="Arial" w:eastAsia="Calibri" w:hAnsi="Arial" w:cs="Arial"/>
                <w:noProof/>
              </w:rPr>
              <mc:AlternateContent>
                <mc:Choice Requires="wpg">
                  <w:drawing>
                    <wp:anchor distT="0" distB="0" distL="0" distR="0" simplePos="0" relativeHeight="251673600" behindDoc="1" locked="0" layoutInCell="1" allowOverlap="1" wp14:anchorId="4E9D479B" wp14:editId="02D0ECCA">
                      <wp:simplePos x="0" y="0"/>
                      <wp:positionH relativeFrom="page">
                        <wp:posOffset>909637</wp:posOffset>
                      </wp:positionH>
                      <wp:positionV relativeFrom="paragraph">
                        <wp:posOffset>188102</wp:posOffset>
                      </wp:positionV>
                      <wp:extent cx="5953125" cy="1724025"/>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1724025"/>
                                <a:chOff x="0" y="0"/>
                                <a:chExt cx="5953125" cy="1724025"/>
                              </a:xfrm>
                            </wpg:grpSpPr>
                            <wps:wsp>
                              <wps:cNvPr id="214" name="Graphic 153"/>
                              <wps:cNvSpPr/>
                              <wps:spPr>
                                <a:xfrm>
                                  <a:off x="2508440" y="538416"/>
                                  <a:ext cx="944880" cy="953135"/>
                                </a:xfrm>
                                <a:custGeom>
                                  <a:avLst/>
                                  <a:gdLst/>
                                  <a:ahLst/>
                                  <a:cxnLst/>
                                  <a:rect l="l" t="t" r="r" b="b"/>
                                  <a:pathLst>
                                    <a:path w="944880" h="953135">
                                      <a:moveTo>
                                        <a:pt x="468122" y="0"/>
                                      </a:moveTo>
                                      <a:lnTo>
                                        <a:pt x="468122" y="476503"/>
                                      </a:lnTo>
                                      <a:lnTo>
                                        <a:pt x="0" y="565784"/>
                                      </a:lnTo>
                                      <a:lnTo>
                                        <a:pt x="11480" y="612965"/>
                                      </a:lnTo>
                                      <a:lnTo>
                                        <a:pt x="27403" y="658021"/>
                                      </a:lnTo>
                                      <a:lnTo>
                                        <a:pt x="47502" y="700733"/>
                                      </a:lnTo>
                                      <a:lnTo>
                                        <a:pt x="71511" y="740882"/>
                                      </a:lnTo>
                                      <a:lnTo>
                                        <a:pt x="99164" y="778248"/>
                                      </a:lnTo>
                                      <a:lnTo>
                                        <a:pt x="130195" y="812613"/>
                                      </a:lnTo>
                                      <a:lnTo>
                                        <a:pt x="164337" y="843756"/>
                                      </a:lnTo>
                                      <a:lnTo>
                                        <a:pt x="201326" y="871458"/>
                                      </a:lnTo>
                                      <a:lnTo>
                                        <a:pt x="240894" y="895501"/>
                                      </a:lnTo>
                                      <a:lnTo>
                                        <a:pt x="282776" y="915664"/>
                                      </a:lnTo>
                                      <a:lnTo>
                                        <a:pt x="326706" y="931728"/>
                                      </a:lnTo>
                                      <a:lnTo>
                                        <a:pt x="372418" y="943474"/>
                                      </a:lnTo>
                                      <a:lnTo>
                                        <a:pt x="419645" y="950683"/>
                                      </a:lnTo>
                                      <a:lnTo>
                                        <a:pt x="468122" y="953134"/>
                                      </a:lnTo>
                                      <a:lnTo>
                                        <a:pt x="516860" y="950674"/>
                                      </a:lnTo>
                                      <a:lnTo>
                                        <a:pt x="564189" y="943452"/>
                                      </a:lnTo>
                                      <a:lnTo>
                                        <a:pt x="609870" y="931709"/>
                                      </a:lnTo>
                                      <a:lnTo>
                                        <a:pt x="653663" y="915683"/>
                                      </a:lnTo>
                                      <a:lnTo>
                                        <a:pt x="695328" y="895615"/>
                                      </a:lnTo>
                                      <a:lnTo>
                                        <a:pt x="734626" y="871743"/>
                                      </a:lnTo>
                                      <a:lnTo>
                                        <a:pt x="771318" y="844306"/>
                                      </a:lnTo>
                                      <a:lnTo>
                                        <a:pt x="805164" y="813546"/>
                                      </a:lnTo>
                                      <a:lnTo>
                                        <a:pt x="835924" y="779700"/>
                                      </a:lnTo>
                                      <a:lnTo>
                                        <a:pt x="863361" y="743008"/>
                                      </a:lnTo>
                                      <a:lnTo>
                                        <a:pt x="887233" y="703710"/>
                                      </a:lnTo>
                                      <a:lnTo>
                                        <a:pt x="907301" y="662045"/>
                                      </a:lnTo>
                                      <a:lnTo>
                                        <a:pt x="923327" y="618252"/>
                                      </a:lnTo>
                                      <a:lnTo>
                                        <a:pt x="935070" y="572571"/>
                                      </a:lnTo>
                                      <a:lnTo>
                                        <a:pt x="942292" y="525242"/>
                                      </a:lnTo>
                                      <a:lnTo>
                                        <a:pt x="944752" y="476503"/>
                                      </a:lnTo>
                                      <a:lnTo>
                                        <a:pt x="942292" y="427787"/>
                                      </a:lnTo>
                                      <a:lnTo>
                                        <a:pt x="935070" y="380478"/>
                                      </a:lnTo>
                                      <a:lnTo>
                                        <a:pt x="923327" y="334814"/>
                                      </a:lnTo>
                                      <a:lnTo>
                                        <a:pt x="907301" y="291036"/>
                                      </a:lnTo>
                                      <a:lnTo>
                                        <a:pt x="887233" y="249383"/>
                                      </a:lnTo>
                                      <a:lnTo>
                                        <a:pt x="863361" y="210095"/>
                                      </a:lnTo>
                                      <a:lnTo>
                                        <a:pt x="835924" y="173412"/>
                                      </a:lnTo>
                                      <a:lnTo>
                                        <a:pt x="805164" y="139572"/>
                                      </a:lnTo>
                                      <a:lnTo>
                                        <a:pt x="771318" y="108817"/>
                                      </a:lnTo>
                                      <a:lnTo>
                                        <a:pt x="734626" y="81385"/>
                                      </a:lnTo>
                                      <a:lnTo>
                                        <a:pt x="695328" y="57515"/>
                                      </a:lnTo>
                                      <a:lnTo>
                                        <a:pt x="653663" y="37449"/>
                                      </a:lnTo>
                                      <a:lnTo>
                                        <a:pt x="609870" y="21424"/>
                                      </a:lnTo>
                                      <a:lnTo>
                                        <a:pt x="564189" y="9681"/>
                                      </a:lnTo>
                                      <a:lnTo>
                                        <a:pt x="516860" y="2460"/>
                                      </a:lnTo>
                                      <a:lnTo>
                                        <a:pt x="468122" y="0"/>
                                      </a:lnTo>
                                      <a:close/>
                                    </a:path>
                                  </a:pathLst>
                                </a:custGeom>
                                <a:solidFill>
                                  <a:srgbClr val="4F81BC"/>
                                </a:solidFill>
                              </wps:spPr>
                              <wps:bodyPr wrap="square" lIns="0" tIns="0" rIns="0" bIns="0" rtlCol="0">
                                <a:prstTxWarp prst="textNoShape">
                                  <a:avLst/>
                                </a:prstTxWarp>
                                <a:noAutofit/>
                              </wps:bodyPr>
                            </wps:wsp>
                            <wps:wsp>
                              <wps:cNvPr id="215" name="Graphic 154"/>
                              <wps:cNvSpPr/>
                              <wps:spPr>
                                <a:xfrm>
                                  <a:off x="2499929" y="542099"/>
                                  <a:ext cx="476884" cy="562610"/>
                                </a:xfrm>
                                <a:custGeom>
                                  <a:avLst/>
                                  <a:gdLst/>
                                  <a:ahLst/>
                                  <a:cxnLst/>
                                  <a:rect l="l" t="t" r="r" b="b"/>
                                  <a:pathLst>
                                    <a:path w="476884" h="562610">
                                      <a:moveTo>
                                        <a:pt x="416943" y="0"/>
                                      </a:moveTo>
                                      <a:lnTo>
                                        <a:pt x="339943" y="16239"/>
                                      </a:lnTo>
                                      <a:lnTo>
                                        <a:pt x="294809" y="32197"/>
                                      </a:lnTo>
                                      <a:lnTo>
                                        <a:pt x="252139" y="52290"/>
                                      </a:lnTo>
                                      <a:lnTo>
                                        <a:pt x="212125" y="76237"/>
                                      </a:lnTo>
                                      <a:lnTo>
                                        <a:pt x="174958" y="103759"/>
                                      </a:lnTo>
                                      <a:lnTo>
                                        <a:pt x="140828" y="134574"/>
                                      </a:lnTo>
                                      <a:lnTo>
                                        <a:pt x="109925" y="168402"/>
                                      </a:lnTo>
                                      <a:lnTo>
                                        <a:pt x="82441" y="204962"/>
                                      </a:lnTo>
                                      <a:lnTo>
                                        <a:pt x="58565" y="243973"/>
                                      </a:lnTo>
                                      <a:lnTo>
                                        <a:pt x="38490" y="285154"/>
                                      </a:lnTo>
                                      <a:lnTo>
                                        <a:pt x="22405" y="328225"/>
                                      </a:lnTo>
                                      <a:lnTo>
                                        <a:pt x="10501" y="372905"/>
                                      </a:lnTo>
                                      <a:lnTo>
                                        <a:pt x="2969" y="418914"/>
                                      </a:lnTo>
                                      <a:lnTo>
                                        <a:pt x="0" y="465970"/>
                                      </a:lnTo>
                                      <a:lnTo>
                                        <a:pt x="1783" y="513793"/>
                                      </a:lnTo>
                                      <a:lnTo>
                                        <a:pt x="8511" y="562101"/>
                                      </a:lnTo>
                                      <a:lnTo>
                                        <a:pt x="476633" y="472821"/>
                                      </a:lnTo>
                                      <a:lnTo>
                                        <a:pt x="416943" y="0"/>
                                      </a:lnTo>
                                      <a:close/>
                                    </a:path>
                                  </a:pathLst>
                                </a:custGeom>
                                <a:solidFill>
                                  <a:srgbClr val="C0504D"/>
                                </a:solidFill>
                              </wps:spPr>
                              <wps:bodyPr wrap="square" lIns="0" tIns="0" rIns="0" bIns="0" rtlCol="0">
                                <a:prstTxWarp prst="textNoShape">
                                  <a:avLst/>
                                </a:prstTxWarp>
                                <a:noAutofit/>
                              </wps:bodyPr>
                            </wps:wsp>
                            <wps:wsp>
                              <wps:cNvPr id="216" name="Graphic 155"/>
                              <wps:cNvSpPr/>
                              <wps:spPr>
                                <a:xfrm>
                                  <a:off x="2916872" y="538416"/>
                                  <a:ext cx="59690" cy="476884"/>
                                </a:xfrm>
                                <a:custGeom>
                                  <a:avLst/>
                                  <a:gdLst/>
                                  <a:ahLst/>
                                  <a:cxnLst/>
                                  <a:rect l="l" t="t" r="r" b="b"/>
                                  <a:pathLst>
                                    <a:path w="59690" h="476884">
                                      <a:moveTo>
                                        <a:pt x="59689" y="0"/>
                                      </a:moveTo>
                                      <a:lnTo>
                                        <a:pt x="44737" y="218"/>
                                      </a:lnTo>
                                      <a:lnTo>
                                        <a:pt x="29797" y="889"/>
                                      </a:lnTo>
                                      <a:lnTo>
                                        <a:pt x="14880" y="2035"/>
                                      </a:lnTo>
                                      <a:lnTo>
                                        <a:pt x="0" y="3682"/>
                                      </a:lnTo>
                                      <a:lnTo>
                                        <a:pt x="59689" y="476503"/>
                                      </a:lnTo>
                                      <a:lnTo>
                                        <a:pt x="59689" y="0"/>
                                      </a:lnTo>
                                      <a:close/>
                                    </a:path>
                                  </a:pathLst>
                                </a:custGeom>
                                <a:solidFill>
                                  <a:srgbClr val="9BBA58"/>
                                </a:solidFill>
                              </wps:spPr>
                              <wps:bodyPr wrap="square" lIns="0" tIns="0" rIns="0" bIns="0" rtlCol="0">
                                <a:prstTxWarp prst="textNoShape">
                                  <a:avLst/>
                                </a:prstTxWarp>
                                <a:noAutofit/>
                              </wps:bodyPr>
                            </wps:wsp>
                            <wps:wsp>
                              <wps:cNvPr id="217" name="Graphic 156"/>
                              <wps:cNvSpPr/>
                              <wps:spPr>
                                <a:xfrm>
                                  <a:off x="1152080"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218" name="Graphic 157"/>
                              <wps:cNvSpPr/>
                              <wps:spPr>
                                <a:xfrm>
                                  <a:off x="2762313"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219" name="Graphic 158"/>
                              <wps:cNvSpPr/>
                              <wps:spPr>
                                <a:xfrm>
                                  <a:off x="3893121"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A58"/>
                                </a:solidFill>
                              </wps:spPr>
                              <wps:bodyPr wrap="square" lIns="0" tIns="0" rIns="0" bIns="0" rtlCol="0">
                                <a:prstTxWarp prst="textNoShape">
                                  <a:avLst/>
                                </a:prstTxWarp>
                                <a:noAutofit/>
                              </wps:bodyPr>
                            </wps:wsp>
                            <wps:wsp>
                              <wps:cNvPr id="220" name="Graphic 159"/>
                              <wps:cNvSpPr/>
                              <wps:spPr>
                                <a:xfrm>
                                  <a:off x="4762" y="4762"/>
                                  <a:ext cx="5943600" cy="1714500"/>
                                </a:xfrm>
                                <a:custGeom>
                                  <a:avLst/>
                                  <a:gdLst/>
                                  <a:ahLst/>
                                  <a:cxnLst/>
                                  <a:rect l="l" t="t" r="r" b="b"/>
                                  <a:pathLst>
                                    <a:path w="5943600" h="1714500">
                                      <a:moveTo>
                                        <a:pt x="0" y="1714500"/>
                                      </a:moveTo>
                                      <a:lnTo>
                                        <a:pt x="5943600" y="1714500"/>
                                      </a:lnTo>
                                      <a:lnTo>
                                        <a:pt x="5943600" y="0"/>
                                      </a:lnTo>
                                      <a:lnTo>
                                        <a:pt x="0" y="0"/>
                                      </a:lnTo>
                                      <a:lnTo>
                                        <a:pt x="0" y="1714500"/>
                                      </a:lnTo>
                                      <a:close/>
                                    </a:path>
                                  </a:pathLst>
                                </a:custGeom>
                                <a:ln w="9525">
                                  <a:solidFill>
                                    <a:srgbClr val="858585"/>
                                  </a:solidFill>
                                  <a:prstDash val="solid"/>
                                </a:ln>
                              </wps:spPr>
                              <wps:bodyPr wrap="square" lIns="0" tIns="0" rIns="0" bIns="0" rtlCol="0">
                                <a:prstTxWarp prst="textNoShape">
                                  <a:avLst/>
                                </a:prstTxWarp>
                                <a:noAutofit/>
                              </wps:bodyPr>
                            </wps:wsp>
                            <wps:wsp>
                              <wps:cNvPr id="221" name="Textbox 160"/>
                              <wps:cNvSpPr txBox="1"/>
                              <wps:spPr>
                                <a:xfrm>
                                  <a:off x="1252918" y="136985"/>
                                  <a:ext cx="1281430" cy="127635"/>
                                </a:xfrm>
                                <a:prstGeom prst="rect">
                                  <a:avLst/>
                                </a:prstGeom>
                              </wps:spPr>
                              <wps:txbx>
                                <w:txbxContent>
                                  <w:p w:rsidR="00BA3204" w:rsidRDefault="00BA3204" w:rsidP="00723C66">
                                    <w:pPr>
                                      <w:spacing w:line="200" w:lineRule="exact"/>
                                      <w:rPr>
                                        <w:sz w:val="20"/>
                                      </w:rPr>
                                    </w:pPr>
                                    <w:r>
                                      <w:rPr>
                                        <w:sz w:val="20"/>
                                      </w:rPr>
                                      <w:t>Целосно</w:t>
                                    </w:r>
                                    <w:r>
                                      <w:rPr>
                                        <w:spacing w:val="-4"/>
                                        <w:sz w:val="20"/>
                                      </w:rPr>
                                      <w:t xml:space="preserve"> </w:t>
                                    </w:r>
                                    <w:r>
                                      <w:rPr>
                                        <w:sz w:val="20"/>
                                      </w:rPr>
                                      <w:t>се</w:t>
                                    </w:r>
                                    <w:r>
                                      <w:rPr>
                                        <w:spacing w:val="-3"/>
                                        <w:sz w:val="20"/>
                                      </w:rPr>
                                      <w:t xml:space="preserve"> </w:t>
                                    </w:r>
                                    <w:r>
                                      <w:rPr>
                                        <w:spacing w:val="-2"/>
                                        <w:sz w:val="20"/>
                                      </w:rPr>
                                      <w:t>согласуваат</w:t>
                                    </w:r>
                                  </w:p>
                                </w:txbxContent>
                              </wps:txbx>
                              <wps:bodyPr wrap="square" lIns="0" tIns="0" rIns="0" bIns="0" rtlCol="0">
                                <a:noAutofit/>
                              </wps:bodyPr>
                            </wps:wsp>
                            <wps:wsp>
                              <wps:cNvPr id="222" name="Textbox 161"/>
                              <wps:cNvSpPr txBox="1"/>
                              <wps:spPr>
                                <a:xfrm>
                                  <a:off x="2863913" y="136985"/>
                                  <a:ext cx="802005" cy="127635"/>
                                </a:xfrm>
                                <a:prstGeom prst="rect">
                                  <a:avLst/>
                                </a:prstGeom>
                              </wps:spPr>
                              <wps:txbx>
                                <w:txbxContent>
                                  <w:p w:rsidR="00BA3204" w:rsidRDefault="00BA3204" w:rsidP="00723C66">
                                    <w:pPr>
                                      <w:spacing w:line="200" w:lineRule="exact"/>
                                      <w:rPr>
                                        <w:sz w:val="20"/>
                                      </w:rPr>
                                    </w:pPr>
                                    <w:r>
                                      <w:rPr>
                                        <w:sz w:val="20"/>
                                      </w:rPr>
                                      <w:t>Се</w:t>
                                    </w:r>
                                    <w:r>
                                      <w:rPr>
                                        <w:spacing w:val="-2"/>
                                        <w:sz w:val="20"/>
                                      </w:rPr>
                                      <w:t xml:space="preserve"> согласуваат</w:t>
                                    </w:r>
                                  </w:p>
                                </w:txbxContent>
                              </wps:txbx>
                              <wps:bodyPr wrap="square" lIns="0" tIns="0" rIns="0" bIns="0" rtlCol="0">
                                <a:noAutofit/>
                              </wps:bodyPr>
                            </wps:wsp>
                            <wps:wsp>
                              <wps:cNvPr id="223" name="Textbox 162"/>
                              <wps:cNvSpPr txBox="1"/>
                              <wps:spPr>
                                <a:xfrm>
                                  <a:off x="4023677" y="136985"/>
                                  <a:ext cx="839469" cy="127635"/>
                                </a:xfrm>
                                <a:prstGeom prst="rect">
                                  <a:avLst/>
                                </a:prstGeom>
                              </wps:spPr>
                              <wps:txbx>
                                <w:txbxContent>
                                  <w:p w:rsidR="00BA3204" w:rsidRDefault="00BA3204" w:rsidP="00723C66">
                                    <w:pPr>
                                      <w:spacing w:line="200" w:lineRule="exact"/>
                                      <w:rPr>
                                        <w:sz w:val="20"/>
                                      </w:rPr>
                                    </w:pPr>
                                    <w:r>
                                      <w:rPr>
                                        <w:sz w:val="20"/>
                                      </w:rPr>
                                      <w:t>не</w:t>
                                    </w:r>
                                    <w:r>
                                      <w:rPr>
                                        <w:spacing w:val="-4"/>
                                        <w:sz w:val="20"/>
                                      </w:rPr>
                                      <w:t xml:space="preserve"> </w:t>
                                    </w:r>
                                    <w:r>
                                      <w:rPr>
                                        <w:sz w:val="20"/>
                                      </w:rPr>
                                      <w:t>се</w:t>
                                    </w:r>
                                    <w:r>
                                      <w:rPr>
                                        <w:spacing w:val="-1"/>
                                        <w:sz w:val="20"/>
                                      </w:rPr>
                                      <w:t xml:space="preserve"> </w:t>
                                    </w:r>
                                    <w:r>
                                      <w:rPr>
                                        <w:spacing w:val="-2"/>
                                        <w:sz w:val="20"/>
                                      </w:rPr>
                                      <w:t>согласува</w:t>
                                    </w:r>
                                  </w:p>
                                </w:txbxContent>
                              </wps:txbx>
                              <wps:bodyPr wrap="square" lIns="0" tIns="0" rIns="0" bIns="0" rtlCol="0">
                                <a:noAutofit/>
                              </wps:bodyPr>
                            </wps:wsp>
                            <wps:wsp>
                              <wps:cNvPr id="224" name="Textbox 163"/>
                              <wps:cNvSpPr txBox="1"/>
                              <wps:spPr>
                                <a:xfrm>
                                  <a:off x="2862008" y="383222"/>
                                  <a:ext cx="166370" cy="127000"/>
                                </a:xfrm>
                                <a:prstGeom prst="rect">
                                  <a:avLst/>
                                </a:prstGeom>
                              </wps:spPr>
                              <wps:txbx>
                                <w:txbxContent>
                                  <w:p w:rsidR="00BA3204" w:rsidRDefault="00BA3204" w:rsidP="00723C66">
                                    <w:pPr>
                                      <w:spacing w:line="200" w:lineRule="exact"/>
                                      <w:rPr>
                                        <w:sz w:val="20"/>
                                      </w:rPr>
                                    </w:pPr>
                                    <w:r>
                                      <w:rPr>
                                        <w:spacing w:val="-5"/>
                                        <w:sz w:val="20"/>
                                      </w:rPr>
                                      <w:t>2%</w:t>
                                    </w:r>
                                  </w:p>
                                </w:txbxContent>
                              </wps:txbx>
                              <wps:bodyPr wrap="square" lIns="0" tIns="0" rIns="0" bIns="0" rtlCol="0">
                                <a:noAutofit/>
                              </wps:bodyPr>
                            </wps:wsp>
                            <wps:wsp>
                              <wps:cNvPr id="225" name="Textbox 164"/>
                              <wps:cNvSpPr txBox="1"/>
                              <wps:spPr>
                                <a:xfrm>
                                  <a:off x="2614612" y="812101"/>
                                  <a:ext cx="231140" cy="127000"/>
                                </a:xfrm>
                                <a:prstGeom prst="rect">
                                  <a:avLst/>
                                </a:prstGeom>
                              </wps:spPr>
                              <wps:txbx>
                                <w:txbxContent>
                                  <w:p w:rsidR="00BA3204" w:rsidRDefault="00BA3204" w:rsidP="00723C66">
                                    <w:pPr>
                                      <w:spacing w:line="200" w:lineRule="exact"/>
                                      <w:rPr>
                                        <w:sz w:val="20"/>
                                      </w:rPr>
                                    </w:pPr>
                                    <w:r>
                                      <w:rPr>
                                        <w:spacing w:val="-5"/>
                                        <w:sz w:val="20"/>
                                      </w:rPr>
                                      <w:t>26%</w:t>
                                    </w:r>
                                  </w:p>
                                </w:txbxContent>
                              </wps:txbx>
                              <wps:bodyPr wrap="square" lIns="0" tIns="0" rIns="0" bIns="0" rtlCol="0">
                                <a:noAutofit/>
                              </wps:bodyPr>
                            </wps:wsp>
                            <wps:wsp>
                              <wps:cNvPr id="226" name="Textbox 165"/>
                              <wps:cNvSpPr txBox="1"/>
                              <wps:spPr>
                                <a:xfrm>
                                  <a:off x="3091116" y="1145476"/>
                                  <a:ext cx="229870" cy="127000"/>
                                </a:xfrm>
                                <a:prstGeom prst="rect">
                                  <a:avLst/>
                                </a:prstGeom>
                              </wps:spPr>
                              <wps:txbx>
                                <w:txbxContent>
                                  <w:p w:rsidR="00BA3204" w:rsidRDefault="00BA3204" w:rsidP="00723C66">
                                    <w:pPr>
                                      <w:spacing w:line="200" w:lineRule="exact"/>
                                      <w:rPr>
                                        <w:sz w:val="20"/>
                                      </w:rPr>
                                    </w:pPr>
                                    <w:r>
                                      <w:rPr>
                                        <w:spacing w:val="-5"/>
                                        <w:sz w:val="20"/>
                                      </w:rPr>
                                      <w:t>72%</w:t>
                                    </w:r>
                                  </w:p>
                                </w:txbxContent>
                              </wps:txbx>
                              <wps:bodyPr wrap="square" lIns="0" tIns="0" rIns="0" bIns="0" rtlCol="0">
                                <a:noAutofit/>
                              </wps:bodyPr>
                            </wps:wsp>
                          </wpg:wgp>
                        </a:graphicData>
                      </a:graphic>
                    </wp:anchor>
                  </w:drawing>
                </mc:Choice>
                <mc:Fallback>
                  <w:pict>
                    <v:group id="Group 213" o:spid="_x0000_s1173" style="position:absolute;margin-left:71.6pt;margin-top:14.8pt;width:468.75pt;height:135.75pt;z-index:-251642880;mso-wrap-distance-left:0;mso-wrap-distance-right:0;mso-position-horizontal-relative:page" coordsize="5953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">
                      <v:shape id="Graphic 153" o:spid="_x0000_s1174" style="position:absolute;left:25084;top:5384;width:9449;height:9531;visibility:visible;mso-wrap-style:square;v-text-anchor:top" coordsize="944880,95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y6sUA&#10;AADcAAAADwAAAGRycy9kb3ducmV2LnhtbESPQWsCMRSE70L/Q3gFb26ilCJbo8iWQqEerLZFb4/k&#10;ubu4eVk2qa799Y0geBxm5htmtuhdI07UhdqzhnGmQBAbb2suNXxt30ZTECEiW2w8k4YLBVjMHwYz&#10;zK0/8yedNrEUCcIhRw1VjG0uZTAVOQyZb4mTd/Cdw5hkV0rb4TnBXSMnSj1LhzWnhQpbKioyx82v&#10;02ALuXrdm7Xa/X23xf7nQxVGKq2Hj/3yBUSkPt7Dt/a71TAZP8H1TD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7LqxQAAANwAAAAPAAAAAAAAAAAAAAAAAJgCAABkcnMv&#10;ZG93bnJldi54bWxQSwUGAAAAAAQABAD1AAAAigMAAAAA&#10;" path="m468122,r,476503l,565784r11480,47181l27403,658021r20099,42712l71511,740882r27653,37366l130195,812613r34142,31143l201326,871458r39568,24043l282776,915664r43930,16064l372418,943474r47227,7209l468122,953134r48738,-2460l564189,943452r45681,-11743l653663,915683r41665,-20068l734626,871743r36692,-27437l805164,813546r30760,-33846l863361,743008r23872,-39298l907301,662045r16026,-43793l935070,572571r7222,-47329l944752,476503r-2460,-48716l935070,380478,923327,334814,907301,291036,887233,249383,863361,210095,835924,173412,805164,139572,771318,108817,734626,81385,695328,57515,653663,37449,609870,21424,564189,9681,516860,2460,468122,xe" fillcolor="#4f81bc" stroked="f">
                        <v:path arrowok="t"/>
                      </v:shape>
                      <v:shape id="Graphic 154" o:spid="_x0000_s1175" style="position:absolute;left:24999;top:5420;width:4769;height:5627;visibility:visible;mso-wrap-style:square;v-text-anchor:top" coordsize="476884,56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GycUA&#10;AADcAAAADwAAAGRycy9kb3ducmV2LnhtbESPQWsCMRSE74X+h/AKvdXsCmq7GqUUhcVTu7b35+aZ&#10;rN28bDeprv++KQgeh5n5hlmsBteKE/Wh8awgH2UgiGuvGzYKPnebp2cQISJrbD2TggsFWC3v7xZY&#10;aH/mDzpV0YgE4VCgAhtjV0gZaksOw8h3xMk7+N5hTLI3Uvd4TnDXynGWTaXDhtOCxY7eLNXf1a9T&#10;8LULpstn71Oz/jnaajspX/ZDqdTjw/A6BxFpiLfwtV1qBeN8A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YbJxQAAANwAAAAPAAAAAAAAAAAAAAAAAJgCAABkcnMv&#10;ZG93bnJldi54bWxQSwUGAAAAAAQABAD1AAAAigMAAAAA&#10;" path="m416943,l339943,16239,294809,32197,252139,52290,212125,76237r-37167,27522l140828,134574r-30903,33828l82441,204962,58565,243973,38490,285154,22405,328225,10501,372905,2969,418914,,465970r1783,47823l8511,562101,476633,472821,416943,xe" fillcolor="#c0504d" stroked="f">
                        <v:path arrowok="t"/>
                      </v:shape>
                      <v:shape id="Graphic 155" o:spid="_x0000_s1176" style="position:absolute;left:29168;top:5384;width:597;height:4769;visibility:visible;mso-wrap-style:square;v-text-anchor:top" coordsize="59690,47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iFcMA&#10;AADcAAAADwAAAGRycy9kb3ducmV2LnhtbESPQYvCMBCF78L+hzCCN031UJeuUUQURLxYdc9DMzbF&#10;ZtJtoq3/3iws7PHx5n1v3mLV21o8qfWVYwXTSQKCuHC64lLB5bwbf4LwAVlj7ZgUvMjDavkxWGCm&#10;XccneuahFBHCPkMFJoQmk9IXhiz6iWuIo3dzrcUQZVtK3WIX4baWsyRJpcWKY4PBhjaGinv+sPGN&#10;TX64pVdzPtJ6/7P9pnnndnOlRsN+/QUiUB/+j//Se61gNk3hd0wk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kiFcMAAADcAAAADwAAAAAAAAAAAAAAAACYAgAAZHJzL2Rv&#10;d25yZXYueG1sUEsFBgAAAAAEAAQA9QAAAIgDAAAAAA==&#10;" path="m59689,l44737,218,29797,889,14880,2035,,3682,59689,476503,59689,xe" fillcolor="#9bba58" stroked="f">
                        <v:path arrowok="t"/>
                      </v:shape>
                      <v:shape id="Graphic 156" o:spid="_x0000_s1177" style="position:absolute;left:11520;top:1609;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L8UA&#10;AADcAAAADwAAAGRycy9kb3ducmV2LnhtbESPQWvCQBSE7wX/w/KE3uomHtoSXUXEFEtOpiJ4e2Sf&#10;STT7dptdNf33XaHQ4zAz3zDz5WA6caPet5YVpJMEBHFldcu1gv1X/vIOwgdkjZ1lUvBDHpaL0dMc&#10;M23vvKNbGWoRIewzVNCE4DIpfdWQQT+xjjh6J9sbDFH2tdQ93iPcdHKaJK/SYMtxoUFH64aqS3k1&#10;CgpKS19sjuePizsU++ozd98hV+p5PKxmIAIN4T/8195qBdP0DR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D8vxQAAANwAAAAPAAAAAAAAAAAAAAAAAJgCAABkcnMv&#10;ZG93bnJldi54bWxQSwUGAAAAAAQABAD1AAAAigMAAAAA&#10;" path="m69752,l,,,69752r69752,l69752,xe" fillcolor="#4f81bc" stroked="f">
                        <v:path arrowok="t"/>
                      </v:shape>
                      <v:shape id="Graphic 157" o:spid="_x0000_s1178" style="position:absolute;left:27623;top:1609;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3FsMA&#10;AADcAAAADwAAAGRycy9kb3ducmV2LnhtbERP3WrCMBS+H/gO4Qy8GZpWtzI60yKCsIuOYecDnDVn&#10;TVlzUpqonU+/XAhefnz/m3KyvTjT6DvHCtJlAoK4cbrjVsHxa794BeEDssbeMSn4Iw9lMXvYYK7d&#10;hQ90rkMrYgj7HBWYEIZcSt8YsuiXbiCO3I8bLYYIx1bqES8x3PZylSSZtNhxbDA40M5Q81ufrIKP&#10;Kn0Z6m++7qps/Zyeqif9aUip+eO0fQMRaAp38c39rhWs0rg2nolH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E3FsMAAADcAAAADwAAAAAAAAAAAAAAAACYAgAAZHJzL2Rv&#10;d25yZXYueG1sUEsFBgAAAAAEAAQA9QAAAIgDAAAAAA==&#10;" path="m69752,l,,,69752r69752,l69752,xe" fillcolor="#c0504d" stroked="f">
                        <v:path arrowok="t"/>
                      </v:shape>
                      <v:shape id="Graphic 158" o:spid="_x0000_s1179" style="position:absolute;left:38931;top:1609;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90A8UA&#10;AADcAAAADwAAAGRycy9kb3ducmV2LnhtbESPQWuDQBSE74H8h+UFcpFk1UOTGlcphUIvgZiU9vpw&#10;X1XqvrXuNpp/ny0Uehxm5hsmL2fTiyuNrrOsINnGIIhrqztuFLxdXjZ7EM4ja+wtk4IbOSiL5SLH&#10;TNuJK7qefSMChF2GClrvh0xKV7dk0G3tQBy8Tzsa9EGOjdQjTgFuepnG8YM02HFYaHGg55bqr/OP&#10;URBxVH33k03tx96nx3l3o9N7p9R6NT8dQHia/X/4r/2qFaTJI/yeC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3QDxQAAANwAAAAPAAAAAAAAAAAAAAAAAJgCAABkcnMv&#10;ZG93bnJldi54bWxQSwUGAAAAAAQABAD1AAAAigMAAAAA&#10;" path="m69752,l,,,69752r69752,l69752,xe" fillcolor="#9bba58" stroked="f">
                        <v:path arrowok="t"/>
                      </v:shape>
                      <v:shape id="Graphic 159" o:spid="_x0000_s1180" style="position:absolute;left:47;top:47;width:59436;height:17145;visibility:visible;mso-wrap-style:square;v-text-anchor:top" coordsize="594360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TsIA&#10;AADcAAAADwAAAGRycy9kb3ducmV2LnhtbERPz2vCMBS+D/Y/hDfYbab2MEY1Shk4PQnVKTu+Nc+m&#10;2LzUJNr63y8HYceP7/d8OdpO3MiH1rGC6SQDQVw73XKj4Hu/evsAESKyxs4xKbhTgOXi+WmOhXYD&#10;V3TbxUakEA4FKjAx9oWUoTZkMUxcT5y4k/MWY4K+kdrjkMJtJ/Mse5cWW04NBnv6NFSfd1eroKqy&#10;Y+lX9635+v2pDtP1oC+XUqnXl7GcgYg0xn/xw73RCvI8zU9n0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9OwgAAANwAAAAPAAAAAAAAAAAAAAAAAJgCAABkcnMvZG93&#10;bnJldi54bWxQSwUGAAAAAAQABAD1AAAAhwMAAAAA&#10;" path="m,1714500r5943600,l5943600,,,,,1714500xe" filled="f" strokecolor="#858585">
                        <v:path arrowok="t"/>
                      </v:shape>
                      <v:shape id="Textbox 160" o:spid="_x0000_s1181" type="#_x0000_t202" style="position:absolute;left:12529;top:1369;width:1281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BA3204" w:rsidRDefault="00BA3204" w:rsidP="00723C66">
                              <w:pPr>
                                <w:spacing w:line="200" w:lineRule="exact"/>
                                <w:rPr>
                                  <w:sz w:val="20"/>
                                </w:rPr>
                              </w:pPr>
                              <w:r>
                                <w:rPr>
                                  <w:sz w:val="20"/>
                                </w:rPr>
                                <w:t>Целосно</w:t>
                              </w:r>
                              <w:r>
                                <w:rPr>
                                  <w:spacing w:val="-4"/>
                                  <w:sz w:val="20"/>
                                </w:rPr>
                                <w:t xml:space="preserve"> </w:t>
                              </w:r>
                              <w:r>
                                <w:rPr>
                                  <w:sz w:val="20"/>
                                </w:rPr>
                                <w:t>се</w:t>
                              </w:r>
                              <w:r>
                                <w:rPr>
                                  <w:spacing w:val="-3"/>
                                  <w:sz w:val="20"/>
                                </w:rPr>
                                <w:t xml:space="preserve"> </w:t>
                              </w:r>
                              <w:r>
                                <w:rPr>
                                  <w:spacing w:val="-2"/>
                                  <w:sz w:val="20"/>
                                </w:rPr>
                                <w:t>согласуваат</w:t>
                              </w:r>
                            </w:p>
                          </w:txbxContent>
                        </v:textbox>
                      </v:shape>
                      <v:shape id="Textbox 161" o:spid="_x0000_s1182" type="#_x0000_t202" style="position:absolute;left:28639;top:1369;width:8020;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BA3204" w:rsidRDefault="00BA3204" w:rsidP="00723C66">
                              <w:pPr>
                                <w:spacing w:line="200" w:lineRule="exact"/>
                                <w:rPr>
                                  <w:sz w:val="20"/>
                                </w:rPr>
                              </w:pPr>
                              <w:r>
                                <w:rPr>
                                  <w:sz w:val="20"/>
                                </w:rPr>
                                <w:t>Се</w:t>
                              </w:r>
                              <w:r>
                                <w:rPr>
                                  <w:spacing w:val="-2"/>
                                  <w:sz w:val="20"/>
                                </w:rPr>
                                <w:t xml:space="preserve"> согласуваат</w:t>
                              </w:r>
                            </w:p>
                          </w:txbxContent>
                        </v:textbox>
                      </v:shape>
                      <v:shape id="Textbox 162" o:spid="_x0000_s1183" type="#_x0000_t202" style="position:absolute;left:40236;top:1369;width:8395;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BA3204" w:rsidRDefault="00BA3204" w:rsidP="00723C66">
                              <w:pPr>
                                <w:spacing w:line="200" w:lineRule="exact"/>
                                <w:rPr>
                                  <w:sz w:val="20"/>
                                </w:rPr>
                              </w:pPr>
                              <w:proofErr w:type="gramStart"/>
                              <w:r>
                                <w:rPr>
                                  <w:sz w:val="20"/>
                                </w:rPr>
                                <w:t>не</w:t>
                              </w:r>
                              <w:proofErr w:type="gramEnd"/>
                              <w:r>
                                <w:rPr>
                                  <w:spacing w:val="-4"/>
                                  <w:sz w:val="20"/>
                                </w:rPr>
                                <w:t xml:space="preserve"> </w:t>
                              </w:r>
                              <w:r>
                                <w:rPr>
                                  <w:sz w:val="20"/>
                                </w:rPr>
                                <w:t>се</w:t>
                              </w:r>
                              <w:r>
                                <w:rPr>
                                  <w:spacing w:val="-1"/>
                                  <w:sz w:val="20"/>
                                </w:rPr>
                                <w:t xml:space="preserve"> </w:t>
                              </w:r>
                              <w:r>
                                <w:rPr>
                                  <w:spacing w:val="-2"/>
                                  <w:sz w:val="20"/>
                                </w:rPr>
                                <w:t>согласува</w:t>
                              </w:r>
                            </w:p>
                          </w:txbxContent>
                        </v:textbox>
                      </v:shape>
                      <v:shape id="Textbox 163" o:spid="_x0000_s1184" type="#_x0000_t202" style="position:absolute;left:28620;top:3832;width:166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BA3204" w:rsidRDefault="00BA3204" w:rsidP="00723C66">
                              <w:pPr>
                                <w:spacing w:line="200" w:lineRule="exact"/>
                                <w:rPr>
                                  <w:sz w:val="20"/>
                                </w:rPr>
                              </w:pPr>
                              <w:r>
                                <w:rPr>
                                  <w:spacing w:val="-5"/>
                                  <w:sz w:val="20"/>
                                </w:rPr>
                                <w:t>2%</w:t>
                              </w:r>
                            </w:p>
                          </w:txbxContent>
                        </v:textbox>
                      </v:shape>
                      <v:shape id="Textbox 164" o:spid="_x0000_s1185" type="#_x0000_t202" style="position:absolute;left:26146;top:8121;width:23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BA3204" w:rsidRDefault="00BA3204" w:rsidP="00723C66">
                              <w:pPr>
                                <w:spacing w:line="200" w:lineRule="exact"/>
                                <w:rPr>
                                  <w:sz w:val="20"/>
                                </w:rPr>
                              </w:pPr>
                              <w:r>
                                <w:rPr>
                                  <w:spacing w:val="-5"/>
                                  <w:sz w:val="20"/>
                                </w:rPr>
                                <w:t>26%</w:t>
                              </w:r>
                            </w:p>
                          </w:txbxContent>
                        </v:textbox>
                      </v:shape>
                      <v:shape id="Textbox 165" o:spid="_x0000_s1186" type="#_x0000_t202" style="position:absolute;left:30911;top:11454;width:22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BA3204" w:rsidRDefault="00BA3204" w:rsidP="00723C66">
                              <w:pPr>
                                <w:spacing w:line="200" w:lineRule="exact"/>
                                <w:rPr>
                                  <w:sz w:val="20"/>
                                </w:rPr>
                              </w:pPr>
                              <w:r>
                                <w:rPr>
                                  <w:spacing w:val="-5"/>
                                  <w:sz w:val="20"/>
                                </w:rPr>
                                <w:t>72%</w:t>
                              </w:r>
                            </w:p>
                          </w:txbxContent>
                        </v:textbox>
                      </v:shape>
                      <w10:wrap type="topAndBottom" anchorx="page"/>
                    </v:group>
                  </w:pict>
                </mc:Fallback>
              </mc:AlternateContent>
            </w:r>
          </w:p>
          <w:p w:rsidR="00723C66" w:rsidRPr="00723C66" w:rsidRDefault="00723C66" w:rsidP="00723C66">
            <w:pPr>
              <w:widowControl w:val="0"/>
              <w:autoSpaceDE w:val="0"/>
              <w:autoSpaceDN w:val="0"/>
              <w:spacing w:before="163" w:after="0" w:line="240" w:lineRule="auto"/>
              <w:ind w:left="120"/>
              <w:jc w:val="both"/>
              <w:outlineLvl w:val="2"/>
              <w:rPr>
                <w:rFonts w:ascii="Arial" w:eastAsia="Carlito" w:hAnsi="Arial" w:cs="Arial"/>
                <w:sz w:val="32"/>
                <w:szCs w:val="32"/>
              </w:rPr>
            </w:pPr>
          </w:p>
          <w:p w:rsidR="00723C66" w:rsidRDefault="00723C66" w:rsidP="004B3812">
            <w:pPr>
              <w:ind w:left="45"/>
              <w:rPr>
                <w:lang w:val="mk-MK"/>
              </w:rPr>
            </w:pPr>
          </w:p>
          <w:p w:rsidR="00723C66" w:rsidRPr="00723C66" w:rsidRDefault="00723C66" w:rsidP="00723C66">
            <w:pPr>
              <w:widowControl w:val="0"/>
              <w:autoSpaceDE w:val="0"/>
              <w:autoSpaceDN w:val="0"/>
              <w:spacing w:after="0"/>
              <w:ind w:left="120"/>
              <w:rPr>
                <w:rFonts w:ascii="Arial" w:eastAsia="Calibri" w:hAnsi="Arial" w:cs="Arial"/>
              </w:rPr>
            </w:pPr>
            <w:r w:rsidRPr="00723C66">
              <w:rPr>
                <w:rFonts w:ascii="Arial" w:eastAsia="Calibri" w:hAnsi="Arial" w:cs="Arial"/>
              </w:rPr>
              <w:t>На</w:t>
            </w:r>
            <w:r w:rsidRPr="00723C66">
              <w:rPr>
                <w:rFonts w:ascii="Arial" w:eastAsia="Calibri" w:hAnsi="Arial" w:cs="Arial"/>
                <w:spacing w:val="-4"/>
              </w:rPr>
              <w:t xml:space="preserve"> </w:t>
            </w:r>
            <w:r w:rsidRPr="00723C66">
              <w:rPr>
                <w:rFonts w:ascii="Arial" w:eastAsia="Calibri" w:hAnsi="Arial" w:cs="Arial"/>
              </w:rPr>
              <w:t>прашањето</w:t>
            </w:r>
            <w:r w:rsidRPr="00723C66">
              <w:rPr>
                <w:rFonts w:ascii="Arial" w:eastAsia="Calibri" w:hAnsi="Arial" w:cs="Arial"/>
                <w:spacing w:val="-4"/>
              </w:rPr>
              <w:t xml:space="preserve"> </w:t>
            </w:r>
            <w:r w:rsidRPr="00723C66">
              <w:rPr>
                <w:rFonts w:ascii="Arial" w:eastAsia="Calibri" w:hAnsi="Arial" w:cs="Arial"/>
              </w:rPr>
              <w:t>дали</w:t>
            </w:r>
            <w:r w:rsidRPr="00723C66">
              <w:rPr>
                <w:rFonts w:ascii="Arial" w:eastAsia="Calibri" w:hAnsi="Arial" w:cs="Arial"/>
                <w:spacing w:val="-1"/>
              </w:rPr>
              <w:t xml:space="preserve"> </w:t>
            </w:r>
            <w:r w:rsidRPr="00723C66">
              <w:rPr>
                <w:rFonts w:ascii="Arial" w:eastAsia="Calibri" w:hAnsi="Arial" w:cs="Arial"/>
              </w:rPr>
              <w:t>од</w:t>
            </w:r>
            <w:r w:rsidRPr="00723C66">
              <w:rPr>
                <w:rFonts w:ascii="Arial" w:eastAsia="Calibri" w:hAnsi="Arial" w:cs="Arial"/>
                <w:spacing w:val="-1"/>
              </w:rPr>
              <w:t xml:space="preserve"> </w:t>
            </w:r>
            <w:r w:rsidRPr="00723C66">
              <w:rPr>
                <w:rFonts w:ascii="Arial" w:eastAsia="Calibri" w:hAnsi="Arial" w:cs="Arial"/>
              </w:rPr>
              <w:t>училиштето</w:t>
            </w:r>
            <w:r w:rsidRPr="00723C66">
              <w:rPr>
                <w:rFonts w:ascii="Arial" w:eastAsia="Calibri" w:hAnsi="Arial" w:cs="Arial"/>
                <w:spacing w:val="-3"/>
              </w:rPr>
              <w:t xml:space="preserve"> </w:t>
            </w:r>
            <w:r w:rsidRPr="00723C66">
              <w:rPr>
                <w:rFonts w:ascii="Arial" w:eastAsia="Calibri" w:hAnsi="Arial" w:cs="Arial"/>
              </w:rPr>
              <w:t>добиваат</w:t>
            </w:r>
            <w:r w:rsidRPr="00723C66">
              <w:rPr>
                <w:rFonts w:ascii="Arial" w:eastAsia="Calibri" w:hAnsi="Arial" w:cs="Arial"/>
                <w:spacing w:val="-3"/>
              </w:rPr>
              <w:t xml:space="preserve"> </w:t>
            </w:r>
            <w:r w:rsidRPr="00723C66">
              <w:rPr>
                <w:rFonts w:ascii="Arial" w:eastAsia="Calibri" w:hAnsi="Arial" w:cs="Arial"/>
              </w:rPr>
              <w:t>добри</w:t>
            </w:r>
            <w:r w:rsidRPr="00723C66">
              <w:rPr>
                <w:rFonts w:ascii="Arial" w:eastAsia="Calibri" w:hAnsi="Arial" w:cs="Arial"/>
                <w:spacing w:val="-3"/>
              </w:rPr>
              <w:t xml:space="preserve"> </w:t>
            </w:r>
            <w:r w:rsidRPr="00723C66">
              <w:rPr>
                <w:rFonts w:ascii="Arial" w:eastAsia="Calibri" w:hAnsi="Arial" w:cs="Arial"/>
              </w:rPr>
              <w:t>совети</w:t>
            </w:r>
            <w:r w:rsidRPr="00723C66">
              <w:rPr>
                <w:rFonts w:ascii="Arial" w:eastAsia="Calibri" w:hAnsi="Arial" w:cs="Arial"/>
                <w:spacing w:val="-2"/>
              </w:rPr>
              <w:t xml:space="preserve"> </w:t>
            </w:r>
            <w:r w:rsidRPr="00723C66">
              <w:rPr>
                <w:rFonts w:ascii="Arial" w:eastAsia="Calibri" w:hAnsi="Arial" w:cs="Arial"/>
              </w:rPr>
              <w:t>за</w:t>
            </w:r>
            <w:r w:rsidRPr="00723C66">
              <w:rPr>
                <w:rFonts w:ascii="Arial" w:eastAsia="Calibri" w:hAnsi="Arial" w:cs="Arial"/>
                <w:spacing w:val="-4"/>
              </w:rPr>
              <w:t xml:space="preserve"> </w:t>
            </w:r>
            <w:r w:rsidRPr="00723C66">
              <w:rPr>
                <w:rFonts w:ascii="Arial" w:eastAsia="Calibri" w:hAnsi="Arial" w:cs="Arial"/>
              </w:rPr>
              <w:t>подобрување</w:t>
            </w:r>
            <w:r w:rsidRPr="00723C66">
              <w:rPr>
                <w:rFonts w:ascii="Arial" w:eastAsia="Calibri" w:hAnsi="Arial" w:cs="Arial"/>
                <w:spacing w:val="-1"/>
              </w:rPr>
              <w:t xml:space="preserve"> </w:t>
            </w:r>
            <w:r w:rsidRPr="00723C66">
              <w:rPr>
                <w:rFonts w:ascii="Arial" w:eastAsia="Calibri" w:hAnsi="Arial" w:cs="Arial"/>
              </w:rPr>
              <w:t>на</w:t>
            </w:r>
            <w:r w:rsidRPr="00723C66">
              <w:rPr>
                <w:rFonts w:ascii="Arial" w:eastAsia="Calibri" w:hAnsi="Arial" w:cs="Arial"/>
                <w:spacing w:val="-4"/>
              </w:rPr>
              <w:t xml:space="preserve"> </w:t>
            </w:r>
            <w:r w:rsidRPr="00723C66">
              <w:rPr>
                <w:rFonts w:ascii="Arial" w:eastAsia="Calibri" w:hAnsi="Arial" w:cs="Arial"/>
              </w:rPr>
              <w:t>однесувањето</w:t>
            </w:r>
            <w:r w:rsidRPr="00723C66">
              <w:rPr>
                <w:rFonts w:ascii="Arial" w:eastAsia="Calibri" w:hAnsi="Arial" w:cs="Arial"/>
                <w:spacing w:val="-2"/>
              </w:rPr>
              <w:t xml:space="preserve"> </w:t>
            </w:r>
            <w:r w:rsidRPr="00723C66">
              <w:rPr>
                <w:rFonts w:ascii="Arial" w:eastAsia="Calibri" w:hAnsi="Arial" w:cs="Arial"/>
              </w:rPr>
              <w:t>на нивните ученици, целосно се согласуваат 33 родители (77%) од анкетираните, се согласуваат 9 (21%), не сесогласува 1</w:t>
            </w:r>
            <w:r w:rsidRPr="00723C66">
              <w:rPr>
                <w:rFonts w:ascii="Arial" w:eastAsia="Calibri" w:hAnsi="Arial" w:cs="Arial"/>
                <w:spacing w:val="40"/>
              </w:rPr>
              <w:t xml:space="preserve"> </w:t>
            </w:r>
            <w:r w:rsidRPr="00723C66">
              <w:rPr>
                <w:rFonts w:ascii="Arial" w:eastAsia="Calibri" w:hAnsi="Arial" w:cs="Arial"/>
              </w:rPr>
              <w:t>(2%).</w:t>
            </w:r>
          </w:p>
          <w:p w:rsidR="00723C66" w:rsidRPr="00723C66" w:rsidRDefault="00723C66" w:rsidP="00723C66">
            <w:pPr>
              <w:widowControl w:val="0"/>
              <w:tabs>
                <w:tab w:val="left" w:pos="11768"/>
              </w:tabs>
              <w:autoSpaceDE w:val="0"/>
              <w:autoSpaceDN w:val="0"/>
              <w:spacing w:before="163" w:after="0" w:line="240" w:lineRule="auto"/>
              <w:ind w:left="120"/>
              <w:jc w:val="both"/>
              <w:outlineLvl w:val="2"/>
              <w:rPr>
                <w:rFonts w:ascii="Arial" w:eastAsia="Carlito" w:hAnsi="Arial" w:cs="Arial"/>
                <w:sz w:val="32"/>
                <w:szCs w:val="32"/>
              </w:rPr>
            </w:pPr>
            <w:r w:rsidRPr="00723C66">
              <w:rPr>
                <w:rFonts w:ascii="Arial" w:eastAsia="Carlito" w:hAnsi="Arial" w:cs="Arial"/>
                <w:sz w:val="26"/>
                <w:szCs w:val="26"/>
                <w:lang w:val="mk-MK"/>
              </w:rPr>
              <w:lastRenderedPageBreak/>
              <w:t>Во однос на информираноста за редовноста на нивните ученици</w:t>
            </w:r>
            <w:r w:rsidRPr="00723C66">
              <w:rPr>
                <w:rFonts w:ascii="Arial" w:eastAsia="Carlito" w:hAnsi="Arial" w:cs="Arial"/>
                <w:sz w:val="26"/>
                <w:szCs w:val="26"/>
                <w:lang w:val="mk-MK"/>
              </w:rPr>
              <w:tab/>
            </w:r>
          </w:p>
          <w:p w:rsidR="00723C66" w:rsidRPr="00723C66" w:rsidRDefault="00723C66" w:rsidP="00723C66">
            <w:pPr>
              <w:widowControl w:val="0"/>
              <w:autoSpaceDE w:val="0"/>
              <w:autoSpaceDN w:val="0"/>
              <w:spacing w:before="45" w:after="0" w:line="240" w:lineRule="auto"/>
              <w:ind w:left="120"/>
              <w:rPr>
                <w:rFonts w:ascii="Arial" w:eastAsia="Calibri" w:hAnsi="Arial" w:cs="Arial"/>
              </w:rPr>
            </w:pPr>
            <w:r w:rsidRPr="00723C66">
              <w:rPr>
                <w:rFonts w:ascii="Arial" w:eastAsia="Calibri" w:hAnsi="Arial" w:cs="Arial"/>
                <w:noProof/>
              </w:rPr>
              <mc:AlternateContent>
                <mc:Choice Requires="wpg">
                  <w:drawing>
                    <wp:anchor distT="0" distB="0" distL="0" distR="0" simplePos="0" relativeHeight="251676672" behindDoc="1" locked="0" layoutInCell="1" allowOverlap="1" wp14:anchorId="2418AEF1" wp14:editId="61FC17D0">
                      <wp:simplePos x="0" y="0"/>
                      <wp:positionH relativeFrom="page">
                        <wp:posOffset>866140</wp:posOffset>
                      </wp:positionH>
                      <wp:positionV relativeFrom="paragraph">
                        <wp:posOffset>415290</wp:posOffset>
                      </wp:positionV>
                      <wp:extent cx="5953125" cy="3235960"/>
                      <wp:effectExtent l="0" t="0" r="9525" b="254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3235960"/>
                                <a:chOff x="0" y="0"/>
                                <a:chExt cx="5953125" cy="1590675"/>
                              </a:xfrm>
                            </wpg:grpSpPr>
                            <wps:wsp>
                              <wps:cNvPr id="228" name="Graphic 168"/>
                              <wps:cNvSpPr/>
                              <wps:spPr>
                                <a:xfrm>
                                  <a:off x="2558351" y="530034"/>
                                  <a:ext cx="836930" cy="836930"/>
                                </a:xfrm>
                                <a:custGeom>
                                  <a:avLst/>
                                  <a:gdLst/>
                                  <a:ahLst/>
                                  <a:cxnLst/>
                                  <a:rect l="l" t="t" r="r" b="b"/>
                                  <a:pathLst>
                                    <a:path w="836930" h="836930">
                                      <a:moveTo>
                                        <a:pt x="418211" y="0"/>
                                      </a:moveTo>
                                      <a:lnTo>
                                        <a:pt x="418211" y="418210"/>
                                      </a:lnTo>
                                      <a:lnTo>
                                        <a:pt x="131952" y="113283"/>
                                      </a:lnTo>
                                      <a:lnTo>
                                        <a:pt x="98131" y="149029"/>
                                      </a:lnTo>
                                      <a:lnTo>
                                        <a:pt x="68970" y="188142"/>
                                      </a:lnTo>
                                      <a:lnTo>
                                        <a:pt x="44668" y="230166"/>
                                      </a:lnTo>
                                      <a:lnTo>
                                        <a:pt x="25422" y="274642"/>
                                      </a:lnTo>
                                      <a:lnTo>
                                        <a:pt x="11430" y="321114"/>
                                      </a:lnTo>
                                      <a:lnTo>
                                        <a:pt x="2890" y="369122"/>
                                      </a:lnTo>
                                      <a:lnTo>
                                        <a:pt x="0" y="418210"/>
                                      </a:lnTo>
                                      <a:lnTo>
                                        <a:pt x="2813" y="466990"/>
                                      </a:lnTo>
                                      <a:lnTo>
                                        <a:pt x="11043" y="514115"/>
                                      </a:lnTo>
                                      <a:lnTo>
                                        <a:pt x="24376" y="559272"/>
                                      </a:lnTo>
                                      <a:lnTo>
                                        <a:pt x="42500" y="602147"/>
                                      </a:lnTo>
                                      <a:lnTo>
                                        <a:pt x="65100" y="642427"/>
                                      </a:lnTo>
                                      <a:lnTo>
                                        <a:pt x="91863" y="679798"/>
                                      </a:lnTo>
                                      <a:lnTo>
                                        <a:pt x="122475" y="713946"/>
                                      </a:lnTo>
                                      <a:lnTo>
                                        <a:pt x="156623" y="744558"/>
                                      </a:lnTo>
                                      <a:lnTo>
                                        <a:pt x="193994" y="771321"/>
                                      </a:lnTo>
                                      <a:lnTo>
                                        <a:pt x="234274" y="793921"/>
                                      </a:lnTo>
                                      <a:lnTo>
                                        <a:pt x="277149" y="812045"/>
                                      </a:lnTo>
                                      <a:lnTo>
                                        <a:pt x="322306" y="825378"/>
                                      </a:lnTo>
                                      <a:lnTo>
                                        <a:pt x="369431" y="833608"/>
                                      </a:lnTo>
                                      <a:lnTo>
                                        <a:pt x="418211" y="836422"/>
                                      </a:lnTo>
                                      <a:lnTo>
                                        <a:pt x="466990" y="833608"/>
                                      </a:lnTo>
                                      <a:lnTo>
                                        <a:pt x="514115" y="825378"/>
                                      </a:lnTo>
                                      <a:lnTo>
                                        <a:pt x="559272" y="812045"/>
                                      </a:lnTo>
                                      <a:lnTo>
                                        <a:pt x="602147" y="793921"/>
                                      </a:lnTo>
                                      <a:lnTo>
                                        <a:pt x="642427" y="771321"/>
                                      </a:lnTo>
                                      <a:lnTo>
                                        <a:pt x="679798" y="744558"/>
                                      </a:lnTo>
                                      <a:lnTo>
                                        <a:pt x="713946" y="713946"/>
                                      </a:lnTo>
                                      <a:lnTo>
                                        <a:pt x="744558" y="679798"/>
                                      </a:lnTo>
                                      <a:lnTo>
                                        <a:pt x="771321" y="642427"/>
                                      </a:lnTo>
                                      <a:lnTo>
                                        <a:pt x="793921" y="602147"/>
                                      </a:lnTo>
                                      <a:lnTo>
                                        <a:pt x="812045" y="559272"/>
                                      </a:lnTo>
                                      <a:lnTo>
                                        <a:pt x="825378" y="514115"/>
                                      </a:lnTo>
                                      <a:lnTo>
                                        <a:pt x="833608" y="466990"/>
                                      </a:lnTo>
                                      <a:lnTo>
                                        <a:pt x="836422" y="418210"/>
                                      </a:lnTo>
                                      <a:lnTo>
                                        <a:pt x="833608" y="369431"/>
                                      </a:lnTo>
                                      <a:lnTo>
                                        <a:pt x="825378" y="322306"/>
                                      </a:lnTo>
                                      <a:lnTo>
                                        <a:pt x="812045" y="277149"/>
                                      </a:lnTo>
                                      <a:lnTo>
                                        <a:pt x="793921" y="234274"/>
                                      </a:lnTo>
                                      <a:lnTo>
                                        <a:pt x="771321" y="193994"/>
                                      </a:lnTo>
                                      <a:lnTo>
                                        <a:pt x="744558" y="156623"/>
                                      </a:lnTo>
                                      <a:lnTo>
                                        <a:pt x="713946" y="122475"/>
                                      </a:lnTo>
                                      <a:lnTo>
                                        <a:pt x="679798" y="91863"/>
                                      </a:lnTo>
                                      <a:lnTo>
                                        <a:pt x="642427" y="65100"/>
                                      </a:lnTo>
                                      <a:lnTo>
                                        <a:pt x="602147" y="42500"/>
                                      </a:lnTo>
                                      <a:lnTo>
                                        <a:pt x="559272" y="24376"/>
                                      </a:lnTo>
                                      <a:lnTo>
                                        <a:pt x="514115" y="11043"/>
                                      </a:lnTo>
                                      <a:lnTo>
                                        <a:pt x="466990" y="2813"/>
                                      </a:lnTo>
                                      <a:lnTo>
                                        <a:pt x="418211" y="0"/>
                                      </a:lnTo>
                                      <a:close/>
                                    </a:path>
                                  </a:pathLst>
                                </a:custGeom>
                                <a:solidFill>
                                  <a:srgbClr val="4F81BC"/>
                                </a:solidFill>
                              </wps:spPr>
                              <wps:bodyPr wrap="square" lIns="0" tIns="0" rIns="0" bIns="0" rtlCol="0">
                                <a:prstTxWarp prst="textNoShape">
                                  <a:avLst/>
                                </a:prstTxWarp>
                                <a:noAutofit/>
                              </wps:bodyPr>
                            </wps:wsp>
                            <wps:wsp>
                              <wps:cNvPr id="229" name="Graphic 169"/>
                              <wps:cNvSpPr/>
                              <wps:spPr>
                                <a:xfrm>
                                  <a:off x="2690304" y="530034"/>
                                  <a:ext cx="286385" cy="418465"/>
                                </a:xfrm>
                                <a:custGeom>
                                  <a:avLst/>
                                  <a:gdLst/>
                                  <a:ahLst/>
                                  <a:cxnLst/>
                                  <a:rect l="l" t="t" r="r" b="b"/>
                                  <a:pathLst>
                                    <a:path w="286385" h="418465">
                                      <a:moveTo>
                                        <a:pt x="286258" y="0"/>
                                      </a:moveTo>
                                      <a:lnTo>
                                        <a:pt x="233480" y="3337"/>
                                      </a:lnTo>
                                      <a:lnTo>
                                        <a:pt x="181958" y="13198"/>
                                      </a:lnTo>
                                      <a:lnTo>
                                        <a:pt x="132270" y="29352"/>
                                      </a:lnTo>
                                      <a:lnTo>
                                        <a:pt x="84995" y="51571"/>
                                      </a:lnTo>
                                      <a:lnTo>
                                        <a:pt x="40712" y="79624"/>
                                      </a:lnTo>
                                      <a:lnTo>
                                        <a:pt x="0" y="113283"/>
                                      </a:lnTo>
                                      <a:lnTo>
                                        <a:pt x="286258" y="418210"/>
                                      </a:lnTo>
                                      <a:lnTo>
                                        <a:pt x="286258" y="0"/>
                                      </a:lnTo>
                                      <a:close/>
                                    </a:path>
                                  </a:pathLst>
                                </a:custGeom>
                                <a:solidFill>
                                  <a:srgbClr val="C0504D"/>
                                </a:solidFill>
                              </wps:spPr>
                              <wps:bodyPr wrap="square" lIns="0" tIns="0" rIns="0" bIns="0" rtlCol="0">
                                <a:prstTxWarp prst="textNoShape">
                                  <a:avLst/>
                                </a:prstTxWarp>
                                <a:noAutofit/>
                              </wps:bodyPr>
                            </wps:wsp>
                            <wps:wsp>
                              <wps:cNvPr id="230" name="Graphic 170"/>
                              <wps:cNvSpPr/>
                              <wps:spPr>
                                <a:xfrm>
                                  <a:off x="1740217"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231" name="Graphic 171"/>
                              <wps:cNvSpPr/>
                              <wps:spPr>
                                <a:xfrm>
                                  <a:off x="3340671"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232" name="Graphic 172"/>
                              <wps:cNvSpPr/>
                              <wps:spPr>
                                <a:xfrm>
                                  <a:off x="4762" y="4762"/>
                                  <a:ext cx="5943600" cy="1581150"/>
                                </a:xfrm>
                                <a:custGeom>
                                  <a:avLst/>
                                  <a:gdLst/>
                                  <a:ahLst/>
                                  <a:cxnLst/>
                                  <a:rect l="l" t="t" r="r" b="b"/>
                                  <a:pathLst>
                                    <a:path w="5943600" h="1581150">
                                      <a:moveTo>
                                        <a:pt x="0" y="1581150"/>
                                      </a:moveTo>
                                      <a:lnTo>
                                        <a:pt x="5943600" y="1581150"/>
                                      </a:lnTo>
                                      <a:lnTo>
                                        <a:pt x="5943600" y="0"/>
                                      </a:lnTo>
                                      <a:lnTo>
                                        <a:pt x="0" y="0"/>
                                      </a:lnTo>
                                      <a:lnTo>
                                        <a:pt x="0" y="1581150"/>
                                      </a:lnTo>
                                      <a:close/>
                                    </a:path>
                                  </a:pathLst>
                                </a:custGeom>
                                <a:ln w="9525">
                                  <a:solidFill>
                                    <a:srgbClr val="858585"/>
                                  </a:solidFill>
                                  <a:prstDash val="solid"/>
                                </a:ln>
                              </wps:spPr>
                              <wps:bodyPr wrap="square" lIns="0" tIns="0" rIns="0" bIns="0" rtlCol="0">
                                <a:prstTxWarp prst="textNoShape">
                                  <a:avLst/>
                                </a:prstTxWarp>
                                <a:noAutofit/>
                              </wps:bodyPr>
                            </wps:wsp>
                            <wps:wsp>
                              <wps:cNvPr id="233" name="Textbox 173"/>
                              <wps:cNvSpPr txBox="1"/>
                              <wps:spPr>
                                <a:xfrm>
                                  <a:off x="1841182" y="137096"/>
                                  <a:ext cx="1280795" cy="127000"/>
                                </a:xfrm>
                                <a:prstGeom prst="rect">
                                  <a:avLst/>
                                </a:prstGeom>
                              </wps:spPr>
                              <wps:txbx>
                                <w:txbxContent>
                                  <w:p w:rsidR="00BA3204" w:rsidRDefault="00BA3204" w:rsidP="00723C66">
                                    <w:pPr>
                                      <w:spacing w:line="200"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txbxContent>
                              </wps:txbx>
                              <wps:bodyPr wrap="square" lIns="0" tIns="0" rIns="0" bIns="0" rtlCol="0">
                                <a:noAutofit/>
                              </wps:bodyPr>
                            </wps:wsp>
                            <wps:wsp>
                              <wps:cNvPr id="234" name="Textbox 174"/>
                              <wps:cNvSpPr txBox="1"/>
                              <wps:spPr>
                                <a:xfrm>
                                  <a:off x="3442398" y="137096"/>
                                  <a:ext cx="802005" cy="127000"/>
                                </a:xfrm>
                                <a:prstGeom prst="rect">
                                  <a:avLst/>
                                </a:prstGeom>
                              </wps:spPr>
                              <wps:txbx>
                                <w:txbxContent>
                                  <w:p w:rsidR="00BA3204" w:rsidRDefault="00BA3204" w:rsidP="00723C66">
                                    <w:pPr>
                                      <w:spacing w:line="200" w:lineRule="exact"/>
                                      <w:rPr>
                                        <w:sz w:val="20"/>
                                      </w:rPr>
                                    </w:pPr>
                                    <w:r>
                                      <w:rPr>
                                        <w:sz w:val="20"/>
                                      </w:rPr>
                                      <w:t>Се</w:t>
                                    </w:r>
                                    <w:r>
                                      <w:rPr>
                                        <w:spacing w:val="-2"/>
                                        <w:sz w:val="20"/>
                                      </w:rPr>
                                      <w:t xml:space="preserve"> согласуваат</w:t>
                                    </w:r>
                                  </w:p>
                                </w:txbxContent>
                              </wps:txbx>
                              <wps:bodyPr wrap="square" lIns="0" tIns="0" rIns="0" bIns="0" rtlCol="0">
                                <a:noAutofit/>
                              </wps:bodyPr>
                            </wps:wsp>
                            <wps:wsp>
                              <wps:cNvPr id="235" name="Textbox 175"/>
                              <wps:cNvSpPr txBox="1"/>
                              <wps:spPr>
                                <a:xfrm>
                                  <a:off x="2700591" y="411797"/>
                                  <a:ext cx="229870" cy="127000"/>
                                </a:xfrm>
                                <a:prstGeom prst="rect">
                                  <a:avLst/>
                                </a:prstGeom>
                              </wps:spPr>
                              <wps:txbx>
                                <w:txbxContent>
                                  <w:p w:rsidR="00BA3204" w:rsidRDefault="00BA3204" w:rsidP="00723C66">
                                    <w:pPr>
                                      <w:spacing w:line="200" w:lineRule="exact"/>
                                      <w:rPr>
                                        <w:sz w:val="20"/>
                                      </w:rPr>
                                    </w:pPr>
                                    <w:r>
                                      <w:rPr>
                                        <w:spacing w:val="-5"/>
                                        <w:sz w:val="20"/>
                                      </w:rPr>
                                      <w:t>12%</w:t>
                                    </w:r>
                                  </w:p>
                                </w:txbxContent>
                              </wps:txbx>
                              <wps:bodyPr wrap="square" lIns="0" tIns="0" rIns="0" bIns="0" rtlCol="0">
                                <a:noAutofit/>
                              </wps:bodyPr>
                            </wps:wsp>
                            <wps:wsp>
                              <wps:cNvPr id="236" name="Textbox 176"/>
                              <wps:cNvSpPr txBox="1"/>
                              <wps:spPr>
                                <a:xfrm>
                                  <a:off x="3005391" y="1069403"/>
                                  <a:ext cx="229870" cy="127000"/>
                                </a:xfrm>
                                <a:prstGeom prst="rect">
                                  <a:avLst/>
                                </a:prstGeom>
                              </wps:spPr>
                              <wps:txbx>
                                <w:txbxContent>
                                  <w:p w:rsidR="00BA3204" w:rsidRDefault="00BA3204" w:rsidP="00723C66">
                                    <w:pPr>
                                      <w:spacing w:line="200" w:lineRule="exact"/>
                                      <w:rPr>
                                        <w:sz w:val="20"/>
                                      </w:rPr>
                                    </w:pPr>
                                    <w:r>
                                      <w:rPr>
                                        <w:spacing w:val="-5"/>
                                        <w:sz w:val="20"/>
                                      </w:rPr>
                                      <w:t>88%</w:t>
                                    </w:r>
                                  </w:p>
                                </w:txbxContent>
                              </wps:txbx>
                              <wps:bodyPr wrap="square" lIns="0" tIns="0" rIns="0" bIns="0" rtlCol="0">
                                <a:noAutofit/>
                              </wps:bodyPr>
                            </wps:wsp>
                          </wpg:wgp>
                        </a:graphicData>
                      </a:graphic>
                      <wp14:sizeRelV relativeFrom="margin">
                        <wp14:pctHeight>0</wp14:pctHeight>
                      </wp14:sizeRelV>
                    </wp:anchor>
                  </w:drawing>
                </mc:Choice>
                <mc:Fallback>
                  <w:pict>
                    <v:group id="Group 227" o:spid="_x0000_s1187" style="position:absolute;left:0;text-align:left;margin-left:68.2pt;margin-top:32.7pt;width:468.75pt;height:254.8pt;z-index:-251639808;mso-wrap-distance-left:0;mso-wrap-distance-right:0;mso-position-horizontal-relative:page;mso-height-relative:margin" coordsize="59531,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">
                      <v:shape id="Graphic 168" o:spid="_x0000_s1188" style="position:absolute;left:25583;top:5300;width:8369;height:8369;visibility:visible;mso-wrap-style:square;v-text-anchor:top" coordsize="836930,83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TlcEA&#10;AADcAAAADwAAAGRycy9kb3ducmV2LnhtbERPS2vCQBC+C/0PyxR6kbppQJHUVYpQKL2Ij4PHITtm&#10;o9nZkJ1o/PfuQfD48b0Xq8E36kpdrAMb+JpkoIjLYGuuDBz2v59zUFGQLTaBycCdIqyWb6MFFjbc&#10;eEvXnVQqhXAs0IATaQutY+nIY5yEljhxp9B5lAS7StsObyncNzrPspn2WHNqcNjS2lF52fXewLGf&#10;n+9Th6e9dbKRY99v/tdjYz7eh59vUEKDvMRP9581kOdpbTqTjoB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Wk5XBAAAA3AAAAA8AAAAAAAAAAAAAAAAAmAIAAGRycy9kb3du&#10;cmV2LnhtbFBLBQYAAAAABAAEAPUAAACGAwAAAAA=&#10;" path="m418211,r,418210l131952,113283,98131,149029,68970,188142,44668,230166,25422,274642,11430,321114,2890,369122,,418210r2813,48780l11043,514115r13333,45157l42500,602147r22600,40280l91863,679798r30612,34148l156623,744558r37371,26763l234274,793921r42875,18124l322306,825378r47125,8230l418211,836422r48779,-2814l514115,825378r45157,-13333l602147,793921r40280,-22600l679798,744558r34148,-30612l744558,679798r26763,-37371l793921,602147r18124,-42875l825378,514115r8230,-47125l836422,418210r-2814,-48779l825378,322306,812045,277149,793921,234274,771321,193994,744558,156623,713946,122475,679798,91863,642427,65100,602147,42500,559272,24376,514115,11043,466990,2813,418211,xe" fillcolor="#4f81bc" stroked="f">
                        <v:path arrowok="t"/>
                      </v:shape>
                      <v:shape id="Graphic 169" o:spid="_x0000_s1189" style="position:absolute;left:26903;top:5300;width:2863;height:4184;visibility:visible;mso-wrap-style:square;v-text-anchor:top" coordsize="286385,418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4zzMYA&#10;AADcAAAADwAAAGRycy9kb3ducmV2LnhtbESPQWvCQBSE70L/w/IKvUjdNGCxqauEgtCLYqNtr4/s&#10;MxvMvo3ZNcZ/7xYKHoeZ+YaZLwfbiJ46XztW8DJJQBCXTtdcKdjvVs8zED4ga2wck4IreVguHkZz&#10;zLS78Bf1RahEhLDPUIEJoc2k9KUhi37iWuLoHVxnMUTZVVJ3eIlw28g0SV6lxZrjgsGWPgyVx+Js&#10;FeTNj6ns73d/nq42+Xq8PV2L7Umpp8chfwcRaAj38H/7UytI0zf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4zzMYAAADcAAAADwAAAAAAAAAAAAAAAACYAgAAZHJz&#10;L2Rvd25yZXYueG1sUEsFBgAAAAAEAAQA9QAAAIsDAAAAAA==&#10;" path="m286258,l233480,3337r-51522,9861l132270,29352,84995,51571,40712,79624,,113283,286258,418210,286258,xe" fillcolor="#c0504d" stroked="f">
                        <v:path arrowok="t"/>
                      </v:shape>
                      <v:shape id="Graphic 170" o:spid="_x0000_s1190" style="position:absolute;left:17402;top:1609;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7O8IA&#10;AADcAAAADwAAAGRycy9kb3ducmV2LnhtbERPz2vCMBS+D/wfwhN2m6kOxqimRcSOjZ6sInh7NM+2&#10;2rxkTabdf78chB0/vt+rfDS9uNHgO8sK5rMEBHFtdceNgsO+eHkH4QOyxt4yKfglD3k2eVphqu2d&#10;d3SrQiNiCPsUFbQhuFRKX7dk0M+sI47c2Q4GQ4RDI/WA9xhuerlIkjdpsOPY0KKjTUv1tfoxCkqa&#10;V77cni4fV3csD/VX4b5DodTzdFwvQQQaw7/44f7UChavcX48E4+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Ps7wgAAANwAAAAPAAAAAAAAAAAAAAAAAJgCAABkcnMvZG93&#10;bnJldi54bWxQSwUGAAAAAAQABAD1AAAAhwMAAAAA&#10;" path="m69752,l,,,69752r69752,l69752,xe" fillcolor="#4f81bc" stroked="f">
                        <v:path arrowok="t"/>
                      </v:shape>
                      <v:shape id="Graphic 171" o:spid="_x0000_s1191" style="position:absolute;left:33406;top:1609;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C68UA&#10;AADcAAAADwAAAGRycy9kb3ducmV2LnhtbESP0WrCQBRE3wv+w3ILfSm6ibYi0VVEKPgQKaZ+wDV7&#10;zYZm74bsqtGvd4VCH4eZOcMsVr1txIU6XztWkI4SEMSl0zVXCg4/X8MZCB+QNTaOScGNPKyWg5cF&#10;ZtpdeU+XIlQiQthnqMCE0GZS+tKQRT9yLXH0Tq6zGKLsKqk7vEa4beQ4SabSYs1xwWBLG0Plb3G2&#10;CnZ5+tkWR75v8unkIz3n7/rbkFJvr/16DiJQH/7Df+2tVjCepP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sLrxQAAANwAAAAPAAAAAAAAAAAAAAAAAJgCAABkcnMv&#10;ZG93bnJldi54bWxQSwUGAAAAAAQABAD1AAAAigMAAAAA&#10;" path="m69752,l,,,69752r69752,l69752,xe" fillcolor="#c0504d" stroked="f">
                        <v:path arrowok="t"/>
                      </v:shape>
                      <v:shape id="Graphic 172" o:spid="_x0000_s1192" style="position:absolute;left:47;top:47;width:59436;height:15812;visibility:visible;mso-wrap-style:square;v-text-anchor:top" coordsize="5943600,158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JvsQA&#10;AADcAAAADwAAAGRycy9kb3ducmV2LnhtbESPQUvDQBSE70L/w/IK3uzGCCppt0WKBS8e2ubi7ZF9&#10;3Y1m34bsaxL/vSsIHoeZ+YbZ7ObQqZGG1EY2cL8qQBE30bbsDNTnw90zqCTIFrvIZOCbEuy2i5sN&#10;VjZOfKTxJE5lCKcKDXiRvtI6NZ4CplXsibN3iUNAyXJw2g44ZXjodFkUjzpgy3nBY097T83X6RoM&#10;PH1eX91Yv7tx/yFRzuKnQ3005nY5v6xBCc3yH/5rv1kD5UMJ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Cb7EAAAA3AAAAA8AAAAAAAAAAAAAAAAAmAIAAGRycy9k&#10;b3ducmV2LnhtbFBLBQYAAAAABAAEAPUAAACJAwAAAAA=&#10;" path="m,1581150r5943600,l5943600,,,,,1581150xe" filled="f" strokecolor="#858585">
                        <v:path arrowok="t"/>
                      </v:shape>
                      <v:shape id="Textbox 173" o:spid="_x0000_s1193" type="#_x0000_t202" style="position:absolute;left:18411;top:1370;width:1280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BA3204" w:rsidRDefault="00BA3204" w:rsidP="00723C66">
                              <w:pPr>
                                <w:spacing w:line="200"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txbxContent>
                        </v:textbox>
                      </v:shape>
                      <v:shape id="Textbox 174" o:spid="_x0000_s1194" type="#_x0000_t202" style="position:absolute;left:34423;top:1370;width:802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BA3204" w:rsidRDefault="00BA3204" w:rsidP="00723C66">
                              <w:pPr>
                                <w:spacing w:line="200" w:lineRule="exact"/>
                                <w:rPr>
                                  <w:sz w:val="20"/>
                                </w:rPr>
                              </w:pPr>
                              <w:r>
                                <w:rPr>
                                  <w:sz w:val="20"/>
                                </w:rPr>
                                <w:t>Се</w:t>
                              </w:r>
                              <w:r>
                                <w:rPr>
                                  <w:spacing w:val="-2"/>
                                  <w:sz w:val="20"/>
                                </w:rPr>
                                <w:t xml:space="preserve"> согласуваат</w:t>
                              </w:r>
                            </w:p>
                          </w:txbxContent>
                        </v:textbox>
                      </v:shape>
                      <v:shape id="Textbox 175" o:spid="_x0000_s1195" type="#_x0000_t202" style="position:absolute;left:27005;top:4117;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BA3204" w:rsidRDefault="00BA3204" w:rsidP="00723C66">
                              <w:pPr>
                                <w:spacing w:line="200" w:lineRule="exact"/>
                                <w:rPr>
                                  <w:sz w:val="20"/>
                                </w:rPr>
                              </w:pPr>
                              <w:r>
                                <w:rPr>
                                  <w:spacing w:val="-5"/>
                                  <w:sz w:val="20"/>
                                </w:rPr>
                                <w:t>12%</w:t>
                              </w:r>
                            </w:p>
                          </w:txbxContent>
                        </v:textbox>
                      </v:shape>
                      <v:shape id="Textbox 176" o:spid="_x0000_s1196" type="#_x0000_t202" style="position:absolute;left:30053;top:10694;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BA3204" w:rsidRDefault="00BA3204" w:rsidP="00723C66">
                              <w:pPr>
                                <w:spacing w:line="200" w:lineRule="exact"/>
                                <w:rPr>
                                  <w:sz w:val="20"/>
                                </w:rPr>
                              </w:pPr>
                              <w:r>
                                <w:rPr>
                                  <w:spacing w:val="-5"/>
                                  <w:sz w:val="20"/>
                                </w:rPr>
                                <w:t>88%</w:t>
                              </w:r>
                            </w:p>
                          </w:txbxContent>
                        </v:textbox>
                      </v:shape>
                      <w10:wrap type="topAndBottom" anchorx="page"/>
                    </v:group>
                  </w:pict>
                </mc:Fallback>
              </mc:AlternateContent>
            </w:r>
            <w:r w:rsidRPr="00723C66">
              <w:rPr>
                <w:rFonts w:ascii="Arial" w:eastAsia="Calibri" w:hAnsi="Arial" w:cs="Arial"/>
              </w:rPr>
              <w:t>од</w:t>
            </w:r>
            <w:r w:rsidRPr="00723C66">
              <w:rPr>
                <w:rFonts w:ascii="Arial" w:eastAsia="Calibri" w:hAnsi="Arial" w:cs="Arial"/>
                <w:lang w:val="mk-MK"/>
              </w:rPr>
              <w:t xml:space="preserve">  </w:t>
            </w:r>
            <w:r w:rsidRPr="00723C66">
              <w:rPr>
                <w:rFonts w:ascii="Arial" w:eastAsia="Calibri" w:hAnsi="Arial" w:cs="Arial"/>
              </w:rPr>
              <w:t>анкетираните,</w:t>
            </w:r>
            <w:r w:rsidRPr="00723C66">
              <w:rPr>
                <w:rFonts w:ascii="Arial" w:eastAsia="Calibri" w:hAnsi="Arial" w:cs="Arial"/>
                <w:spacing w:val="-6"/>
              </w:rPr>
              <w:t xml:space="preserve"> </w:t>
            </w:r>
            <w:r w:rsidRPr="00723C66">
              <w:rPr>
                <w:rFonts w:ascii="Arial" w:eastAsia="Calibri" w:hAnsi="Arial" w:cs="Arial"/>
              </w:rPr>
              <w:t>се</w:t>
            </w:r>
            <w:r w:rsidRPr="00723C66">
              <w:rPr>
                <w:rFonts w:ascii="Arial" w:eastAsia="Calibri" w:hAnsi="Arial" w:cs="Arial"/>
                <w:spacing w:val="1"/>
              </w:rPr>
              <w:t xml:space="preserve"> </w:t>
            </w:r>
            <w:r w:rsidRPr="00723C66">
              <w:rPr>
                <w:rFonts w:ascii="Arial" w:eastAsia="Calibri" w:hAnsi="Arial" w:cs="Arial"/>
              </w:rPr>
              <w:t>согласуваат</w:t>
            </w:r>
            <w:r w:rsidRPr="00723C66">
              <w:rPr>
                <w:rFonts w:ascii="Arial" w:eastAsia="Calibri" w:hAnsi="Arial" w:cs="Arial"/>
                <w:spacing w:val="-1"/>
              </w:rPr>
              <w:t xml:space="preserve"> </w:t>
            </w:r>
            <w:r w:rsidRPr="00723C66">
              <w:rPr>
                <w:rFonts w:ascii="Arial" w:eastAsia="Calibri" w:hAnsi="Arial" w:cs="Arial"/>
              </w:rPr>
              <w:t>5</w:t>
            </w:r>
            <w:r w:rsidRPr="00723C66">
              <w:rPr>
                <w:rFonts w:ascii="Arial" w:eastAsia="Calibri" w:hAnsi="Arial" w:cs="Arial"/>
                <w:spacing w:val="-2"/>
              </w:rPr>
              <w:t xml:space="preserve"> (12%).</w:t>
            </w:r>
          </w:p>
          <w:p w:rsidR="00723C66" w:rsidRPr="00723C66" w:rsidRDefault="00723C66" w:rsidP="00723C66">
            <w:pPr>
              <w:widowControl w:val="0"/>
              <w:autoSpaceDE w:val="0"/>
              <w:autoSpaceDN w:val="0"/>
              <w:spacing w:before="163" w:after="0" w:line="240" w:lineRule="auto"/>
              <w:ind w:left="120"/>
              <w:jc w:val="both"/>
              <w:outlineLvl w:val="2"/>
              <w:rPr>
                <w:rFonts w:ascii="Arial" w:eastAsia="Carlito" w:hAnsi="Arial" w:cs="Arial"/>
                <w:sz w:val="32"/>
                <w:szCs w:val="32"/>
                <w:lang w:val="mk-MK"/>
              </w:rPr>
            </w:pPr>
            <w:r w:rsidRPr="00723C66">
              <w:rPr>
                <w:rFonts w:ascii="Arial" w:eastAsia="Calibri" w:hAnsi="Arial" w:cs="Arial"/>
                <w:noProof/>
              </w:rPr>
              <mc:AlternateContent>
                <mc:Choice Requires="wpg">
                  <w:drawing>
                    <wp:anchor distT="0" distB="0" distL="0" distR="0" simplePos="0" relativeHeight="251675648" behindDoc="0" locked="0" layoutInCell="1" allowOverlap="1" wp14:anchorId="1F2A6340" wp14:editId="382E5C2D">
                      <wp:simplePos x="0" y="0"/>
                      <wp:positionH relativeFrom="page">
                        <wp:posOffset>1247808</wp:posOffset>
                      </wp:positionH>
                      <wp:positionV relativeFrom="page">
                        <wp:posOffset>4178300</wp:posOffset>
                      </wp:positionV>
                      <wp:extent cx="6029630" cy="1338337"/>
                      <wp:effectExtent l="0" t="0" r="28575" b="14605"/>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9630" cy="1338337"/>
                                <a:chOff x="4762" y="4762"/>
                                <a:chExt cx="6229350" cy="1933575"/>
                              </a:xfrm>
                            </wpg:grpSpPr>
                            <wps:wsp>
                              <wps:cNvPr id="238" name="Graphic 139"/>
                              <wps:cNvSpPr/>
                              <wps:spPr>
                                <a:xfrm>
                                  <a:off x="2547048" y="552131"/>
                                  <a:ext cx="1144905" cy="1269578"/>
                                </a:xfrm>
                                <a:custGeom>
                                  <a:avLst/>
                                  <a:gdLst/>
                                  <a:ahLst/>
                                  <a:cxnLst/>
                                  <a:rect l="l" t="t" r="r" b="b"/>
                                  <a:pathLst>
                                    <a:path w="1144905" h="1144905">
                                      <a:moveTo>
                                        <a:pt x="572388" y="0"/>
                                      </a:moveTo>
                                      <a:lnTo>
                                        <a:pt x="572388" y="572388"/>
                                      </a:lnTo>
                                      <a:lnTo>
                                        <a:pt x="4444" y="500634"/>
                                      </a:lnTo>
                                      <a:lnTo>
                                        <a:pt x="2518" y="518489"/>
                                      </a:lnTo>
                                      <a:lnTo>
                                        <a:pt x="1127" y="536416"/>
                                      </a:lnTo>
                                      <a:lnTo>
                                        <a:pt x="283" y="554390"/>
                                      </a:lnTo>
                                      <a:lnTo>
                                        <a:pt x="0" y="572388"/>
                                      </a:lnTo>
                                      <a:lnTo>
                                        <a:pt x="1897" y="619331"/>
                                      </a:lnTo>
                                      <a:lnTo>
                                        <a:pt x="7492" y="665228"/>
                                      </a:lnTo>
                                      <a:lnTo>
                                        <a:pt x="16636" y="709934"/>
                                      </a:lnTo>
                                      <a:lnTo>
                                        <a:pt x="29182" y="753301"/>
                                      </a:lnTo>
                                      <a:lnTo>
                                        <a:pt x="44983" y="795180"/>
                                      </a:lnTo>
                                      <a:lnTo>
                                        <a:pt x="63892" y="835426"/>
                                      </a:lnTo>
                                      <a:lnTo>
                                        <a:pt x="85761" y="873890"/>
                                      </a:lnTo>
                                      <a:lnTo>
                                        <a:pt x="110443" y="910426"/>
                                      </a:lnTo>
                                      <a:lnTo>
                                        <a:pt x="137790" y="944885"/>
                                      </a:lnTo>
                                      <a:lnTo>
                                        <a:pt x="167655" y="977122"/>
                                      </a:lnTo>
                                      <a:lnTo>
                                        <a:pt x="199892" y="1006987"/>
                                      </a:lnTo>
                                      <a:lnTo>
                                        <a:pt x="234351" y="1034334"/>
                                      </a:lnTo>
                                      <a:lnTo>
                                        <a:pt x="270887" y="1059016"/>
                                      </a:lnTo>
                                      <a:lnTo>
                                        <a:pt x="309351" y="1080885"/>
                                      </a:lnTo>
                                      <a:lnTo>
                                        <a:pt x="349597" y="1099794"/>
                                      </a:lnTo>
                                      <a:lnTo>
                                        <a:pt x="391476" y="1115595"/>
                                      </a:lnTo>
                                      <a:lnTo>
                                        <a:pt x="434843" y="1128141"/>
                                      </a:lnTo>
                                      <a:lnTo>
                                        <a:pt x="479549" y="1137285"/>
                                      </a:lnTo>
                                      <a:lnTo>
                                        <a:pt x="525446" y="1142880"/>
                                      </a:lnTo>
                                      <a:lnTo>
                                        <a:pt x="572388" y="1144777"/>
                                      </a:lnTo>
                                      <a:lnTo>
                                        <a:pt x="619331" y="1142880"/>
                                      </a:lnTo>
                                      <a:lnTo>
                                        <a:pt x="665228" y="1137285"/>
                                      </a:lnTo>
                                      <a:lnTo>
                                        <a:pt x="709934" y="1128141"/>
                                      </a:lnTo>
                                      <a:lnTo>
                                        <a:pt x="753301" y="1115595"/>
                                      </a:lnTo>
                                      <a:lnTo>
                                        <a:pt x="795180" y="1099794"/>
                                      </a:lnTo>
                                      <a:lnTo>
                                        <a:pt x="835426" y="1080885"/>
                                      </a:lnTo>
                                      <a:lnTo>
                                        <a:pt x="873890" y="1059016"/>
                                      </a:lnTo>
                                      <a:lnTo>
                                        <a:pt x="910426" y="1034334"/>
                                      </a:lnTo>
                                      <a:lnTo>
                                        <a:pt x="944885" y="1006987"/>
                                      </a:lnTo>
                                      <a:lnTo>
                                        <a:pt x="977122" y="977122"/>
                                      </a:lnTo>
                                      <a:lnTo>
                                        <a:pt x="1006987" y="944885"/>
                                      </a:lnTo>
                                      <a:lnTo>
                                        <a:pt x="1034334" y="910426"/>
                                      </a:lnTo>
                                      <a:lnTo>
                                        <a:pt x="1059016" y="873890"/>
                                      </a:lnTo>
                                      <a:lnTo>
                                        <a:pt x="1080885" y="835426"/>
                                      </a:lnTo>
                                      <a:lnTo>
                                        <a:pt x="1099794" y="795180"/>
                                      </a:lnTo>
                                      <a:lnTo>
                                        <a:pt x="1115595" y="753301"/>
                                      </a:lnTo>
                                      <a:lnTo>
                                        <a:pt x="1128141" y="709934"/>
                                      </a:lnTo>
                                      <a:lnTo>
                                        <a:pt x="1137285" y="665228"/>
                                      </a:lnTo>
                                      <a:lnTo>
                                        <a:pt x="1142880" y="619331"/>
                                      </a:lnTo>
                                      <a:lnTo>
                                        <a:pt x="1144777" y="572388"/>
                                      </a:lnTo>
                                      <a:lnTo>
                                        <a:pt x="1142880" y="525446"/>
                                      </a:lnTo>
                                      <a:lnTo>
                                        <a:pt x="1137285" y="479549"/>
                                      </a:lnTo>
                                      <a:lnTo>
                                        <a:pt x="1128141" y="434843"/>
                                      </a:lnTo>
                                      <a:lnTo>
                                        <a:pt x="1115595" y="391476"/>
                                      </a:lnTo>
                                      <a:lnTo>
                                        <a:pt x="1099794" y="349597"/>
                                      </a:lnTo>
                                      <a:lnTo>
                                        <a:pt x="1080885" y="309351"/>
                                      </a:lnTo>
                                      <a:lnTo>
                                        <a:pt x="1059016" y="270887"/>
                                      </a:lnTo>
                                      <a:lnTo>
                                        <a:pt x="1034334" y="234351"/>
                                      </a:lnTo>
                                      <a:lnTo>
                                        <a:pt x="1006987" y="199892"/>
                                      </a:lnTo>
                                      <a:lnTo>
                                        <a:pt x="977122" y="167655"/>
                                      </a:lnTo>
                                      <a:lnTo>
                                        <a:pt x="944885" y="137790"/>
                                      </a:lnTo>
                                      <a:lnTo>
                                        <a:pt x="910426" y="110443"/>
                                      </a:lnTo>
                                      <a:lnTo>
                                        <a:pt x="873890" y="85761"/>
                                      </a:lnTo>
                                      <a:lnTo>
                                        <a:pt x="835426" y="63892"/>
                                      </a:lnTo>
                                      <a:lnTo>
                                        <a:pt x="795180" y="44983"/>
                                      </a:lnTo>
                                      <a:lnTo>
                                        <a:pt x="753301" y="29182"/>
                                      </a:lnTo>
                                      <a:lnTo>
                                        <a:pt x="709934" y="16636"/>
                                      </a:lnTo>
                                      <a:lnTo>
                                        <a:pt x="665228" y="7492"/>
                                      </a:lnTo>
                                      <a:lnTo>
                                        <a:pt x="619331" y="1897"/>
                                      </a:lnTo>
                                      <a:lnTo>
                                        <a:pt x="572388" y="0"/>
                                      </a:lnTo>
                                      <a:close/>
                                    </a:path>
                                  </a:pathLst>
                                </a:custGeom>
                                <a:solidFill>
                                  <a:srgbClr val="4F81BC"/>
                                </a:solidFill>
                              </wps:spPr>
                              <wps:bodyPr wrap="square" lIns="0" tIns="0" rIns="0" bIns="0" rtlCol="0">
                                <a:prstTxWarp prst="textNoShape">
                                  <a:avLst/>
                                </a:prstTxWarp>
                                <a:noAutofit/>
                              </wps:bodyPr>
                            </wps:wsp>
                            <wps:wsp>
                              <wps:cNvPr id="239" name="Graphic 140"/>
                              <wps:cNvSpPr/>
                              <wps:spPr>
                                <a:xfrm>
                                  <a:off x="2551493" y="556577"/>
                                  <a:ext cx="568325" cy="568325"/>
                                </a:xfrm>
                                <a:custGeom>
                                  <a:avLst/>
                                  <a:gdLst/>
                                  <a:ahLst/>
                                  <a:cxnLst/>
                                  <a:rect l="l" t="t" r="r" b="b"/>
                                  <a:pathLst>
                                    <a:path w="568325" h="568325">
                                      <a:moveTo>
                                        <a:pt x="496189" y="0"/>
                                      </a:moveTo>
                                      <a:lnTo>
                                        <a:pt x="448260" y="8124"/>
                                      </a:lnTo>
                                      <a:lnTo>
                                        <a:pt x="401791" y="20096"/>
                                      </a:lnTo>
                                      <a:lnTo>
                                        <a:pt x="356952" y="35745"/>
                                      </a:lnTo>
                                      <a:lnTo>
                                        <a:pt x="313914" y="54901"/>
                                      </a:lnTo>
                                      <a:lnTo>
                                        <a:pt x="272847" y="77393"/>
                                      </a:lnTo>
                                      <a:lnTo>
                                        <a:pt x="233921" y="103050"/>
                                      </a:lnTo>
                                      <a:lnTo>
                                        <a:pt x="197308" y="131702"/>
                                      </a:lnTo>
                                      <a:lnTo>
                                        <a:pt x="163179" y="163179"/>
                                      </a:lnTo>
                                      <a:lnTo>
                                        <a:pt x="131702" y="197308"/>
                                      </a:lnTo>
                                      <a:lnTo>
                                        <a:pt x="103050" y="233921"/>
                                      </a:lnTo>
                                      <a:lnTo>
                                        <a:pt x="77393" y="272847"/>
                                      </a:lnTo>
                                      <a:lnTo>
                                        <a:pt x="54901" y="313914"/>
                                      </a:lnTo>
                                      <a:lnTo>
                                        <a:pt x="35745" y="356952"/>
                                      </a:lnTo>
                                      <a:lnTo>
                                        <a:pt x="20096" y="401791"/>
                                      </a:lnTo>
                                      <a:lnTo>
                                        <a:pt x="8124" y="448260"/>
                                      </a:lnTo>
                                      <a:lnTo>
                                        <a:pt x="0" y="496188"/>
                                      </a:lnTo>
                                      <a:lnTo>
                                        <a:pt x="567944" y="567943"/>
                                      </a:lnTo>
                                      <a:lnTo>
                                        <a:pt x="496189" y="0"/>
                                      </a:lnTo>
                                      <a:close/>
                                    </a:path>
                                  </a:pathLst>
                                </a:custGeom>
                                <a:solidFill>
                                  <a:srgbClr val="C0504D"/>
                                </a:solidFill>
                              </wps:spPr>
                              <wps:bodyPr wrap="square" lIns="0" tIns="0" rIns="0" bIns="0" rtlCol="0">
                                <a:prstTxWarp prst="textNoShape">
                                  <a:avLst/>
                                </a:prstTxWarp>
                                <a:noAutofit/>
                              </wps:bodyPr>
                            </wps:wsp>
                            <wps:wsp>
                              <wps:cNvPr id="240" name="Graphic 141"/>
                              <wps:cNvSpPr/>
                              <wps:spPr>
                                <a:xfrm>
                                  <a:off x="3047682" y="552132"/>
                                  <a:ext cx="71755" cy="572770"/>
                                </a:xfrm>
                                <a:custGeom>
                                  <a:avLst/>
                                  <a:gdLst/>
                                  <a:ahLst/>
                                  <a:cxnLst/>
                                  <a:rect l="l" t="t" r="r" b="b"/>
                                  <a:pathLst>
                                    <a:path w="71755" h="572770">
                                      <a:moveTo>
                                        <a:pt x="71754" y="0"/>
                                      </a:moveTo>
                                      <a:lnTo>
                                        <a:pt x="53756" y="265"/>
                                      </a:lnTo>
                                      <a:lnTo>
                                        <a:pt x="35782" y="1079"/>
                                      </a:lnTo>
                                      <a:lnTo>
                                        <a:pt x="17855" y="2464"/>
                                      </a:lnTo>
                                      <a:lnTo>
                                        <a:pt x="0" y="4445"/>
                                      </a:lnTo>
                                      <a:lnTo>
                                        <a:pt x="71754" y="572388"/>
                                      </a:lnTo>
                                      <a:lnTo>
                                        <a:pt x="71754" y="0"/>
                                      </a:lnTo>
                                      <a:close/>
                                    </a:path>
                                  </a:pathLst>
                                </a:custGeom>
                                <a:solidFill>
                                  <a:srgbClr val="9BBA58"/>
                                </a:solidFill>
                              </wps:spPr>
                              <wps:bodyPr wrap="square" lIns="0" tIns="0" rIns="0" bIns="0" rtlCol="0">
                                <a:prstTxWarp prst="textNoShape">
                                  <a:avLst/>
                                </a:prstTxWarp>
                                <a:noAutofit/>
                              </wps:bodyPr>
                            </wps:wsp>
                            <wps:wsp>
                              <wps:cNvPr id="241" name="Graphic 142"/>
                              <wps:cNvSpPr/>
                              <wps:spPr>
                                <a:xfrm>
                                  <a:off x="1218628"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242" name="Graphic 143"/>
                              <wps:cNvSpPr/>
                              <wps:spPr>
                                <a:xfrm>
                                  <a:off x="2835846"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243" name="Graphic 144"/>
                              <wps:cNvSpPr/>
                              <wps:spPr>
                                <a:xfrm>
                                  <a:off x="3973639"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A58"/>
                                </a:solidFill>
                              </wps:spPr>
                              <wps:bodyPr wrap="square" lIns="0" tIns="0" rIns="0" bIns="0" rtlCol="0">
                                <a:prstTxWarp prst="textNoShape">
                                  <a:avLst/>
                                </a:prstTxWarp>
                                <a:noAutofit/>
                              </wps:bodyPr>
                            </wps:wsp>
                            <wps:wsp>
                              <wps:cNvPr id="244" name="Graphic 145"/>
                              <wps:cNvSpPr/>
                              <wps:spPr>
                                <a:xfrm>
                                  <a:off x="4762" y="4762"/>
                                  <a:ext cx="6229350" cy="1933575"/>
                                </a:xfrm>
                                <a:custGeom>
                                  <a:avLst/>
                                  <a:gdLst/>
                                  <a:ahLst/>
                                  <a:cxnLst/>
                                  <a:rect l="l" t="t" r="r" b="b"/>
                                  <a:pathLst>
                                    <a:path w="6229350" h="1933575">
                                      <a:moveTo>
                                        <a:pt x="0" y="1933575"/>
                                      </a:moveTo>
                                      <a:lnTo>
                                        <a:pt x="6229350" y="1933575"/>
                                      </a:lnTo>
                                      <a:lnTo>
                                        <a:pt x="6229350" y="0"/>
                                      </a:lnTo>
                                      <a:lnTo>
                                        <a:pt x="0" y="0"/>
                                      </a:lnTo>
                                      <a:lnTo>
                                        <a:pt x="0" y="1933575"/>
                                      </a:lnTo>
                                      <a:close/>
                                    </a:path>
                                  </a:pathLst>
                                </a:custGeom>
                                <a:ln w="9525">
                                  <a:solidFill>
                                    <a:srgbClr val="858585"/>
                                  </a:solidFill>
                                  <a:prstDash val="solid"/>
                                </a:ln>
                              </wps:spPr>
                              <wps:bodyPr wrap="square" lIns="0" tIns="0" rIns="0" bIns="0" rtlCol="0">
                                <a:prstTxWarp prst="textNoShape">
                                  <a:avLst/>
                                </a:prstTxWarp>
                                <a:noAutofit/>
                              </wps:bodyPr>
                            </wps:wsp>
                            <wps:wsp>
                              <wps:cNvPr id="245" name="Textbox 146"/>
                              <wps:cNvSpPr txBox="1"/>
                              <wps:spPr>
                                <a:xfrm>
                                  <a:off x="1319400" y="138199"/>
                                  <a:ext cx="1280795" cy="392060"/>
                                </a:xfrm>
                                <a:prstGeom prst="rect">
                                  <a:avLst/>
                                </a:prstGeom>
                              </wps:spPr>
                              <wps:txbx>
                                <w:txbxContent>
                                  <w:p w:rsidR="00BA3204" w:rsidRDefault="00BA3204" w:rsidP="00723C66">
                                    <w:pPr>
                                      <w:spacing w:line="200"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txbxContent>
                              </wps:txbx>
                              <wps:bodyPr wrap="square" lIns="0" tIns="0" rIns="0" bIns="0" rtlCol="0">
                                <a:noAutofit/>
                              </wps:bodyPr>
                            </wps:wsp>
                            <wps:wsp>
                              <wps:cNvPr id="246" name="Textbox 147"/>
                              <wps:cNvSpPr txBox="1"/>
                              <wps:spPr>
                                <a:xfrm>
                                  <a:off x="2936894" y="138160"/>
                                  <a:ext cx="802005" cy="418255"/>
                                </a:xfrm>
                                <a:prstGeom prst="rect">
                                  <a:avLst/>
                                </a:prstGeom>
                              </wps:spPr>
                              <wps:txbx>
                                <w:txbxContent>
                                  <w:p w:rsidR="00BA3204" w:rsidRDefault="00BA3204" w:rsidP="00723C66">
                                    <w:pPr>
                                      <w:spacing w:line="200" w:lineRule="exact"/>
                                      <w:rPr>
                                        <w:sz w:val="20"/>
                                      </w:rPr>
                                    </w:pPr>
                                    <w:r>
                                      <w:rPr>
                                        <w:sz w:val="20"/>
                                      </w:rPr>
                                      <w:t>Се</w:t>
                                    </w:r>
                                    <w:r>
                                      <w:rPr>
                                        <w:spacing w:val="-2"/>
                                        <w:sz w:val="20"/>
                                      </w:rPr>
                                      <w:t xml:space="preserve"> согласуваат</w:t>
                                    </w:r>
                                  </w:p>
                                </w:txbxContent>
                              </wps:txbx>
                              <wps:bodyPr wrap="square" lIns="0" tIns="0" rIns="0" bIns="0" rtlCol="0">
                                <a:noAutofit/>
                              </wps:bodyPr>
                            </wps:wsp>
                            <wps:wsp>
                              <wps:cNvPr id="247" name="Textbox 148"/>
                              <wps:cNvSpPr txBox="1"/>
                              <wps:spPr>
                                <a:xfrm>
                                  <a:off x="4103526" y="138160"/>
                                  <a:ext cx="947419" cy="418255"/>
                                </a:xfrm>
                                <a:prstGeom prst="rect">
                                  <a:avLst/>
                                </a:prstGeom>
                              </wps:spPr>
                              <wps:txbx>
                                <w:txbxContent>
                                  <w:p w:rsidR="00BA3204" w:rsidRDefault="00BA3204" w:rsidP="00723C66">
                                    <w:pPr>
                                      <w:spacing w:line="200" w:lineRule="exact"/>
                                      <w:rPr>
                                        <w:sz w:val="20"/>
                                      </w:rPr>
                                    </w:pPr>
                                    <w:r>
                                      <w:rPr>
                                        <w:sz w:val="20"/>
                                      </w:rPr>
                                      <w:t>не</w:t>
                                    </w:r>
                                    <w:r>
                                      <w:rPr>
                                        <w:spacing w:val="-1"/>
                                        <w:sz w:val="20"/>
                                      </w:rPr>
                                      <w:t xml:space="preserve"> </w:t>
                                    </w:r>
                                    <w:r>
                                      <w:rPr>
                                        <w:sz w:val="20"/>
                                      </w:rPr>
                                      <w:t>се</w:t>
                                    </w:r>
                                    <w:r>
                                      <w:rPr>
                                        <w:spacing w:val="-1"/>
                                        <w:sz w:val="20"/>
                                      </w:rPr>
                                      <w:t xml:space="preserve"> </w:t>
                                    </w:r>
                                    <w:r>
                                      <w:rPr>
                                        <w:spacing w:val="-2"/>
                                        <w:sz w:val="20"/>
                                      </w:rPr>
                                      <w:t>согласуваат</w:t>
                                    </w:r>
                                  </w:p>
                                </w:txbxContent>
                              </wps:txbx>
                              <wps:bodyPr wrap="square" lIns="0" tIns="0" rIns="0" bIns="0" rtlCol="0">
                                <a:noAutofit/>
                              </wps:bodyPr>
                            </wps:wsp>
                            <wps:wsp>
                              <wps:cNvPr id="248" name="Textbox 149"/>
                              <wps:cNvSpPr txBox="1"/>
                              <wps:spPr>
                                <a:xfrm>
                                  <a:off x="2995612" y="403415"/>
                                  <a:ext cx="166370" cy="127000"/>
                                </a:xfrm>
                                <a:prstGeom prst="rect">
                                  <a:avLst/>
                                </a:prstGeom>
                              </wps:spPr>
                              <wps:txbx>
                                <w:txbxContent>
                                  <w:p w:rsidR="00BA3204" w:rsidRDefault="00BA3204" w:rsidP="00723C66">
                                    <w:pPr>
                                      <w:spacing w:line="200" w:lineRule="exact"/>
                                      <w:rPr>
                                        <w:sz w:val="20"/>
                                      </w:rPr>
                                    </w:pPr>
                                    <w:r>
                                      <w:rPr>
                                        <w:spacing w:val="-5"/>
                                        <w:sz w:val="20"/>
                                      </w:rPr>
                                      <w:t>2%</w:t>
                                    </w:r>
                                  </w:p>
                                </w:txbxContent>
                              </wps:txbx>
                              <wps:bodyPr wrap="square" lIns="0" tIns="0" rIns="0" bIns="0" rtlCol="0">
                                <a:noAutofit/>
                              </wps:bodyPr>
                            </wps:wsp>
                            <wps:wsp>
                              <wps:cNvPr id="249" name="Textbox 150"/>
                              <wps:cNvSpPr txBox="1"/>
                              <wps:spPr>
                                <a:xfrm>
                                  <a:off x="2719641" y="812863"/>
                                  <a:ext cx="229870" cy="127000"/>
                                </a:xfrm>
                                <a:prstGeom prst="rect">
                                  <a:avLst/>
                                </a:prstGeom>
                              </wps:spPr>
                              <wps:txbx>
                                <w:txbxContent>
                                  <w:p w:rsidR="00BA3204" w:rsidRDefault="00BA3204" w:rsidP="00723C66">
                                    <w:pPr>
                                      <w:spacing w:line="200" w:lineRule="exact"/>
                                      <w:rPr>
                                        <w:sz w:val="20"/>
                                      </w:rPr>
                                    </w:pPr>
                                    <w:r>
                                      <w:rPr>
                                        <w:spacing w:val="-5"/>
                                        <w:sz w:val="20"/>
                                      </w:rPr>
                                      <w:t>21%</w:t>
                                    </w:r>
                                  </w:p>
                                </w:txbxContent>
                              </wps:txbx>
                              <wps:bodyPr wrap="square" lIns="0" tIns="0" rIns="0" bIns="0" rtlCol="0">
                                <a:noAutofit/>
                              </wps:bodyPr>
                            </wps:wsp>
                            <wps:wsp>
                              <wps:cNvPr id="250" name="Textbox 151"/>
                              <wps:cNvSpPr txBox="1"/>
                              <wps:spPr>
                                <a:xfrm>
                                  <a:off x="3281616" y="1346644"/>
                                  <a:ext cx="229870" cy="127000"/>
                                </a:xfrm>
                                <a:prstGeom prst="rect">
                                  <a:avLst/>
                                </a:prstGeom>
                              </wps:spPr>
                              <wps:txbx>
                                <w:txbxContent>
                                  <w:p w:rsidR="00BA3204" w:rsidRDefault="00BA3204" w:rsidP="00723C66">
                                    <w:pPr>
                                      <w:spacing w:line="200" w:lineRule="exact"/>
                                      <w:rPr>
                                        <w:sz w:val="20"/>
                                      </w:rPr>
                                    </w:pPr>
                                    <w:r>
                                      <w:rPr>
                                        <w:spacing w:val="-5"/>
                                        <w:sz w:val="20"/>
                                      </w:rPr>
                                      <w:t>77%</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37" o:spid="_x0000_s1197" style="position:absolute;left:0;text-align:left;margin-left:98.25pt;margin-top:329pt;width:474.75pt;height:105.4pt;z-index:251675648;mso-wrap-distance-left:0;mso-wrap-distance-right:0;mso-position-horizontal-relative:page;mso-position-vertical-relative:page;mso-width-relative:margin;mso-height-relative:margin" coordorigin="47,47" coordsize="62293,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">
                      <v:shape id="Graphic 139" o:spid="_x0000_s1198" style="position:absolute;left:25470;top:5521;width:11449;height:12696;visibility:visible;mso-wrap-style:square;v-text-anchor:top" coordsize="1144905,114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zRcQA&#10;AADcAAAADwAAAGRycy9kb3ducmV2LnhtbERPy2rCQBTdF/yH4Qrd1UktPkidSBVapIjiA2l3l8zN&#10;g2buhMyYpH69syh0eTjvxbI3lWipcaVlBc+jCARxanXJuYLz6f1pDsJ5ZI2VZVLwSw6WyeBhgbG2&#10;HR+oPfpchBB2MSoovK9jKV1akEE3sjVx4DLbGPQBNrnUDXYh3FRyHEVTabDk0FBgTeuC0p/j1Sj4&#10;NJPs1vl29nXeTlL+/titLntS6nHYv72C8NT7f/Gfe6MVjF/C2nAmHAG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80XEAAAA3AAAAA8AAAAAAAAAAAAAAAAAmAIAAGRycy9k&#10;b3ducmV2LnhtbFBLBQYAAAAABAAEAPUAAACJAwAAAAA=&#10;" path="m572388,r,572388l4444,500634,2518,518489,1127,536416,283,554390,,572388r1897,46943l7492,665228r9144,44706l29182,753301r15801,41879l63892,835426r21869,38464l110443,910426r27347,34459l167655,977122r32237,29865l234351,1034334r36536,24682l309351,1080885r40246,18909l391476,1115595r43367,12546l479549,1137285r45897,5595l572388,1144777r46943,-1897l665228,1137285r44706,-9144l753301,1115595r41879,-15801l835426,1080885r38464,-21869l910426,1034334r34459,-27347l977122,977122r29865,-32237l1034334,910426r24682,-36536l1080885,835426r18909,-40246l1115595,753301r12546,-43367l1137285,665228r5595,-45897l1144777,572388r-1897,-46942l1137285,479549r-9144,-44706l1115595,391476r-15801,-41879l1080885,309351r-21869,-38464l1034334,234351r-27347,-34459l977122,167655,944885,137790,910426,110443,873890,85761,835426,63892,795180,44983,753301,29182,709934,16636,665228,7492,619331,1897,572388,xe" fillcolor="#4f81bc" stroked="f">
                        <v:path arrowok="t"/>
                      </v:shape>
                      <v:shape id="Graphic 140" o:spid="_x0000_s1199" style="position:absolute;left:25514;top:5565;width:5684;height:5684;visibility:visible;mso-wrap-style:square;v-text-anchor:top" coordsize="568325,56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nsMA&#10;AADcAAAADwAAAGRycy9kb3ducmV2LnhtbESP0YrCMBRE3wX/IVzBF1lTXSlu1ygqCLtPYvUD7jbX&#10;ptjclCZq/XuzIPg4zMwZZrHqbC1u1PrKsYLJOAFBXDhdcangdNx9zEH4gKyxdkwKHuRhtez3Fphp&#10;d+cD3fJQighhn6ECE0KTSekLQxb92DXE0Tu71mKIsi2lbvEe4baW0yRJpcWK44LBhraGikt+tQpG&#10;lPxd1/sTnX83emPNLNUXmSo1HHTrbxCBuvAOv9o/WsH08wv+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WnsMAAADcAAAADwAAAAAAAAAAAAAAAACYAgAAZHJzL2Rv&#10;d25yZXYueG1sUEsFBgAAAAAEAAQA9QAAAIgDAAAAAA==&#10;" path="m496189,l448260,8124,401791,20096,356952,35745,313914,54901,272847,77393r-38926,25657l197308,131702r-34129,31477l131702,197308r-28652,36613l77393,272847,54901,313914,35745,356952,20096,401791,8124,448260,,496188r567944,71755l496189,xe" fillcolor="#c0504d" stroked="f">
                        <v:path arrowok="t"/>
                      </v:shape>
                      <v:shape id="Graphic 141" o:spid="_x0000_s1200" style="position:absolute;left:30476;top:5521;width:718;height:5728;visibility:visible;mso-wrap-style:square;v-text-anchor:top" coordsize="71755,57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UKMIA&#10;AADcAAAADwAAAGRycy9kb3ducmV2LnhtbERP3WrCMBS+H/gO4Qi7m6miTjqjuFFB8EKmPsCxOWuK&#10;zUlJYq17+uVi4OXH979c97YRHflQO1YwHmUgiEuna64UnE/btwWIEJE1No5JwYMCrFeDlyXm2t35&#10;m7pjrEQK4ZCjAhNjm0sZSkMWw8i1xIn7cd5iTNBXUnu8p3DbyEmWzaXFmlODwZa+DJXX480qOLyf&#10;90SHYlwV+1//yYt6tr08lHod9psPEJH6+BT/u3dawWSa5qcz6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BQowgAAANwAAAAPAAAAAAAAAAAAAAAAAJgCAABkcnMvZG93&#10;bnJldi54bWxQSwUGAAAAAAQABAD1AAAAhwMAAAAA&#10;" path="m71754,l53756,265,35782,1079,17855,2464,,4445,71754,572388,71754,xe" fillcolor="#9bba58" stroked="f">
                        <v:path arrowok="t"/>
                      </v:shape>
                      <v:shape id="Graphic 142" o:spid="_x0000_s1201" style="position:absolute;left:12186;top:1609;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It3cUA&#10;AADcAAAADwAAAGRycy9kb3ducmV2LnhtbESPQWvCQBSE7wX/w/KE3uomUkqJriJiiiUnUxG8PbLP&#10;JJp9u82umv77rlDocZiZb5j5cjCduFHvW8sK0kkCgriyuuVawf4rf3kH4QOyxs4yKfghD8vF6GmO&#10;mbZ33tGtDLWIEPYZKmhCcJmUvmrIoJ9YRxy9k+0Nhij7Wuoe7xFuOjlNkjdpsOW40KCjdUPVpbwa&#10;BQWlpS82x/PHxR2KffWZu++QK/U8HlYzEIGG8B/+a2+1gulrCo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i3dxQAAANwAAAAPAAAAAAAAAAAAAAAAAJgCAABkcnMv&#10;ZG93bnJldi54bWxQSwUGAAAAAAQABAD1AAAAigMAAAAA&#10;" path="m69752,l,,,69752r69752,l69752,xe" fillcolor="#4f81bc" stroked="f">
                        <v:path arrowok="t"/>
                      </v:shape>
                      <v:shape id="Graphic 143" o:spid="_x0000_s1202" style="position:absolute;left:28358;top:1609;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v4cUA&#10;AADcAAAADwAAAGRycy9kb3ducmV2LnhtbESP0WrCQBRE34X+w3ILfSl1k1RFoqsUodCHSDH2A67Z&#10;azY0ezdkV0379a4g+DjMzBlmuR5sK87U+8axgnScgCCunG64VvCz/3ybg/ABWWPrmBT8kYf16mm0&#10;xFy7C+/oXIZaRAj7HBWYELpcSl8ZsujHriOO3tH1FkOUfS11j5cIt63MkmQmLTYcFwx2tDFU/ZYn&#10;q2BbpNOuPPD/ppi9T9JT8aq/DSn18jx8LEAEGsIjfG9/aQXZJIP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i/hxQAAANwAAAAPAAAAAAAAAAAAAAAAAJgCAABkcnMv&#10;ZG93bnJldi54bWxQSwUGAAAAAAQABAD1AAAAigMAAAAA&#10;" path="m69752,l,,,69752r69752,l69752,xe" fillcolor="#c0504d" stroked="f">
                        <v:path arrowok="t"/>
                      </v:shape>
                      <v:shape id="Graphic 144" o:spid="_x0000_s1203" style="position:absolute;left:39736;top:1609;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s9MMA&#10;AADcAAAADwAAAGRycy9kb3ducmV2LnhtbESPT4vCMBTE7wt+h/AEL6Lp1kWlGkUWBC/C+ge9Pppn&#10;W2xeahNt/fYbQfA4zMxvmPmyNaV4UO0Kywq+hxEI4tTqgjMFx8N6MAXhPLLG0jIpeJKD5aLzNcdE&#10;24Z39Nj7TAQIuwQV5N5XiZQuzcmgG9qKOHgXWxv0QdaZ1DU2AW5KGUfRWBosOCzkWNFvTul1fzcK&#10;+tzf3crGxvY89fG2nTzp71Qo1eu2qxkIT63/hN/tjVYQ/4zgd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s9MMAAADcAAAADwAAAAAAAAAAAAAAAACYAgAAZHJzL2Rv&#10;d25yZXYueG1sUEsFBgAAAAAEAAQA9QAAAIgDAAAAAA==&#10;" path="m69752,l,,,69752r69752,l69752,xe" fillcolor="#9bba58" stroked="f">
                        <v:path arrowok="t"/>
                      </v:shape>
                      <v:shape id="Graphic 145" o:spid="_x0000_s1204" style="position:absolute;left:47;top:47;width:62294;height:19336;visibility:visible;mso-wrap-style:square;v-text-anchor:top" coordsize="6229350,193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l6MQA&#10;AADcAAAADwAAAGRycy9kb3ducmV2LnhtbESPQYvCMBCF7wv+hzDC3tbUUop0TYsKCyJ4qO7B49CM&#10;bbGZ1Car3X9vBMHj48373rxlMZpO3GhwrWUF81kEgriyuuVawe/x52sBwnlkjZ1lUvBPDop88rHE&#10;TNs7l3Q7+FoECLsMFTTe95mUrmrIoJvZnjh4ZzsY9EEOtdQD3gPcdDKOolQabDk0NNjTpqHqcvgz&#10;4Y3FObFtXKWnPY/97nQtfZmulfqcjqtvEJ5G/z5+pbdaQZwk8BwTCC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bZejEAAAA3AAAAA8AAAAAAAAAAAAAAAAAmAIAAGRycy9k&#10;b3ducmV2LnhtbFBLBQYAAAAABAAEAPUAAACJAwAAAAA=&#10;" path="m,1933575r6229350,l6229350,,,,,1933575xe" filled="f" strokecolor="#858585">
                        <v:path arrowok="t"/>
                      </v:shape>
                      <v:shape id="Textbox 146" o:spid="_x0000_s1205" type="#_x0000_t202" style="position:absolute;left:13194;top:1381;width:12807;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BA3204" w:rsidRDefault="00BA3204" w:rsidP="00723C66">
                              <w:pPr>
                                <w:spacing w:line="200"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txbxContent>
                        </v:textbox>
                      </v:shape>
                      <v:shape id="Textbox 147" o:spid="_x0000_s1206" type="#_x0000_t202" style="position:absolute;left:29368;top:1381;width:8020;height:4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BA3204" w:rsidRDefault="00BA3204" w:rsidP="00723C66">
                              <w:pPr>
                                <w:spacing w:line="200" w:lineRule="exact"/>
                                <w:rPr>
                                  <w:sz w:val="20"/>
                                </w:rPr>
                              </w:pPr>
                              <w:r>
                                <w:rPr>
                                  <w:sz w:val="20"/>
                                </w:rPr>
                                <w:t>Се</w:t>
                              </w:r>
                              <w:r>
                                <w:rPr>
                                  <w:spacing w:val="-2"/>
                                  <w:sz w:val="20"/>
                                </w:rPr>
                                <w:t xml:space="preserve"> согласуваат</w:t>
                              </w:r>
                            </w:p>
                          </w:txbxContent>
                        </v:textbox>
                      </v:shape>
                      <v:shape id="Textbox 148" o:spid="_x0000_s1207" type="#_x0000_t202" style="position:absolute;left:41035;top:1381;width:9474;height:4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BA3204" w:rsidRDefault="00BA3204" w:rsidP="00723C66">
                              <w:pPr>
                                <w:spacing w:line="200" w:lineRule="exact"/>
                                <w:rPr>
                                  <w:sz w:val="20"/>
                                </w:rPr>
                              </w:pPr>
                              <w:proofErr w:type="gramStart"/>
                              <w:r>
                                <w:rPr>
                                  <w:sz w:val="20"/>
                                </w:rPr>
                                <w:t>не</w:t>
                              </w:r>
                              <w:proofErr w:type="gramEnd"/>
                              <w:r>
                                <w:rPr>
                                  <w:spacing w:val="-1"/>
                                  <w:sz w:val="20"/>
                                </w:rPr>
                                <w:t xml:space="preserve"> </w:t>
                              </w:r>
                              <w:r>
                                <w:rPr>
                                  <w:sz w:val="20"/>
                                </w:rPr>
                                <w:t>се</w:t>
                              </w:r>
                              <w:r>
                                <w:rPr>
                                  <w:spacing w:val="-1"/>
                                  <w:sz w:val="20"/>
                                </w:rPr>
                                <w:t xml:space="preserve"> </w:t>
                              </w:r>
                              <w:r>
                                <w:rPr>
                                  <w:spacing w:val="-2"/>
                                  <w:sz w:val="20"/>
                                </w:rPr>
                                <w:t>согласуваат</w:t>
                              </w:r>
                            </w:p>
                          </w:txbxContent>
                        </v:textbox>
                      </v:shape>
                      <v:shape id="Textbox 149" o:spid="_x0000_s1208" type="#_x0000_t202" style="position:absolute;left:29956;top:4034;width:166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BA3204" w:rsidRDefault="00BA3204" w:rsidP="00723C66">
                              <w:pPr>
                                <w:spacing w:line="200" w:lineRule="exact"/>
                                <w:rPr>
                                  <w:sz w:val="20"/>
                                </w:rPr>
                              </w:pPr>
                              <w:r>
                                <w:rPr>
                                  <w:spacing w:val="-5"/>
                                  <w:sz w:val="20"/>
                                </w:rPr>
                                <w:t>2%</w:t>
                              </w:r>
                            </w:p>
                          </w:txbxContent>
                        </v:textbox>
                      </v:shape>
                      <v:shape id="Textbox 150" o:spid="_x0000_s1209" type="#_x0000_t202" style="position:absolute;left:27196;top:8128;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BA3204" w:rsidRDefault="00BA3204" w:rsidP="00723C66">
                              <w:pPr>
                                <w:spacing w:line="200" w:lineRule="exact"/>
                                <w:rPr>
                                  <w:sz w:val="20"/>
                                </w:rPr>
                              </w:pPr>
                              <w:r>
                                <w:rPr>
                                  <w:spacing w:val="-5"/>
                                  <w:sz w:val="20"/>
                                </w:rPr>
                                <w:t>21%</w:t>
                              </w:r>
                            </w:p>
                          </w:txbxContent>
                        </v:textbox>
                      </v:shape>
                      <v:shape id="Textbox 151" o:spid="_x0000_s1210" type="#_x0000_t202" style="position:absolute;left:32816;top:13466;width:22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BA3204" w:rsidRDefault="00BA3204" w:rsidP="00723C66">
                              <w:pPr>
                                <w:spacing w:line="200" w:lineRule="exact"/>
                                <w:rPr>
                                  <w:sz w:val="20"/>
                                </w:rPr>
                              </w:pPr>
                              <w:r>
                                <w:rPr>
                                  <w:spacing w:val="-5"/>
                                  <w:sz w:val="20"/>
                                </w:rPr>
                                <w:t>77%</w:t>
                              </w:r>
                            </w:p>
                          </w:txbxContent>
                        </v:textbox>
                      </v:shape>
                      <w10:wrap anchorx="page" anchory="page"/>
                    </v:group>
                  </w:pict>
                </mc:Fallback>
              </mc:AlternateContent>
            </w:r>
          </w:p>
          <w:p w:rsidR="00723C66" w:rsidRPr="00723C66" w:rsidRDefault="00723C66" w:rsidP="00723C66">
            <w:pPr>
              <w:widowControl w:val="0"/>
              <w:autoSpaceDE w:val="0"/>
              <w:autoSpaceDN w:val="0"/>
              <w:spacing w:after="0"/>
              <w:ind w:left="120" w:right="46"/>
              <w:rPr>
                <w:rFonts w:ascii="Arial" w:eastAsia="Calibri" w:hAnsi="Arial" w:cs="Arial"/>
                <w:lang w:val="mk-MK"/>
              </w:rPr>
            </w:pPr>
          </w:p>
          <w:p w:rsidR="00723C66" w:rsidRPr="00723C66" w:rsidRDefault="00723C66" w:rsidP="00723C66">
            <w:pPr>
              <w:widowControl w:val="0"/>
              <w:autoSpaceDE w:val="0"/>
              <w:autoSpaceDN w:val="0"/>
              <w:spacing w:after="0"/>
              <w:ind w:left="120" w:right="46"/>
              <w:rPr>
                <w:rFonts w:ascii="Arial" w:eastAsia="Calibri" w:hAnsi="Arial" w:cs="Arial"/>
                <w:lang w:val="mk-MK"/>
              </w:rPr>
            </w:pPr>
          </w:p>
          <w:p w:rsidR="00723C66" w:rsidRPr="00723C66" w:rsidRDefault="00723C66" w:rsidP="00723C66">
            <w:pPr>
              <w:widowControl w:val="0"/>
              <w:autoSpaceDE w:val="0"/>
              <w:autoSpaceDN w:val="0"/>
              <w:spacing w:after="0"/>
              <w:ind w:left="120" w:right="46"/>
              <w:rPr>
                <w:rFonts w:ascii="Arial" w:eastAsia="Calibri" w:hAnsi="Arial" w:cs="Arial"/>
                <w:lang w:val="mk-MK"/>
              </w:rPr>
            </w:pPr>
          </w:p>
          <w:p w:rsidR="00723C66" w:rsidRPr="00723C66" w:rsidRDefault="00723C66" w:rsidP="00723C66">
            <w:pPr>
              <w:widowControl w:val="0"/>
              <w:autoSpaceDE w:val="0"/>
              <w:autoSpaceDN w:val="0"/>
              <w:spacing w:after="0"/>
              <w:ind w:left="120" w:right="46"/>
              <w:rPr>
                <w:rFonts w:ascii="Arial" w:eastAsia="Calibri" w:hAnsi="Arial" w:cs="Arial"/>
                <w:lang w:val="mk-MK"/>
              </w:rPr>
            </w:pPr>
          </w:p>
          <w:p w:rsidR="00723C66" w:rsidRPr="00723C66" w:rsidRDefault="00723C66" w:rsidP="00723C66">
            <w:pPr>
              <w:widowControl w:val="0"/>
              <w:autoSpaceDE w:val="0"/>
              <w:autoSpaceDN w:val="0"/>
              <w:spacing w:after="0"/>
              <w:ind w:left="120" w:right="46"/>
              <w:rPr>
                <w:rFonts w:ascii="Arial" w:eastAsia="Calibri" w:hAnsi="Arial" w:cs="Arial"/>
                <w:lang w:val="mk-MK"/>
              </w:rPr>
            </w:pPr>
          </w:p>
          <w:p w:rsidR="00723C66" w:rsidRPr="00723C66" w:rsidRDefault="00723C66" w:rsidP="00723C66">
            <w:pPr>
              <w:widowControl w:val="0"/>
              <w:autoSpaceDE w:val="0"/>
              <w:autoSpaceDN w:val="0"/>
              <w:spacing w:after="0"/>
              <w:ind w:left="120" w:right="46"/>
              <w:rPr>
                <w:rFonts w:ascii="Arial" w:eastAsia="Calibri" w:hAnsi="Arial" w:cs="Arial"/>
                <w:lang w:val="mk-MK"/>
              </w:rPr>
            </w:pPr>
          </w:p>
          <w:p w:rsidR="00723C66" w:rsidRPr="00723C66" w:rsidRDefault="00723C66" w:rsidP="00723C66">
            <w:pPr>
              <w:widowControl w:val="0"/>
              <w:autoSpaceDE w:val="0"/>
              <w:autoSpaceDN w:val="0"/>
              <w:spacing w:after="0"/>
              <w:ind w:left="120" w:right="46"/>
              <w:rPr>
                <w:rFonts w:ascii="Arial" w:eastAsia="Calibri" w:hAnsi="Arial" w:cs="Arial"/>
                <w:lang w:val="mk-MK"/>
              </w:rPr>
            </w:pPr>
          </w:p>
          <w:p w:rsidR="00723C66" w:rsidRDefault="00723C66" w:rsidP="00723C66">
            <w:pPr>
              <w:widowControl w:val="0"/>
              <w:tabs>
                <w:tab w:val="left" w:pos="11490"/>
              </w:tabs>
              <w:autoSpaceDE w:val="0"/>
              <w:autoSpaceDN w:val="0"/>
              <w:spacing w:after="0"/>
              <w:ind w:left="120" w:right="46"/>
              <w:rPr>
                <w:rFonts w:ascii="Arial" w:eastAsia="Calibri" w:hAnsi="Arial" w:cs="Arial"/>
                <w:lang w:val="mk-MK"/>
              </w:rPr>
            </w:pPr>
            <w:r>
              <w:rPr>
                <w:rFonts w:ascii="Arial" w:eastAsia="Calibri" w:hAnsi="Arial" w:cs="Arial"/>
                <w:lang w:val="mk-MK"/>
              </w:rPr>
              <w:tab/>
            </w:r>
          </w:p>
          <w:p w:rsidR="00723C66" w:rsidRPr="00723C66" w:rsidRDefault="00723C66" w:rsidP="00723C66">
            <w:pPr>
              <w:widowControl w:val="0"/>
              <w:tabs>
                <w:tab w:val="left" w:pos="11490"/>
              </w:tabs>
              <w:autoSpaceDE w:val="0"/>
              <w:autoSpaceDN w:val="0"/>
              <w:spacing w:after="0"/>
              <w:ind w:left="120" w:right="46"/>
              <w:rPr>
                <w:rFonts w:ascii="Arial" w:eastAsia="Calibri" w:hAnsi="Arial" w:cs="Arial"/>
                <w:lang w:val="mk-MK"/>
              </w:rPr>
            </w:pPr>
          </w:p>
          <w:p w:rsidR="00723C66" w:rsidRPr="00723C66" w:rsidRDefault="00723C66" w:rsidP="00723C66">
            <w:pPr>
              <w:widowControl w:val="0"/>
              <w:autoSpaceDE w:val="0"/>
              <w:autoSpaceDN w:val="0"/>
              <w:spacing w:after="0"/>
              <w:ind w:left="120" w:right="46"/>
              <w:rPr>
                <w:rFonts w:ascii="Arial" w:eastAsia="Calibri" w:hAnsi="Arial" w:cs="Arial"/>
              </w:rPr>
            </w:pPr>
            <w:r w:rsidRPr="00723C66">
              <w:rPr>
                <w:rFonts w:ascii="Arial" w:eastAsia="Calibri" w:hAnsi="Arial" w:cs="Arial"/>
                <w:noProof/>
              </w:rPr>
              <mc:AlternateContent>
                <mc:Choice Requires="wpg">
                  <w:drawing>
                    <wp:anchor distT="0" distB="0" distL="0" distR="0" simplePos="0" relativeHeight="251677696" behindDoc="0" locked="0" layoutInCell="1" allowOverlap="1" wp14:anchorId="65930097" wp14:editId="538A7D51">
                      <wp:simplePos x="0" y="0"/>
                      <wp:positionH relativeFrom="page">
                        <wp:posOffset>909002</wp:posOffset>
                      </wp:positionH>
                      <wp:positionV relativeFrom="paragraph">
                        <wp:posOffset>1032411</wp:posOffset>
                      </wp:positionV>
                      <wp:extent cx="6000750" cy="1600200"/>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750" cy="1600200"/>
                                <a:chOff x="0" y="0"/>
                                <a:chExt cx="6000750" cy="1600200"/>
                              </a:xfrm>
                            </wpg:grpSpPr>
                            <wps:wsp>
                              <wps:cNvPr id="252" name="Graphic 178"/>
                              <wps:cNvSpPr/>
                              <wps:spPr>
                                <a:xfrm>
                                  <a:off x="2578798" y="530542"/>
                                  <a:ext cx="844550" cy="845185"/>
                                </a:xfrm>
                                <a:custGeom>
                                  <a:avLst/>
                                  <a:gdLst/>
                                  <a:ahLst/>
                                  <a:cxnLst/>
                                  <a:rect l="l" t="t" r="r" b="b"/>
                                  <a:pathLst>
                                    <a:path w="844550" h="845185">
                                      <a:moveTo>
                                        <a:pt x="421513" y="0"/>
                                      </a:moveTo>
                                      <a:lnTo>
                                        <a:pt x="421513" y="422401"/>
                                      </a:lnTo>
                                      <a:lnTo>
                                        <a:pt x="0" y="448944"/>
                                      </a:lnTo>
                                      <a:lnTo>
                                        <a:pt x="5557" y="495850"/>
                                      </a:lnTo>
                                      <a:lnTo>
                                        <a:pt x="16051" y="540972"/>
                                      </a:lnTo>
                                      <a:lnTo>
                                        <a:pt x="31190" y="584041"/>
                                      </a:lnTo>
                                      <a:lnTo>
                                        <a:pt x="50685" y="624784"/>
                                      </a:lnTo>
                                      <a:lnTo>
                                        <a:pt x="74248" y="662933"/>
                                      </a:lnTo>
                                      <a:lnTo>
                                        <a:pt x="101587" y="698215"/>
                                      </a:lnTo>
                                      <a:lnTo>
                                        <a:pt x="132413" y="730361"/>
                                      </a:lnTo>
                                      <a:lnTo>
                                        <a:pt x="166437" y="759098"/>
                                      </a:lnTo>
                                      <a:lnTo>
                                        <a:pt x="203369" y="784158"/>
                                      </a:lnTo>
                                      <a:lnTo>
                                        <a:pt x="242919" y="805268"/>
                                      </a:lnTo>
                                      <a:lnTo>
                                        <a:pt x="284799" y="822159"/>
                                      </a:lnTo>
                                      <a:lnTo>
                                        <a:pt x="328717" y="834559"/>
                                      </a:lnTo>
                                      <a:lnTo>
                                        <a:pt x="374385" y="842197"/>
                                      </a:lnTo>
                                      <a:lnTo>
                                        <a:pt x="421513" y="844803"/>
                                      </a:lnTo>
                                      <a:lnTo>
                                        <a:pt x="470778" y="841962"/>
                                      </a:lnTo>
                                      <a:lnTo>
                                        <a:pt x="518376" y="833648"/>
                                      </a:lnTo>
                                      <a:lnTo>
                                        <a:pt x="563991" y="820179"/>
                                      </a:lnTo>
                                      <a:lnTo>
                                        <a:pt x="607305" y="801872"/>
                                      </a:lnTo>
                                      <a:lnTo>
                                        <a:pt x="648000" y="779044"/>
                                      </a:lnTo>
                                      <a:lnTo>
                                        <a:pt x="685759" y="752011"/>
                                      </a:lnTo>
                                      <a:lnTo>
                                        <a:pt x="720264" y="721090"/>
                                      </a:lnTo>
                                      <a:lnTo>
                                        <a:pt x="751199" y="686598"/>
                                      </a:lnTo>
                                      <a:lnTo>
                                        <a:pt x="778245" y="648852"/>
                                      </a:lnTo>
                                      <a:lnTo>
                                        <a:pt x="801085" y="608169"/>
                                      </a:lnTo>
                                      <a:lnTo>
                                        <a:pt x="819402" y="564865"/>
                                      </a:lnTo>
                                      <a:lnTo>
                                        <a:pt x="832879" y="519258"/>
                                      </a:lnTo>
                                      <a:lnTo>
                                        <a:pt x="841198" y="471665"/>
                                      </a:lnTo>
                                      <a:lnTo>
                                        <a:pt x="844041" y="422401"/>
                                      </a:lnTo>
                                      <a:lnTo>
                                        <a:pt x="841198" y="373138"/>
                                      </a:lnTo>
                                      <a:lnTo>
                                        <a:pt x="832879" y="325545"/>
                                      </a:lnTo>
                                      <a:lnTo>
                                        <a:pt x="819402" y="279938"/>
                                      </a:lnTo>
                                      <a:lnTo>
                                        <a:pt x="801085" y="236634"/>
                                      </a:lnTo>
                                      <a:lnTo>
                                        <a:pt x="778245" y="195951"/>
                                      </a:lnTo>
                                      <a:lnTo>
                                        <a:pt x="751199" y="158205"/>
                                      </a:lnTo>
                                      <a:lnTo>
                                        <a:pt x="720264" y="123713"/>
                                      </a:lnTo>
                                      <a:lnTo>
                                        <a:pt x="685759" y="92792"/>
                                      </a:lnTo>
                                      <a:lnTo>
                                        <a:pt x="648000" y="65759"/>
                                      </a:lnTo>
                                      <a:lnTo>
                                        <a:pt x="607305" y="42931"/>
                                      </a:lnTo>
                                      <a:lnTo>
                                        <a:pt x="563991" y="24624"/>
                                      </a:lnTo>
                                      <a:lnTo>
                                        <a:pt x="518376" y="11155"/>
                                      </a:lnTo>
                                      <a:lnTo>
                                        <a:pt x="470778" y="2841"/>
                                      </a:lnTo>
                                      <a:lnTo>
                                        <a:pt x="421513" y="0"/>
                                      </a:lnTo>
                                      <a:close/>
                                    </a:path>
                                  </a:pathLst>
                                </a:custGeom>
                                <a:solidFill>
                                  <a:srgbClr val="4F81BC"/>
                                </a:solidFill>
                              </wps:spPr>
                              <wps:bodyPr wrap="square" lIns="0" tIns="0" rIns="0" bIns="0" rtlCol="0">
                                <a:prstTxWarp prst="textNoShape">
                                  <a:avLst/>
                                </a:prstTxWarp>
                                <a:noAutofit/>
                              </wps:bodyPr>
                            </wps:wsp>
                            <wps:wsp>
                              <wps:cNvPr id="253" name="Graphic 179"/>
                              <wps:cNvSpPr/>
                              <wps:spPr>
                                <a:xfrm>
                                  <a:off x="2578549" y="530542"/>
                                  <a:ext cx="422275" cy="448945"/>
                                </a:xfrm>
                                <a:custGeom>
                                  <a:avLst/>
                                  <a:gdLst/>
                                  <a:ahLst/>
                                  <a:cxnLst/>
                                  <a:rect l="l" t="t" r="r" b="b"/>
                                  <a:pathLst>
                                    <a:path w="422275" h="448945">
                                      <a:moveTo>
                                        <a:pt x="421762" y="0"/>
                                      </a:moveTo>
                                      <a:lnTo>
                                        <a:pt x="346343" y="6810"/>
                                      </a:lnTo>
                                      <a:lnTo>
                                        <a:pt x="299355" y="18090"/>
                                      </a:lnTo>
                                      <a:lnTo>
                                        <a:pt x="254677" y="34393"/>
                                      </a:lnTo>
                                      <a:lnTo>
                                        <a:pt x="212604" y="55381"/>
                                      </a:lnTo>
                                      <a:lnTo>
                                        <a:pt x="173432" y="80719"/>
                                      </a:lnTo>
                                      <a:lnTo>
                                        <a:pt x="137458" y="110070"/>
                                      </a:lnTo>
                                      <a:lnTo>
                                        <a:pt x="104976" y="143097"/>
                                      </a:lnTo>
                                      <a:lnTo>
                                        <a:pt x="76284" y="179463"/>
                                      </a:lnTo>
                                      <a:lnTo>
                                        <a:pt x="51675" y="218832"/>
                                      </a:lnTo>
                                      <a:lnTo>
                                        <a:pt x="31447" y="260868"/>
                                      </a:lnTo>
                                      <a:lnTo>
                                        <a:pt x="15894" y="305234"/>
                                      </a:lnTo>
                                      <a:lnTo>
                                        <a:pt x="5313" y="351593"/>
                                      </a:lnTo>
                                      <a:lnTo>
                                        <a:pt x="0" y="399609"/>
                                      </a:lnTo>
                                      <a:lnTo>
                                        <a:pt x="249" y="448944"/>
                                      </a:lnTo>
                                      <a:lnTo>
                                        <a:pt x="421762" y="422401"/>
                                      </a:lnTo>
                                      <a:lnTo>
                                        <a:pt x="421762" y="0"/>
                                      </a:lnTo>
                                      <a:close/>
                                    </a:path>
                                  </a:pathLst>
                                </a:custGeom>
                                <a:solidFill>
                                  <a:srgbClr val="C0504D"/>
                                </a:solidFill>
                              </wps:spPr>
                              <wps:bodyPr wrap="square" lIns="0" tIns="0" rIns="0" bIns="0" rtlCol="0">
                                <a:prstTxWarp prst="textNoShape">
                                  <a:avLst/>
                                </a:prstTxWarp>
                                <a:noAutofit/>
                              </wps:bodyPr>
                            </wps:wsp>
                            <wps:wsp>
                              <wps:cNvPr id="254" name="Graphic 180"/>
                              <wps:cNvSpPr/>
                              <wps:spPr>
                                <a:xfrm>
                                  <a:off x="1764093"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255" name="Graphic 181"/>
                              <wps:cNvSpPr/>
                              <wps:spPr>
                                <a:xfrm>
                                  <a:off x="3364547"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256" name="Graphic 182"/>
                              <wps:cNvSpPr/>
                              <wps:spPr>
                                <a:xfrm>
                                  <a:off x="4762" y="4762"/>
                                  <a:ext cx="5991225" cy="1590675"/>
                                </a:xfrm>
                                <a:custGeom>
                                  <a:avLst/>
                                  <a:gdLst/>
                                  <a:ahLst/>
                                  <a:cxnLst/>
                                  <a:rect l="l" t="t" r="r" b="b"/>
                                  <a:pathLst>
                                    <a:path w="5991225" h="1590675">
                                      <a:moveTo>
                                        <a:pt x="0" y="1590675"/>
                                      </a:moveTo>
                                      <a:lnTo>
                                        <a:pt x="5991225" y="1590675"/>
                                      </a:lnTo>
                                      <a:lnTo>
                                        <a:pt x="5991225" y="0"/>
                                      </a:lnTo>
                                      <a:lnTo>
                                        <a:pt x="0" y="0"/>
                                      </a:lnTo>
                                      <a:lnTo>
                                        <a:pt x="0" y="1590675"/>
                                      </a:lnTo>
                                      <a:close/>
                                    </a:path>
                                  </a:pathLst>
                                </a:custGeom>
                                <a:ln w="9525">
                                  <a:solidFill>
                                    <a:srgbClr val="858585"/>
                                  </a:solidFill>
                                  <a:prstDash val="solid"/>
                                </a:ln>
                              </wps:spPr>
                              <wps:bodyPr wrap="square" lIns="0" tIns="0" rIns="0" bIns="0" rtlCol="0">
                                <a:prstTxWarp prst="textNoShape">
                                  <a:avLst/>
                                </a:prstTxWarp>
                                <a:noAutofit/>
                              </wps:bodyPr>
                            </wps:wsp>
                            <wps:wsp>
                              <wps:cNvPr id="257" name="Textbox 183"/>
                              <wps:cNvSpPr txBox="1"/>
                              <wps:spPr>
                                <a:xfrm>
                                  <a:off x="1864931" y="138239"/>
                                  <a:ext cx="1280795" cy="127000"/>
                                </a:xfrm>
                                <a:prstGeom prst="rect">
                                  <a:avLst/>
                                </a:prstGeom>
                              </wps:spPr>
                              <wps:txbx>
                                <w:txbxContent>
                                  <w:p w:rsidR="00BA3204" w:rsidRDefault="00BA3204" w:rsidP="00723C66">
                                    <w:pPr>
                                      <w:spacing w:line="200"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txbxContent>
                              </wps:txbx>
                              <wps:bodyPr wrap="square" lIns="0" tIns="0" rIns="0" bIns="0" rtlCol="0">
                                <a:noAutofit/>
                              </wps:bodyPr>
                            </wps:wsp>
                            <wps:wsp>
                              <wps:cNvPr id="258" name="Textbox 184"/>
                              <wps:cNvSpPr txBox="1"/>
                              <wps:spPr>
                                <a:xfrm>
                                  <a:off x="3466147" y="138239"/>
                                  <a:ext cx="802005" cy="127000"/>
                                </a:xfrm>
                                <a:prstGeom prst="rect">
                                  <a:avLst/>
                                </a:prstGeom>
                              </wps:spPr>
                              <wps:txbx>
                                <w:txbxContent>
                                  <w:p w:rsidR="00BA3204" w:rsidRDefault="00BA3204" w:rsidP="00723C66">
                                    <w:pPr>
                                      <w:spacing w:line="200" w:lineRule="exact"/>
                                      <w:rPr>
                                        <w:sz w:val="20"/>
                                      </w:rPr>
                                    </w:pPr>
                                    <w:r>
                                      <w:rPr>
                                        <w:sz w:val="20"/>
                                      </w:rPr>
                                      <w:t>Се</w:t>
                                    </w:r>
                                    <w:r>
                                      <w:rPr>
                                        <w:spacing w:val="-2"/>
                                        <w:sz w:val="20"/>
                                      </w:rPr>
                                      <w:t xml:space="preserve"> согласуваат</w:t>
                                    </w:r>
                                  </w:p>
                                </w:txbxContent>
                              </wps:txbx>
                              <wps:bodyPr wrap="square" lIns="0" tIns="0" rIns="0" bIns="0" rtlCol="0">
                                <a:noAutofit/>
                              </wps:bodyPr>
                            </wps:wsp>
                            <wps:wsp>
                              <wps:cNvPr id="259" name="Textbox 185"/>
                              <wps:cNvSpPr txBox="1"/>
                              <wps:spPr>
                                <a:xfrm>
                                  <a:off x="2702242" y="755713"/>
                                  <a:ext cx="229870" cy="127000"/>
                                </a:xfrm>
                                <a:prstGeom prst="rect">
                                  <a:avLst/>
                                </a:prstGeom>
                              </wps:spPr>
                              <wps:txbx>
                                <w:txbxContent>
                                  <w:p w:rsidR="00BA3204" w:rsidRDefault="00BA3204" w:rsidP="00723C66">
                                    <w:pPr>
                                      <w:spacing w:line="200" w:lineRule="exact"/>
                                      <w:rPr>
                                        <w:sz w:val="20"/>
                                      </w:rPr>
                                    </w:pPr>
                                    <w:r>
                                      <w:rPr>
                                        <w:spacing w:val="-5"/>
                                        <w:sz w:val="20"/>
                                      </w:rPr>
                                      <w:t>26%</w:t>
                                    </w:r>
                                  </w:p>
                                </w:txbxContent>
                              </wps:txbx>
                              <wps:bodyPr wrap="square" lIns="0" tIns="0" rIns="0" bIns="0" rtlCol="0">
                                <a:noAutofit/>
                              </wps:bodyPr>
                            </wps:wsp>
                            <wps:wsp>
                              <wps:cNvPr id="260" name="Textbox 186"/>
                              <wps:cNvSpPr txBox="1"/>
                              <wps:spPr>
                                <a:xfrm>
                                  <a:off x="3073717" y="1060513"/>
                                  <a:ext cx="229870" cy="127000"/>
                                </a:xfrm>
                                <a:prstGeom prst="rect">
                                  <a:avLst/>
                                </a:prstGeom>
                              </wps:spPr>
                              <wps:txbx>
                                <w:txbxContent>
                                  <w:p w:rsidR="00BA3204" w:rsidRDefault="00BA3204" w:rsidP="00723C66">
                                    <w:pPr>
                                      <w:spacing w:line="200" w:lineRule="exact"/>
                                      <w:rPr>
                                        <w:sz w:val="20"/>
                                      </w:rPr>
                                    </w:pPr>
                                    <w:r>
                                      <w:rPr>
                                        <w:spacing w:val="-5"/>
                                        <w:sz w:val="20"/>
                                      </w:rPr>
                                      <w:t>74%</w:t>
                                    </w:r>
                                  </w:p>
                                </w:txbxContent>
                              </wps:txbx>
                              <wps:bodyPr wrap="square" lIns="0" tIns="0" rIns="0" bIns="0" rtlCol="0">
                                <a:noAutofit/>
                              </wps:bodyPr>
                            </wps:wsp>
                          </wpg:wgp>
                        </a:graphicData>
                      </a:graphic>
                    </wp:anchor>
                  </w:drawing>
                </mc:Choice>
                <mc:Fallback>
                  <w:pict>
                    <v:group id="Group 251" o:spid="_x0000_s1211" style="position:absolute;left:0;text-align:left;margin-left:71.55pt;margin-top:81.3pt;width:472.5pt;height:126pt;z-index:251677696;mso-wrap-distance-left:0;mso-wrap-distance-right:0;mso-position-horizontal-relative:page" coordsize="60007,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">
                      <v:shape id="Graphic 178" o:spid="_x0000_s1212" style="position:absolute;left:25787;top:5305;width:8446;height:8452;visibility:visible;mso-wrap-style:square;v-text-anchor:top" coordsize="844550,8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IrcIA&#10;AADcAAAADwAAAGRycy9kb3ducmV2LnhtbESPQWsCMRSE74X+h/CEXkrNdkEpq1FsQdhr1Yu3x+aZ&#10;Xdy8LMlT1/76plDwOMzMN8xyPfpeXSmmLrCB92kBirgJtmNn4LDfvn2ASoJssQ9MBu6UYL16flpi&#10;ZcONv+m6E6cyhFOFBlqRodI6NS15TNMwEGfvFKJHyTI6bSPeMtz3uiyKufbYcV5ocaCvlprz7uIN&#10;9PRzrPkzyqbs5GIPtSterTPmZTJuFqCERnmE/9u1NVDOSvg7k4+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SIitwgAAANwAAAAPAAAAAAAAAAAAAAAAAJgCAABkcnMvZG93&#10;bnJldi54bWxQSwUGAAAAAAQABAD1AAAAhwMAAAAA&#10;" path="m421513,r,422401l,448944r5557,46906l16051,540972r15139,43069l50685,624784r23563,38149l101587,698215r30826,32146l166437,759098r36932,25060l242919,805268r41880,16891l328717,834559r45668,7638l421513,844803r49265,-2841l518376,833648r45615,-13469l607305,801872r40695,-22828l685759,752011r34505,-30921l751199,686598r27046,-37746l801085,608169r18317,-43304l832879,519258r8319,-47593l844041,422401r-2843,-49263l832879,325545,819402,279938,801085,236634,778245,195951,751199,158205,720264,123713,685759,92792,648000,65759,607305,42931,563991,24624,518376,11155,470778,2841,421513,xe" fillcolor="#4f81bc" stroked="f">
                        <v:path arrowok="t"/>
                      </v:shape>
                      <v:shape id="Graphic 179" o:spid="_x0000_s1213" style="position:absolute;left:25785;top:5305;width:4223;height:4489;visibility:visible;mso-wrap-style:square;v-text-anchor:top" coordsize="422275,448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iRMUA&#10;AADcAAAADwAAAGRycy9kb3ducmV2LnhtbESP3WoCMRSE7wu+QziCdzWroshqFNEWxVKoP+DtYXPc&#10;rG5Olk3UtU/fFAq9HGbmG2Y6b2wp7lT7wrGCXjcBQZw5XXCu4Hh4fx2D8AFZY+mYFDzJw3zWepli&#10;qt2Dd3Tfh1xECPsUFZgQqlRKnxmy6LuuIo7e2dUWQ5R1LnWNjwi3pewnyUhaLDguGKxoaSi77m9W&#10;wfdl8aa/zGFEq+uHDJvP09asB0p12s1iAiJQE/7Df+2NVtAfDuD3TDw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uJExQAAANwAAAAPAAAAAAAAAAAAAAAAAJgCAABkcnMv&#10;ZG93bnJldi54bWxQSwUGAAAAAAQABAD1AAAAigMAAAAA&#10;" path="m421762,l346343,6810,299355,18090,254677,34393,212604,55381,173432,80719r-35974,29351l104976,143097,76284,179463,51675,218832,31447,260868,15894,305234,5313,351593,,399609r249,49335l421762,422401,421762,xe" fillcolor="#c0504d" stroked="f">
                        <v:path arrowok="t"/>
                      </v:shape>
                      <v:shape id="Graphic 180" o:spid="_x0000_s1214" style="position:absolute;left:17640;top:1609;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YmMUA&#10;AADcAAAADwAAAGRycy9kb3ducmV2LnhtbESPQWvCQBSE7wX/w/IEb3Wj2CLRVURMacmpUQRvj+wz&#10;iWbfbrNbTf99t1DwOMzMN8xy3ZtW3KjzjWUFk3ECgri0uuFKwWGfPc9B+ICssbVMCn7Iw3o1eFpi&#10;qu2dP+lWhEpECPsUFdQhuFRKX9Zk0I+tI47e2XYGQ5RdJXWH9wg3rZwmyas02HBcqNHRtqbyWnwb&#10;BTlNCp/vTpe3qzvmh/Ijc18hU2o07DcLEIH68Aj/t9+1gunL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BiYxQAAANwAAAAPAAAAAAAAAAAAAAAAAJgCAABkcnMv&#10;ZG93bnJldi54bWxQSwUGAAAAAAQABAD1AAAAigMAAAAA&#10;" path="m69752,l,,,69752r69752,l69752,xe" fillcolor="#4f81bc" stroked="f">
                        <v:path arrowok="t"/>
                      </v:shape>
                      <v:shape id="Graphic 181" o:spid="_x0000_s1215" style="position:absolute;left:33645;top:1609;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hSMYA&#10;AADcAAAADwAAAGRycy9kb3ducmV2LnhtbESP0WrCQBRE3wv9h+UKvpS6iTahpK5SBKEPKcXYD7jN&#10;3maD2bshu2rq13cFwcdhZs4wy/VoO3GiwbeOFaSzBARx7XTLjYLv/fb5FYQPyBo7x6TgjzysV48P&#10;Syy0O/OOTlVoRISwL1CBCaEvpPS1IYt+5nri6P26wWKIcmikHvAc4baT8yTJpcWW44LBnjaG6kN1&#10;tAo+yzTrqx++bMp88ZIeyyf9ZUip6WR8fwMRaAz38K39oRXMswy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ohSMYAAADcAAAADwAAAAAAAAAAAAAAAACYAgAAZHJz&#10;L2Rvd25yZXYueG1sUEsFBgAAAAAEAAQA9QAAAIsDAAAAAA==&#10;" path="m69752,l,,,69752r69752,l69752,xe" fillcolor="#c0504d" stroked="f">
                        <v:path arrowok="t"/>
                      </v:shape>
                      <v:shape id="Graphic 182" o:spid="_x0000_s1216" style="position:absolute;left:47;top:47;width:59912;height:15907;visibility:visible;mso-wrap-style:square;v-text-anchor:top" coordsize="5991225,159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UcYA&#10;AADcAAAADwAAAGRycy9kb3ducmV2LnhtbESPT2vCQBTE70K/w/IKvemmKRGJrlILpYp4aOyh3h7Z&#10;1yQ0+zbNbv747V1B6HGYmd8wq81oatFT6yrLCp5nEQji3OqKCwVfp/fpAoTzyBpry6TgQg4264fJ&#10;ClNtB/6kPvOFCBB2KSoovW9SKV1ekkE3sw1x8H5sa9AH2RZStzgEuKllHEVzabDisFBiQ28l5b9Z&#10;ZxScdJfs/z4O0bb+Pm6t7nlhzy9KPT2Or0sQnkb/H763d1pBnMzhdi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CUcYAAADcAAAADwAAAAAAAAAAAAAAAACYAgAAZHJz&#10;L2Rvd25yZXYueG1sUEsFBgAAAAAEAAQA9QAAAIsDAAAAAA==&#10;" path="m,1590675r5991225,l5991225,,,,,1590675xe" filled="f" strokecolor="#858585">
                        <v:path arrowok="t"/>
                      </v:shape>
                      <v:shape id="Textbox 183" o:spid="_x0000_s1217" type="#_x0000_t202" style="position:absolute;left:18649;top:1382;width:1280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BA3204" w:rsidRDefault="00BA3204" w:rsidP="00723C66">
                              <w:pPr>
                                <w:spacing w:line="200" w:lineRule="exact"/>
                                <w:rPr>
                                  <w:sz w:val="20"/>
                                </w:rPr>
                              </w:pPr>
                              <w:r>
                                <w:rPr>
                                  <w:sz w:val="20"/>
                                </w:rPr>
                                <w:t>Целосно</w:t>
                              </w:r>
                              <w:r>
                                <w:rPr>
                                  <w:spacing w:val="-3"/>
                                  <w:sz w:val="20"/>
                                </w:rPr>
                                <w:t xml:space="preserve"> </w:t>
                              </w:r>
                              <w:r>
                                <w:rPr>
                                  <w:sz w:val="20"/>
                                </w:rPr>
                                <w:t>се</w:t>
                              </w:r>
                              <w:r>
                                <w:rPr>
                                  <w:spacing w:val="-1"/>
                                  <w:sz w:val="20"/>
                                </w:rPr>
                                <w:t xml:space="preserve"> </w:t>
                              </w:r>
                              <w:r>
                                <w:rPr>
                                  <w:spacing w:val="-2"/>
                                  <w:sz w:val="20"/>
                                </w:rPr>
                                <w:t>согласуваат</w:t>
                              </w:r>
                            </w:p>
                          </w:txbxContent>
                        </v:textbox>
                      </v:shape>
                      <v:shape id="Textbox 184" o:spid="_x0000_s1218" type="#_x0000_t202" style="position:absolute;left:34661;top:1382;width:802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BA3204" w:rsidRDefault="00BA3204" w:rsidP="00723C66">
                              <w:pPr>
                                <w:spacing w:line="200" w:lineRule="exact"/>
                                <w:rPr>
                                  <w:sz w:val="20"/>
                                </w:rPr>
                              </w:pPr>
                              <w:r>
                                <w:rPr>
                                  <w:sz w:val="20"/>
                                </w:rPr>
                                <w:t>Се</w:t>
                              </w:r>
                              <w:r>
                                <w:rPr>
                                  <w:spacing w:val="-2"/>
                                  <w:sz w:val="20"/>
                                </w:rPr>
                                <w:t xml:space="preserve"> согласуваат</w:t>
                              </w:r>
                            </w:p>
                          </w:txbxContent>
                        </v:textbox>
                      </v:shape>
                      <v:shape id="Textbox 185" o:spid="_x0000_s1219" type="#_x0000_t202" style="position:absolute;left:27022;top:7557;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BA3204" w:rsidRDefault="00BA3204" w:rsidP="00723C66">
                              <w:pPr>
                                <w:spacing w:line="200" w:lineRule="exact"/>
                                <w:rPr>
                                  <w:sz w:val="20"/>
                                </w:rPr>
                              </w:pPr>
                              <w:r>
                                <w:rPr>
                                  <w:spacing w:val="-5"/>
                                  <w:sz w:val="20"/>
                                </w:rPr>
                                <w:t>26%</w:t>
                              </w:r>
                            </w:p>
                          </w:txbxContent>
                        </v:textbox>
                      </v:shape>
                      <v:shape id="Textbox 186" o:spid="_x0000_s1220" type="#_x0000_t202" style="position:absolute;left:30737;top:10605;width:22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BA3204" w:rsidRDefault="00BA3204" w:rsidP="00723C66">
                              <w:pPr>
                                <w:spacing w:line="200" w:lineRule="exact"/>
                                <w:rPr>
                                  <w:sz w:val="20"/>
                                </w:rPr>
                              </w:pPr>
                              <w:r>
                                <w:rPr>
                                  <w:spacing w:val="-5"/>
                                  <w:sz w:val="20"/>
                                </w:rPr>
                                <w:t>74%</w:t>
                              </w:r>
                            </w:p>
                          </w:txbxContent>
                        </v:textbox>
                      </v:shape>
                      <w10:wrap anchorx="page"/>
                    </v:group>
                  </w:pict>
                </mc:Fallback>
              </mc:AlternateContent>
            </w:r>
            <w:r w:rsidRPr="00723C66">
              <w:rPr>
                <w:rFonts w:ascii="Arial" w:eastAsia="Calibri" w:hAnsi="Arial" w:cs="Arial"/>
              </w:rPr>
              <w:t>Напрашањето дали на учениците им е овозможена дополнителна или додатна настава доколку има</w:t>
            </w:r>
            <w:r w:rsidRPr="00723C66">
              <w:rPr>
                <w:rFonts w:ascii="Arial" w:eastAsia="Calibri" w:hAnsi="Arial" w:cs="Arial"/>
                <w:spacing w:val="-3"/>
              </w:rPr>
              <w:t xml:space="preserve"> </w:t>
            </w:r>
            <w:r w:rsidRPr="00723C66">
              <w:rPr>
                <w:rFonts w:ascii="Arial" w:eastAsia="Calibri" w:hAnsi="Arial" w:cs="Arial"/>
              </w:rPr>
              <w:t>потреба</w:t>
            </w:r>
            <w:r w:rsidRPr="00723C66">
              <w:rPr>
                <w:rFonts w:ascii="Arial" w:eastAsia="Calibri" w:hAnsi="Arial" w:cs="Arial"/>
                <w:spacing w:val="-4"/>
              </w:rPr>
              <w:t xml:space="preserve"> </w:t>
            </w:r>
            <w:r w:rsidRPr="00723C66">
              <w:rPr>
                <w:rFonts w:ascii="Arial" w:eastAsia="Calibri" w:hAnsi="Arial" w:cs="Arial"/>
              </w:rPr>
              <w:t>од</w:t>
            </w:r>
            <w:r w:rsidR="00874A56">
              <w:rPr>
                <w:rFonts w:ascii="Arial" w:eastAsia="Calibri" w:hAnsi="Arial" w:cs="Arial"/>
              </w:rPr>
              <w:t xml:space="preserve"> </w:t>
            </w:r>
            <w:r w:rsidRPr="00723C66">
              <w:rPr>
                <w:rFonts w:ascii="Arial" w:eastAsia="Calibri" w:hAnsi="Arial" w:cs="Arial"/>
              </w:rPr>
              <w:t>тоа,</w:t>
            </w:r>
            <w:r w:rsidRPr="00723C66">
              <w:rPr>
                <w:rFonts w:ascii="Arial" w:eastAsia="Calibri" w:hAnsi="Arial" w:cs="Arial"/>
                <w:spacing w:val="-3"/>
              </w:rPr>
              <w:t xml:space="preserve"> </w:t>
            </w:r>
            <w:r w:rsidRPr="00723C66">
              <w:rPr>
                <w:rFonts w:ascii="Arial" w:eastAsia="Calibri" w:hAnsi="Arial" w:cs="Arial"/>
              </w:rPr>
              <w:t>целосно</w:t>
            </w:r>
            <w:r w:rsidRPr="00723C66">
              <w:rPr>
                <w:rFonts w:ascii="Arial" w:eastAsia="Calibri" w:hAnsi="Arial" w:cs="Arial"/>
                <w:spacing w:val="-3"/>
              </w:rPr>
              <w:t xml:space="preserve"> </w:t>
            </w:r>
            <w:r w:rsidRPr="00723C66">
              <w:rPr>
                <w:rFonts w:ascii="Arial" w:eastAsia="Calibri" w:hAnsi="Arial" w:cs="Arial"/>
              </w:rPr>
              <w:t>се</w:t>
            </w:r>
            <w:r w:rsidRPr="00723C66">
              <w:rPr>
                <w:rFonts w:ascii="Arial" w:eastAsia="Calibri" w:hAnsi="Arial" w:cs="Arial"/>
                <w:spacing w:val="-3"/>
              </w:rPr>
              <w:t xml:space="preserve"> </w:t>
            </w:r>
            <w:r w:rsidRPr="00723C66">
              <w:rPr>
                <w:rFonts w:ascii="Arial" w:eastAsia="Calibri" w:hAnsi="Arial" w:cs="Arial"/>
              </w:rPr>
              <w:t>согласуваат</w:t>
            </w:r>
            <w:r w:rsidRPr="00723C66">
              <w:rPr>
                <w:rFonts w:ascii="Arial" w:eastAsia="Calibri" w:hAnsi="Arial" w:cs="Arial"/>
                <w:spacing w:val="-2"/>
              </w:rPr>
              <w:t xml:space="preserve"> </w:t>
            </w:r>
            <w:r w:rsidRPr="00723C66">
              <w:rPr>
                <w:rFonts w:ascii="Arial" w:eastAsia="Calibri" w:hAnsi="Arial" w:cs="Arial"/>
              </w:rPr>
              <w:t>32</w:t>
            </w:r>
            <w:r w:rsidRPr="00723C66">
              <w:rPr>
                <w:rFonts w:ascii="Arial" w:eastAsia="Calibri" w:hAnsi="Arial" w:cs="Arial"/>
                <w:spacing w:val="-5"/>
              </w:rPr>
              <w:t xml:space="preserve"> </w:t>
            </w:r>
            <w:r w:rsidRPr="00723C66">
              <w:rPr>
                <w:rFonts w:ascii="Arial" w:eastAsia="Calibri" w:hAnsi="Arial" w:cs="Arial"/>
              </w:rPr>
              <w:t>(74%) од анкетираните</w:t>
            </w:r>
            <w:r w:rsidRPr="00723C66">
              <w:rPr>
                <w:rFonts w:ascii="Arial" w:eastAsia="Calibri" w:hAnsi="Arial" w:cs="Arial"/>
                <w:spacing w:val="-2"/>
              </w:rPr>
              <w:t xml:space="preserve"> </w:t>
            </w:r>
            <w:r w:rsidRPr="00723C66">
              <w:rPr>
                <w:rFonts w:ascii="Arial" w:eastAsia="Calibri" w:hAnsi="Arial" w:cs="Arial"/>
              </w:rPr>
              <w:t>родители,</w:t>
            </w:r>
            <w:r w:rsidRPr="00723C66">
              <w:rPr>
                <w:rFonts w:ascii="Arial" w:eastAsia="Calibri" w:hAnsi="Arial" w:cs="Arial"/>
                <w:spacing w:val="-3"/>
              </w:rPr>
              <w:t xml:space="preserve"> </w:t>
            </w:r>
            <w:r w:rsidRPr="00723C66">
              <w:rPr>
                <w:rFonts w:ascii="Arial" w:eastAsia="Calibri" w:hAnsi="Arial" w:cs="Arial"/>
              </w:rPr>
              <w:t>се</w:t>
            </w:r>
            <w:r w:rsidRPr="00723C66">
              <w:rPr>
                <w:rFonts w:ascii="Arial" w:eastAsia="Calibri" w:hAnsi="Arial" w:cs="Arial"/>
                <w:spacing w:val="-1"/>
              </w:rPr>
              <w:t xml:space="preserve"> </w:t>
            </w:r>
            <w:r w:rsidRPr="00723C66">
              <w:rPr>
                <w:rFonts w:ascii="Arial" w:eastAsia="Calibri" w:hAnsi="Arial" w:cs="Arial"/>
              </w:rPr>
              <w:t>согласуваат</w:t>
            </w:r>
            <w:r w:rsidRPr="00723C66">
              <w:rPr>
                <w:rFonts w:ascii="Arial" w:eastAsia="Calibri" w:hAnsi="Arial" w:cs="Arial"/>
                <w:spacing w:val="-3"/>
              </w:rPr>
              <w:t xml:space="preserve"> </w:t>
            </w:r>
            <w:r w:rsidRPr="00723C66">
              <w:rPr>
                <w:rFonts w:ascii="Arial" w:eastAsia="Calibri" w:hAnsi="Arial" w:cs="Arial"/>
              </w:rPr>
              <w:t>11 (26%) .</w:t>
            </w:r>
          </w:p>
          <w:p w:rsidR="00723C66" w:rsidRPr="00723C66" w:rsidRDefault="00723C66" w:rsidP="00723C66">
            <w:pPr>
              <w:widowControl w:val="0"/>
              <w:autoSpaceDE w:val="0"/>
              <w:autoSpaceDN w:val="0"/>
              <w:spacing w:before="163" w:after="0" w:line="240" w:lineRule="auto"/>
              <w:ind w:left="120"/>
              <w:jc w:val="both"/>
              <w:outlineLvl w:val="2"/>
              <w:rPr>
                <w:rFonts w:ascii="Arial" w:eastAsia="Carlito" w:hAnsi="Arial" w:cs="Arial"/>
                <w:sz w:val="32"/>
                <w:szCs w:val="32"/>
                <w:lang w:val="mk-MK"/>
              </w:rPr>
            </w:pPr>
          </w:p>
          <w:p w:rsidR="00723C66" w:rsidRDefault="00723C66" w:rsidP="004B3812">
            <w:pPr>
              <w:ind w:left="45"/>
              <w:rPr>
                <w:lang w:val="mk-MK"/>
              </w:rPr>
            </w:pPr>
          </w:p>
          <w:p w:rsidR="00723C66" w:rsidRDefault="00723C66" w:rsidP="004B3812">
            <w:pPr>
              <w:ind w:left="45"/>
              <w:rPr>
                <w:lang w:val="mk-MK"/>
              </w:rPr>
            </w:pPr>
          </w:p>
          <w:p w:rsidR="00723C66" w:rsidRPr="00723C66" w:rsidRDefault="00723C66" w:rsidP="00723C66">
            <w:pPr>
              <w:rPr>
                <w:lang w:val="mk-MK"/>
              </w:rPr>
            </w:pPr>
          </w:p>
          <w:p w:rsidR="00723C66" w:rsidRDefault="00723C66" w:rsidP="00723C66">
            <w:pPr>
              <w:rPr>
                <w:lang w:val="mk-MK"/>
              </w:rPr>
            </w:pPr>
          </w:p>
          <w:p w:rsidR="004B3812" w:rsidRDefault="00723C66" w:rsidP="00723C66">
            <w:pPr>
              <w:tabs>
                <w:tab w:val="left" w:pos="11338"/>
              </w:tabs>
              <w:rPr>
                <w:lang w:val="mk-MK"/>
              </w:rPr>
            </w:pPr>
            <w:r>
              <w:rPr>
                <w:lang w:val="mk-MK"/>
              </w:rPr>
              <w:tab/>
            </w:r>
          </w:p>
          <w:p w:rsidR="00723C66" w:rsidRDefault="00723C66" w:rsidP="00723C66">
            <w:pPr>
              <w:tabs>
                <w:tab w:val="left" w:pos="11338"/>
              </w:tabs>
              <w:rPr>
                <w:lang w:val="mk-MK"/>
              </w:rPr>
            </w:pPr>
          </w:p>
          <w:p w:rsidR="00723C66" w:rsidRDefault="00723C66" w:rsidP="00723C66">
            <w:pPr>
              <w:tabs>
                <w:tab w:val="left" w:pos="11338"/>
              </w:tabs>
              <w:rPr>
                <w:lang w:val="mk-MK"/>
              </w:rPr>
            </w:pPr>
          </w:p>
          <w:p w:rsidR="00723C66" w:rsidRDefault="00723C66" w:rsidP="00723C66">
            <w:pPr>
              <w:tabs>
                <w:tab w:val="left" w:pos="11338"/>
              </w:tabs>
              <w:rPr>
                <w:lang w:val="mk-MK"/>
              </w:rPr>
            </w:pPr>
          </w:p>
          <w:p w:rsidR="00723C66" w:rsidRDefault="00723C66" w:rsidP="00723C66">
            <w:pPr>
              <w:tabs>
                <w:tab w:val="left" w:pos="11338"/>
              </w:tabs>
              <w:rPr>
                <w:lang w:val="mk-MK"/>
              </w:rPr>
            </w:pPr>
          </w:p>
          <w:p w:rsidR="00723C66" w:rsidRDefault="00723C66" w:rsidP="00723C66">
            <w:pPr>
              <w:tabs>
                <w:tab w:val="left" w:pos="11338"/>
              </w:tabs>
              <w:rPr>
                <w:lang w:val="mk-MK"/>
              </w:rPr>
            </w:pPr>
          </w:p>
          <w:p w:rsidR="00723C66" w:rsidRDefault="00723C66" w:rsidP="00723C66">
            <w:pPr>
              <w:tabs>
                <w:tab w:val="left" w:pos="11338"/>
              </w:tabs>
              <w:rPr>
                <w:lang w:val="mk-MK"/>
              </w:rPr>
            </w:pPr>
          </w:p>
          <w:p w:rsidR="00723C66" w:rsidRDefault="00723C66" w:rsidP="00723C66">
            <w:pPr>
              <w:tabs>
                <w:tab w:val="left" w:pos="11338"/>
              </w:tabs>
              <w:rPr>
                <w:lang w:val="mk-MK"/>
              </w:rPr>
            </w:pPr>
          </w:p>
          <w:p w:rsidR="00723C66" w:rsidRDefault="00723C66" w:rsidP="00723C66">
            <w:pPr>
              <w:tabs>
                <w:tab w:val="left" w:pos="11338"/>
              </w:tabs>
              <w:rPr>
                <w:lang w:val="mk-MK"/>
              </w:rPr>
            </w:pPr>
          </w:p>
          <w:p w:rsidR="00723C66" w:rsidRDefault="00723C66" w:rsidP="00723C66">
            <w:pPr>
              <w:tabs>
                <w:tab w:val="left" w:pos="11338"/>
              </w:tabs>
              <w:rPr>
                <w:lang w:val="mk-MK"/>
              </w:rPr>
            </w:pPr>
          </w:p>
          <w:p w:rsidR="00723C66" w:rsidRDefault="00723C66" w:rsidP="00723C66">
            <w:pPr>
              <w:tabs>
                <w:tab w:val="left" w:pos="11338"/>
              </w:tabs>
              <w:rPr>
                <w:lang w:val="mk-MK"/>
              </w:rPr>
            </w:pPr>
          </w:p>
          <w:p w:rsidR="00723C66" w:rsidRDefault="00723C66" w:rsidP="00723C66">
            <w:pPr>
              <w:tabs>
                <w:tab w:val="left" w:pos="11338"/>
              </w:tabs>
              <w:rPr>
                <w:lang w:val="mk-MK"/>
              </w:rPr>
            </w:pPr>
          </w:p>
          <w:p w:rsidR="00723C66" w:rsidRDefault="00723C66" w:rsidP="00723C66">
            <w:pPr>
              <w:tabs>
                <w:tab w:val="left" w:pos="11338"/>
              </w:tabs>
              <w:rPr>
                <w:lang w:val="mk-MK"/>
              </w:rPr>
            </w:pPr>
          </w:p>
          <w:p w:rsidR="00723C66" w:rsidRPr="0008459F" w:rsidRDefault="00723C66" w:rsidP="0008459F">
            <w:pPr>
              <w:widowControl w:val="0"/>
              <w:autoSpaceDE w:val="0"/>
              <w:autoSpaceDN w:val="0"/>
              <w:spacing w:before="163" w:after="0" w:line="240" w:lineRule="auto"/>
              <w:ind w:left="120"/>
              <w:jc w:val="both"/>
              <w:outlineLvl w:val="2"/>
              <w:rPr>
                <w:rFonts w:ascii="Arial" w:eastAsia="Carlito" w:hAnsi="Arial" w:cs="Arial"/>
                <w:color w:val="44536A"/>
                <w:spacing w:val="-2"/>
                <w:lang w:val="mk-MK"/>
              </w:rPr>
            </w:pPr>
            <w:r w:rsidRPr="00723C66">
              <w:rPr>
                <w:rFonts w:ascii="Arial" w:eastAsia="Carlito" w:hAnsi="Arial" w:cs="Arial"/>
              </w:rPr>
              <w:t>Училиштето прибира, користи и анализира податоци за постигањата на учениците според полот и јазикот на наставата, по сите наставни предмети, за сите квалификациски периоди. По секој квалификациски период, на предлог на Наставничкиот совет, Училишниот одбор донесува акциски план со активности за подобрување на постигањата и квартално ги разгледува постигањата од Акцискиот план. Резултатите добиени на државното тестирање,студиите/извештаите за меѓународни оценувања се анализираат и наставата се подобрува соодветно.</w:t>
            </w:r>
            <w:r w:rsidRPr="00723C66">
              <w:rPr>
                <w:rFonts w:ascii="Arial" w:eastAsia="Carlito" w:hAnsi="Arial" w:cs="Arial"/>
                <w:spacing w:val="-2"/>
                <w:lang w:val="mk-MK"/>
              </w:rPr>
              <w:t>Учениците со тешкотии во учењето, надарените ученици, како и учениците со</w:t>
            </w:r>
            <w:r w:rsidRPr="00723C66">
              <w:rPr>
                <w:rFonts w:ascii="Arial" w:eastAsia="Carlito" w:hAnsi="Arial" w:cs="Arial"/>
                <w:b/>
                <w:spacing w:val="-2"/>
                <w:lang w:val="mk-MK"/>
              </w:rPr>
              <w:t xml:space="preserve"> </w:t>
            </w:r>
            <w:r w:rsidRPr="00723C66">
              <w:rPr>
                <w:rFonts w:ascii="Arial" w:eastAsia="Carlito" w:hAnsi="Arial" w:cs="Arial"/>
                <w:spacing w:val="-2"/>
                <w:lang w:val="mk-MK"/>
              </w:rPr>
              <w:t>попреченост се идентификуваат согласно со пропишани процедури.</w:t>
            </w:r>
            <w:r w:rsidRPr="00723C66">
              <w:rPr>
                <w:rFonts w:ascii="Arial" w:eastAsia="Carlito" w:hAnsi="Arial" w:cs="Arial"/>
                <w:b/>
                <w:spacing w:val="-2"/>
                <w:lang w:val="mk-MK"/>
              </w:rPr>
              <w:t xml:space="preserve">   </w:t>
            </w:r>
            <w:r w:rsidRPr="00723C66">
              <w:rPr>
                <w:rFonts w:ascii="Arial" w:eastAsia="Carlito" w:hAnsi="Arial" w:cs="Arial"/>
                <w:spacing w:val="-2"/>
                <w:lang w:val="mk-MK"/>
              </w:rPr>
              <w:t>Учениците добиваат континуирана поддршка за подобрување на постигањата</w:t>
            </w:r>
          </w:p>
          <w:p w:rsidR="00723C66" w:rsidRPr="0008459F" w:rsidRDefault="00723C66" w:rsidP="0008459F">
            <w:pPr>
              <w:widowControl w:val="0"/>
              <w:autoSpaceDE w:val="0"/>
              <w:autoSpaceDN w:val="0"/>
              <w:spacing w:before="24" w:after="0" w:line="240" w:lineRule="auto"/>
              <w:jc w:val="both"/>
              <w:outlineLvl w:val="4"/>
              <w:rPr>
                <w:rFonts w:ascii="Arial" w:eastAsia="Carlito" w:hAnsi="Arial" w:cs="Arial"/>
                <w:bCs/>
                <w:lang w:val="mk-MK"/>
              </w:rPr>
            </w:pPr>
            <w:r w:rsidRPr="00723C66">
              <w:rPr>
                <w:rFonts w:ascii="Arial" w:eastAsia="Carlito" w:hAnsi="Arial" w:cs="Arial"/>
                <w:b/>
                <w:bCs/>
                <w:spacing w:val="-2"/>
                <w:lang w:val="mk-MK"/>
              </w:rPr>
              <w:t>-</w:t>
            </w:r>
            <w:r w:rsidRPr="00723C66">
              <w:rPr>
                <w:rFonts w:ascii="Arial" w:eastAsia="Carlito" w:hAnsi="Arial" w:cs="Arial"/>
                <w:bCs/>
              </w:rPr>
              <w:t>Училиштето</w:t>
            </w:r>
            <w:r w:rsidRPr="00723C66">
              <w:rPr>
                <w:rFonts w:ascii="Arial" w:eastAsia="Carlito" w:hAnsi="Arial" w:cs="Arial"/>
                <w:bCs/>
                <w:spacing w:val="-6"/>
              </w:rPr>
              <w:t xml:space="preserve"> </w:t>
            </w:r>
            <w:r w:rsidRPr="00723C66">
              <w:rPr>
                <w:rFonts w:ascii="Arial" w:eastAsia="Carlito" w:hAnsi="Arial" w:cs="Arial"/>
                <w:bCs/>
              </w:rPr>
              <w:t>има</w:t>
            </w:r>
            <w:r w:rsidRPr="00723C66">
              <w:rPr>
                <w:rFonts w:ascii="Arial" w:eastAsia="Carlito" w:hAnsi="Arial" w:cs="Arial"/>
                <w:bCs/>
                <w:spacing w:val="-6"/>
              </w:rPr>
              <w:t xml:space="preserve"> </w:t>
            </w:r>
            <w:r w:rsidRPr="00723C66">
              <w:rPr>
                <w:rFonts w:ascii="Arial" w:eastAsia="Carlito" w:hAnsi="Arial" w:cs="Arial"/>
                <w:bCs/>
              </w:rPr>
              <w:t>утврден</w:t>
            </w:r>
            <w:r w:rsidRPr="00723C66">
              <w:rPr>
                <w:rFonts w:ascii="Arial" w:eastAsia="Carlito" w:hAnsi="Arial" w:cs="Arial"/>
                <w:bCs/>
                <w:spacing w:val="-5"/>
              </w:rPr>
              <w:t xml:space="preserve"> </w:t>
            </w:r>
            <w:r w:rsidRPr="00723C66">
              <w:rPr>
                <w:rFonts w:ascii="Arial" w:eastAsia="Carlito" w:hAnsi="Arial" w:cs="Arial"/>
                <w:bCs/>
              </w:rPr>
              <w:t>систем</w:t>
            </w:r>
            <w:r w:rsidRPr="00723C66">
              <w:rPr>
                <w:rFonts w:ascii="Arial" w:eastAsia="Carlito" w:hAnsi="Arial" w:cs="Arial"/>
                <w:bCs/>
                <w:spacing w:val="-5"/>
              </w:rPr>
              <w:t xml:space="preserve"> </w:t>
            </w:r>
            <w:r w:rsidRPr="00723C66">
              <w:rPr>
                <w:rFonts w:ascii="Arial" w:eastAsia="Carlito" w:hAnsi="Arial" w:cs="Arial"/>
                <w:bCs/>
              </w:rPr>
              <w:t>за</w:t>
            </w:r>
            <w:r w:rsidRPr="00723C66">
              <w:rPr>
                <w:rFonts w:ascii="Arial" w:eastAsia="Carlito" w:hAnsi="Arial" w:cs="Arial"/>
                <w:bCs/>
                <w:spacing w:val="-7"/>
              </w:rPr>
              <w:t xml:space="preserve"> </w:t>
            </w:r>
            <w:r w:rsidRPr="00723C66">
              <w:rPr>
                <w:rFonts w:ascii="Arial" w:eastAsia="Carlito" w:hAnsi="Arial" w:cs="Arial"/>
                <w:bCs/>
              </w:rPr>
              <w:t>известување</w:t>
            </w:r>
            <w:r w:rsidRPr="00723C66">
              <w:rPr>
                <w:rFonts w:ascii="Arial" w:eastAsia="Carlito" w:hAnsi="Arial" w:cs="Arial"/>
                <w:bCs/>
                <w:spacing w:val="-5"/>
              </w:rPr>
              <w:t xml:space="preserve"> </w:t>
            </w:r>
            <w:r w:rsidRPr="00723C66">
              <w:rPr>
                <w:rFonts w:ascii="Arial" w:eastAsia="Carlito" w:hAnsi="Arial" w:cs="Arial"/>
                <w:bCs/>
              </w:rPr>
              <w:t>на</w:t>
            </w:r>
            <w:r w:rsidRPr="00723C66">
              <w:rPr>
                <w:rFonts w:ascii="Arial" w:eastAsia="Carlito" w:hAnsi="Arial" w:cs="Arial"/>
                <w:bCs/>
                <w:spacing w:val="-7"/>
              </w:rPr>
              <w:t xml:space="preserve"> </w:t>
            </w:r>
            <w:r w:rsidRPr="00723C66">
              <w:rPr>
                <w:rFonts w:ascii="Arial" w:eastAsia="Carlito" w:hAnsi="Arial" w:cs="Arial"/>
                <w:bCs/>
              </w:rPr>
              <w:t>родителите</w:t>
            </w:r>
            <w:r w:rsidRPr="00723C66">
              <w:rPr>
                <w:rFonts w:ascii="Arial" w:eastAsia="Carlito" w:hAnsi="Arial" w:cs="Arial"/>
                <w:bCs/>
                <w:spacing w:val="-6"/>
              </w:rPr>
              <w:t xml:space="preserve"> </w:t>
            </w:r>
            <w:r w:rsidRPr="00723C66">
              <w:rPr>
                <w:rFonts w:ascii="Arial" w:eastAsia="Carlito" w:hAnsi="Arial" w:cs="Arial"/>
                <w:bCs/>
              </w:rPr>
              <w:t>за</w:t>
            </w:r>
            <w:r w:rsidRPr="00723C66">
              <w:rPr>
                <w:rFonts w:ascii="Arial" w:eastAsia="Carlito" w:hAnsi="Arial" w:cs="Arial"/>
                <w:bCs/>
                <w:spacing w:val="-6"/>
              </w:rPr>
              <w:t xml:space="preserve"> </w:t>
            </w:r>
            <w:r w:rsidRPr="00723C66">
              <w:rPr>
                <w:rFonts w:ascii="Arial" w:eastAsia="Carlito" w:hAnsi="Arial" w:cs="Arial"/>
                <w:bCs/>
              </w:rPr>
              <w:t>напредокот</w:t>
            </w:r>
            <w:r w:rsidRPr="00723C66">
              <w:rPr>
                <w:rFonts w:ascii="Arial" w:eastAsia="Carlito" w:hAnsi="Arial" w:cs="Arial"/>
                <w:bCs/>
                <w:spacing w:val="-6"/>
              </w:rPr>
              <w:t xml:space="preserve"> </w:t>
            </w:r>
            <w:r w:rsidRPr="00723C66">
              <w:rPr>
                <w:rFonts w:ascii="Arial" w:eastAsia="Carlito" w:hAnsi="Arial" w:cs="Arial"/>
                <w:bCs/>
              </w:rPr>
              <w:t>на нивните деца и доследно го применува. Родителите/старателите добиваат информации</w:t>
            </w:r>
            <w:r w:rsidRPr="00723C66">
              <w:rPr>
                <w:rFonts w:ascii="Arial" w:eastAsia="Carlito" w:hAnsi="Arial" w:cs="Arial"/>
                <w:bCs/>
                <w:spacing w:val="-14"/>
              </w:rPr>
              <w:t xml:space="preserve"> </w:t>
            </w:r>
            <w:r w:rsidRPr="00723C66">
              <w:rPr>
                <w:rFonts w:ascii="Arial" w:eastAsia="Carlito" w:hAnsi="Arial" w:cs="Arial"/>
                <w:bCs/>
              </w:rPr>
              <w:t>за</w:t>
            </w:r>
            <w:r w:rsidRPr="00723C66">
              <w:rPr>
                <w:rFonts w:ascii="Arial" w:eastAsia="Carlito" w:hAnsi="Arial" w:cs="Arial"/>
                <w:bCs/>
                <w:spacing w:val="-13"/>
              </w:rPr>
              <w:t xml:space="preserve"> </w:t>
            </w:r>
            <w:r w:rsidRPr="00723C66">
              <w:rPr>
                <w:rFonts w:ascii="Arial" w:eastAsia="Carlito" w:hAnsi="Arial" w:cs="Arial"/>
                <w:bCs/>
              </w:rPr>
              <w:t>постигнувањата</w:t>
            </w:r>
            <w:r w:rsidRPr="00723C66">
              <w:rPr>
                <w:rFonts w:ascii="Arial" w:eastAsia="Carlito" w:hAnsi="Arial" w:cs="Arial"/>
                <w:bCs/>
                <w:spacing w:val="-12"/>
              </w:rPr>
              <w:t xml:space="preserve"> </w:t>
            </w:r>
            <w:r w:rsidRPr="00723C66">
              <w:rPr>
                <w:rFonts w:ascii="Arial" w:eastAsia="Carlito" w:hAnsi="Arial" w:cs="Arial"/>
                <w:bCs/>
              </w:rPr>
              <w:t>на</w:t>
            </w:r>
            <w:r w:rsidRPr="00723C66">
              <w:rPr>
                <w:rFonts w:ascii="Arial" w:eastAsia="Carlito" w:hAnsi="Arial" w:cs="Arial"/>
                <w:bCs/>
                <w:spacing w:val="-13"/>
              </w:rPr>
              <w:t xml:space="preserve"> </w:t>
            </w:r>
            <w:r w:rsidRPr="00723C66">
              <w:rPr>
                <w:rFonts w:ascii="Arial" w:eastAsia="Carlito" w:hAnsi="Arial" w:cs="Arial"/>
                <w:bCs/>
              </w:rPr>
              <w:t>учениците</w:t>
            </w:r>
            <w:r w:rsidRPr="00723C66">
              <w:rPr>
                <w:rFonts w:ascii="Arial" w:eastAsia="Carlito" w:hAnsi="Arial" w:cs="Arial"/>
                <w:bCs/>
                <w:spacing w:val="-12"/>
              </w:rPr>
              <w:t xml:space="preserve"> </w:t>
            </w:r>
            <w:r w:rsidRPr="00723C66">
              <w:rPr>
                <w:rFonts w:ascii="Arial" w:eastAsia="Carlito" w:hAnsi="Arial" w:cs="Arial"/>
                <w:bCs/>
              </w:rPr>
              <w:t>по</w:t>
            </w:r>
            <w:r w:rsidRPr="00723C66">
              <w:rPr>
                <w:rFonts w:ascii="Arial" w:eastAsia="Carlito" w:hAnsi="Arial" w:cs="Arial"/>
                <w:bCs/>
                <w:spacing w:val="-13"/>
              </w:rPr>
              <w:t xml:space="preserve"> </w:t>
            </w:r>
            <w:r w:rsidRPr="00723C66">
              <w:rPr>
                <w:rFonts w:ascii="Arial" w:eastAsia="Carlito" w:hAnsi="Arial" w:cs="Arial"/>
                <w:bCs/>
              </w:rPr>
              <w:t>секој</w:t>
            </w:r>
            <w:r w:rsidRPr="00723C66">
              <w:rPr>
                <w:rFonts w:ascii="Arial" w:eastAsia="Carlito" w:hAnsi="Arial" w:cs="Arial"/>
                <w:bCs/>
                <w:spacing w:val="-13"/>
              </w:rPr>
              <w:t xml:space="preserve"> </w:t>
            </w:r>
            <w:r w:rsidRPr="00723C66">
              <w:rPr>
                <w:rFonts w:ascii="Arial" w:eastAsia="Carlito" w:hAnsi="Arial" w:cs="Arial"/>
                <w:bCs/>
              </w:rPr>
              <w:t>квалификационен</w:t>
            </w:r>
            <w:r w:rsidRPr="00723C66">
              <w:rPr>
                <w:rFonts w:ascii="Arial" w:eastAsia="Carlito" w:hAnsi="Arial" w:cs="Arial"/>
                <w:bCs/>
                <w:spacing w:val="-12"/>
              </w:rPr>
              <w:t xml:space="preserve"> </w:t>
            </w:r>
            <w:r w:rsidRPr="00723C66">
              <w:rPr>
                <w:rFonts w:ascii="Arial" w:eastAsia="Carlito" w:hAnsi="Arial" w:cs="Arial"/>
                <w:bCs/>
              </w:rPr>
              <w:t>период. Родителите имаат</w:t>
            </w:r>
            <w:r w:rsidRPr="00723C66">
              <w:rPr>
                <w:rFonts w:ascii="Arial" w:eastAsia="Carlito" w:hAnsi="Arial" w:cs="Arial"/>
                <w:bCs/>
                <w:spacing w:val="-2"/>
              </w:rPr>
              <w:t xml:space="preserve"> </w:t>
            </w:r>
            <w:r w:rsidRPr="00723C66">
              <w:rPr>
                <w:rFonts w:ascii="Arial" w:eastAsia="Carlito" w:hAnsi="Arial" w:cs="Arial"/>
                <w:bCs/>
              </w:rPr>
              <w:t>можност</w:t>
            </w:r>
            <w:r w:rsidRPr="00723C66">
              <w:rPr>
                <w:rFonts w:ascii="Arial" w:eastAsia="Carlito" w:hAnsi="Arial" w:cs="Arial"/>
                <w:bCs/>
                <w:spacing w:val="-2"/>
              </w:rPr>
              <w:t xml:space="preserve"> </w:t>
            </w:r>
            <w:r w:rsidRPr="00723C66">
              <w:rPr>
                <w:rFonts w:ascii="Arial" w:eastAsia="Carlito" w:hAnsi="Arial" w:cs="Arial"/>
                <w:bCs/>
              </w:rPr>
              <w:t>да се</w:t>
            </w:r>
            <w:r w:rsidRPr="00723C66">
              <w:rPr>
                <w:rFonts w:ascii="Arial" w:eastAsia="Carlito" w:hAnsi="Arial" w:cs="Arial"/>
                <w:bCs/>
                <w:spacing w:val="-2"/>
              </w:rPr>
              <w:t xml:space="preserve"> </w:t>
            </w:r>
            <w:r w:rsidRPr="00723C66">
              <w:rPr>
                <w:rFonts w:ascii="Arial" w:eastAsia="Carlito" w:hAnsi="Arial" w:cs="Arial"/>
                <w:bCs/>
              </w:rPr>
              <w:t>запознаат со</w:t>
            </w:r>
            <w:r w:rsidRPr="00723C66">
              <w:rPr>
                <w:rFonts w:ascii="Arial" w:eastAsia="Carlito" w:hAnsi="Arial" w:cs="Arial"/>
                <w:bCs/>
                <w:spacing w:val="-4"/>
              </w:rPr>
              <w:t xml:space="preserve"> </w:t>
            </w:r>
            <w:r w:rsidRPr="00723C66">
              <w:rPr>
                <w:rFonts w:ascii="Arial" w:eastAsia="Carlito" w:hAnsi="Arial" w:cs="Arial"/>
                <w:bCs/>
              </w:rPr>
              <w:t>постигањата</w:t>
            </w:r>
            <w:r w:rsidRPr="00723C66">
              <w:rPr>
                <w:rFonts w:ascii="Arial" w:eastAsia="Carlito" w:hAnsi="Arial" w:cs="Arial"/>
                <w:bCs/>
                <w:spacing w:val="-3"/>
              </w:rPr>
              <w:t xml:space="preserve"> </w:t>
            </w:r>
            <w:r w:rsidRPr="00723C66">
              <w:rPr>
                <w:rFonts w:ascii="Arial" w:eastAsia="Carlito" w:hAnsi="Arial" w:cs="Arial"/>
                <w:bCs/>
              </w:rPr>
              <w:t>на</w:t>
            </w:r>
            <w:r w:rsidRPr="00723C66">
              <w:rPr>
                <w:rFonts w:ascii="Arial" w:eastAsia="Carlito" w:hAnsi="Arial" w:cs="Arial"/>
                <w:bCs/>
                <w:spacing w:val="-3"/>
              </w:rPr>
              <w:t xml:space="preserve"> </w:t>
            </w:r>
            <w:r w:rsidRPr="00723C66">
              <w:rPr>
                <w:rFonts w:ascii="Arial" w:eastAsia="Carlito" w:hAnsi="Arial" w:cs="Arial"/>
                <w:bCs/>
              </w:rPr>
              <w:t>своето</w:t>
            </w:r>
            <w:r w:rsidRPr="00723C66">
              <w:rPr>
                <w:rFonts w:ascii="Arial" w:eastAsia="Carlito" w:hAnsi="Arial" w:cs="Arial"/>
                <w:bCs/>
                <w:spacing w:val="-4"/>
              </w:rPr>
              <w:t xml:space="preserve"> </w:t>
            </w:r>
            <w:r w:rsidRPr="00723C66">
              <w:rPr>
                <w:rFonts w:ascii="Arial" w:eastAsia="Carlito" w:hAnsi="Arial" w:cs="Arial"/>
                <w:bCs/>
              </w:rPr>
              <w:t>дете</w:t>
            </w:r>
            <w:r w:rsidRPr="00723C66">
              <w:rPr>
                <w:rFonts w:ascii="Arial" w:eastAsia="Carlito" w:hAnsi="Arial" w:cs="Arial"/>
                <w:bCs/>
                <w:spacing w:val="-1"/>
              </w:rPr>
              <w:t xml:space="preserve"> </w:t>
            </w:r>
            <w:r w:rsidRPr="00723C66">
              <w:rPr>
                <w:rFonts w:ascii="Arial" w:eastAsia="Carlito" w:hAnsi="Arial" w:cs="Arial"/>
                <w:bCs/>
              </w:rPr>
              <w:t>преку е-дневникот кој уредно се води.</w:t>
            </w:r>
            <w:bookmarkStart w:id="1" w:name="_bookmark44"/>
            <w:bookmarkEnd w:id="1"/>
            <w:r w:rsidRPr="00723C66">
              <w:rPr>
                <w:rFonts w:ascii="Arial" w:eastAsia="Carlito" w:hAnsi="Arial" w:cs="Arial"/>
              </w:rPr>
              <w:t>Училиштето системски ја следи редовноста на учениците, ги анализира причините за отсуство од наставата и презема конкретни активности. Соработува со родителите/старателите, институциите (МТСП, центри за социјална работа и сл.), локалната самоуправа и со граѓанските организации за да ја зголеми редовноста на учениците во наставата. Просечниот број неоправдани изостаноци помеѓу две интегрални евалуации е помал од пет по ученик. Училиштето презема посебни мерки за редовно посетување на наставата од страна на ученици од ранливи категории, кои даваат резултати.</w:t>
            </w:r>
          </w:p>
          <w:p w:rsidR="00723C66" w:rsidRPr="00723C66" w:rsidRDefault="00723C66" w:rsidP="0008459F">
            <w:pPr>
              <w:widowControl w:val="0"/>
              <w:autoSpaceDE w:val="0"/>
              <w:autoSpaceDN w:val="0"/>
              <w:spacing w:before="24" w:after="0" w:line="240" w:lineRule="auto"/>
              <w:jc w:val="both"/>
              <w:outlineLvl w:val="3"/>
              <w:rPr>
                <w:rFonts w:ascii="Arial" w:eastAsia="Carlito" w:hAnsi="Arial" w:cs="Arial"/>
                <w:b/>
                <w:bCs/>
                <w:sz w:val="24"/>
                <w:szCs w:val="24"/>
                <w:lang w:val="mk-MK"/>
              </w:rPr>
            </w:pPr>
            <w:r w:rsidRPr="00723C66">
              <w:rPr>
                <w:rFonts w:ascii="Arial" w:hAnsi="Arial" w:cs="Arial"/>
              </w:rPr>
              <w:t>Училиштето ги реализира советувањата на родителите/старателите и учениците, за што води уредна документација, ги известува надлежните институции, врши анализи на резултатите од советувањето и го следи подобрувањето на редовноста, успехот и однесувањето на учениците. Советувањата на родители/старатели резултираат со подобрување на постигањата на учениците. Советувањата на учениците, во најголем број придонесуваат за подобрување на успехот, редовноста и однесувањето.</w:t>
            </w:r>
          </w:p>
          <w:p w:rsidR="00723C66" w:rsidRPr="00723C66" w:rsidRDefault="00723C66" w:rsidP="0008459F">
            <w:pPr>
              <w:widowControl w:val="0"/>
              <w:autoSpaceDE w:val="0"/>
              <w:autoSpaceDN w:val="0"/>
              <w:spacing w:before="21" w:after="0" w:line="259" w:lineRule="auto"/>
              <w:ind w:right="1201"/>
              <w:jc w:val="both"/>
              <w:outlineLvl w:val="2"/>
              <w:rPr>
                <w:rFonts w:ascii="Arial" w:eastAsia="Carlito" w:hAnsi="Arial" w:cs="Arial"/>
                <w:sz w:val="26"/>
                <w:szCs w:val="26"/>
                <w:lang w:val="mk-MK"/>
              </w:rPr>
            </w:pPr>
            <w:r w:rsidRPr="00723C66">
              <w:rPr>
                <w:rFonts w:ascii="Arial" w:hAnsi="Arial" w:cs="Arial"/>
              </w:rPr>
              <w:t>Најголемиот број наставници користат методи, техники и стратегии во наставата за подобрување на постигањата на учениците. Во текот на годината, видлива е промена во реализацијата на наставата за подобрување на постигањата. Во текот на целата учебна година, училиштето реализира дополнителна настава по сите предмети за кои учениците имаат тешкотии во учењето, како и диференцирана настава. Училиштето, на месечно ниво, изработува распоред за дополнителна настава и го истакнува на видно место во училиштето. Училиштето врши анализа и има докази дека дополнителната и диференцираната настава придонесуваат кон подобрување на постигањата.</w:t>
            </w:r>
          </w:p>
          <w:p w:rsidR="00723C66" w:rsidRPr="00723C66" w:rsidRDefault="00723C66" w:rsidP="00723C66">
            <w:pPr>
              <w:widowControl w:val="0"/>
              <w:autoSpaceDE w:val="0"/>
              <w:autoSpaceDN w:val="0"/>
              <w:spacing w:after="0" w:line="289" w:lineRule="exact"/>
              <w:ind w:left="120"/>
              <w:outlineLvl w:val="3"/>
              <w:rPr>
                <w:rFonts w:ascii="Arial" w:eastAsia="Carlito" w:hAnsi="Arial" w:cs="Arial"/>
                <w:b/>
                <w:bCs/>
                <w:sz w:val="24"/>
                <w:szCs w:val="24"/>
                <w:lang w:val="mk-MK"/>
              </w:rPr>
            </w:pPr>
          </w:p>
          <w:p w:rsidR="00723C66" w:rsidRPr="00723C66" w:rsidRDefault="00723C66" w:rsidP="00723C66">
            <w:pPr>
              <w:ind w:left="-83"/>
              <w:jc w:val="both"/>
              <w:rPr>
                <w:rFonts w:ascii="Arial" w:hAnsi="Arial" w:cs="Arial"/>
                <w:lang w:val="mk-MK"/>
              </w:rPr>
            </w:pPr>
          </w:p>
          <w:p w:rsidR="00723C66" w:rsidRPr="00723C66" w:rsidRDefault="00723C66" w:rsidP="00723C66">
            <w:pPr>
              <w:tabs>
                <w:tab w:val="left" w:pos="11338"/>
              </w:tabs>
              <w:rPr>
                <w:lang w:val="mk-MK"/>
              </w:rPr>
            </w:pPr>
          </w:p>
        </w:tc>
      </w:tr>
    </w:tbl>
    <w:p w:rsidR="00957B86" w:rsidRDefault="00957B86">
      <w:pPr>
        <w:rPr>
          <w:lang w:val="mk-MK"/>
        </w:rPr>
      </w:pPr>
    </w:p>
    <w:p w:rsidR="00B81A48" w:rsidRDefault="00B81A48">
      <w:pPr>
        <w:rPr>
          <w:lang w:val="mk-MK"/>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59"/>
      </w:tblGrid>
      <w:tr w:rsidR="00521B86" w:rsidTr="00144924">
        <w:trPr>
          <w:trHeight w:hRule="exact" w:val="400"/>
        </w:trPr>
        <w:tc>
          <w:tcPr>
            <w:tcW w:w="12959" w:type="dxa"/>
            <w:shd w:val="clear" w:color="auto" w:fill="FFFF00"/>
          </w:tcPr>
          <w:p w:rsidR="00521B86" w:rsidRDefault="00521B86" w:rsidP="00144924">
            <w:pPr>
              <w:ind w:left="-91"/>
              <w:jc w:val="center"/>
              <w:rPr>
                <w:lang w:val="mk-MK"/>
              </w:rPr>
            </w:pPr>
            <w:r>
              <w:rPr>
                <w:rFonts w:ascii="Arial" w:hAnsi="Arial" w:cs="Arial"/>
                <w:b/>
                <w:sz w:val="36"/>
                <w:szCs w:val="36"/>
                <w:lang w:val="mk-MK"/>
              </w:rPr>
              <w:t>Слаби</w:t>
            </w:r>
            <w:r w:rsidRPr="000B03F2">
              <w:rPr>
                <w:rFonts w:ascii="Arial" w:hAnsi="Arial" w:cs="Arial"/>
                <w:b/>
                <w:sz w:val="36"/>
                <w:szCs w:val="36"/>
                <w:lang w:val="mk-MK"/>
              </w:rPr>
              <w:t xml:space="preserve"> страни</w:t>
            </w:r>
          </w:p>
        </w:tc>
      </w:tr>
      <w:tr w:rsidR="00521B86" w:rsidTr="00144924">
        <w:trPr>
          <w:trHeight w:hRule="exact" w:val="5419"/>
        </w:trPr>
        <w:tc>
          <w:tcPr>
            <w:tcW w:w="12959" w:type="dxa"/>
          </w:tcPr>
          <w:p w:rsidR="00521B86" w:rsidRDefault="00521B86" w:rsidP="00144924">
            <w:pPr>
              <w:ind w:left="-91"/>
              <w:rPr>
                <w:lang w:val="mk-MK"/>
              </w:rPr>
            </w:pPr>
          </w:p>
          <w:p w:rsidR="00521B86" w:rsidRDefault="00521B86" w:rsidP="00144924">
            <w:pPr>
              <w:rPr>
                <w:lang w:val="mk-MK"/>
              </w:rPr>
            </w:pPr>
            <w:r>
              <w:rPr>
                <w:rFonts w:ascii="MS Gothic" w:eastAsia="MS Gothic" w:hAnsi="MS Gothic" w:cs="MS Gothic" w:hint="eastAsia"/>
              </w:rPr>
              <w:t>➢</w:t>
            </w:r>
            <w:r>
              <w:t xml:space="preserve"> Делумна снабденост со училишни помагала и современи наставни средства; </w:t>
            </w:r>
          </w:p>
          <w:p w:rsidR="00521B86" w:rsidRDefault="00521B86" w:rsidP="00144924">
            <w:pPr>
              <w:rPr>
                <w:lang w:val="mk-MK"/>
              </w:rPr>
            </w:pPr>
            <w:r>
              <w:rPr>
                <w:rFonts w:ascii="MS Gothic" w:eastAsia="MS Gothic" w:hAnsi="MS Gothic" w:cs="MS Gothic" w:hint="eastAsia"/>
              </w:rPr>
              <w:t>➢</w:t>
            </w:r>
            <w:r>
              <w:t xml:space="preserve"> Потреба од набавка на смарт табла со специјален образовен софтвер за потребите на наставата по повеќе предмети; </w:t>
            </w:r>
          </w:p>
          <w:p w:rsidR="00521B86" w:rsidRDefault="00521B86" w:rsidP="00144924">
            <w:pPr>
              <w:rPr>
                <w:lang w:val="mk-MK"/>
              </w:rPr>
            </w:pPr>
            <w:r>
              <w:rPr>
                <w:rFonts w:ascii="MS Gothic" w:eastAsia="MS Gothic" w:hAnsi="MS Gothic" w:cs="MS Gothic" w:hint="eastAsia"/>
              </w:rPr>
              <w:t>➢</w:t>
            </w:r>
            <w:r>
              <w:t xml:space="preserve"> Недостиг на лектирни изданија и друг вид стручна литература, литература од областа на наставните предмети како што се списанијата </w:t>
            </w:r>
          </w:p>
          <w:p w:rsidR="00521B86" w:rsidRDefault="00521B86" w:rsidP="00144924">
            <w:pPr>
              <w:rPr>
                <w:lang w:val="mk-MK"/>
              </w:rPr>
            </w:pPr>
            <w:r>
              <w:rPr>
                <w:rFonts w:ascii="MS Gothic" w:eastAsia="MS Gothic" w:hAnsi="MS Gothic" w:cs="MS Gothic" w:hint="eastAsia"/>
              </w:rPr>
              <w:t>➢</w:t>
            </w:r>
            <w:r>
              <w:t xml:space="preserve"> Поголема информираност на родителите за тоа како може наставникот и учениците да придонесат за постигањата на учениците со посебни образовни потреби.</w:t>
            </w:r>
          </w:p>
          <w:p w:rsidR="00521B86" w:rsidRDefault="00521B86" w:rsidP="00144924">
            <w:pPr>
              <w:rPr>
                <w:lang w:val="mk-MK"/>
              </w:rPr>
            </w:pPr>
          </w:p>
          <w:p w:rsidR="00521B86" w:rsidRDefault="00521B86" w:rsidP="00144924">
            <w:pPr>
              <w:ind w:left="-91"/>
              <w:rPr>
                <w:lang w:val="mk-MK"/>
              </w:rPr>
            </w:pPr>
          </w:p>
          <w:p w:rsidR="00521B86" w:rsidRDefault="00521B86" w:rsidP="00144924">
            <w:pPr>
              <w:ind w:left="-91"/>
              <w:rPr>
                <w:lang w:val="mk-MK"/>
              </w:rPr>
            </w:pPr>
          </w:p>
          <w:p w:rsidR="00521B86" w:rsidRDefault="00521B86" w:rsidP="00144924">
            <w:pPr>
              <w:ind w:left="-91"/>
              <w:rPr>
                <w:lang w:val="mk-MK"/>
              </w:rPr>
            </w:pPr>
          </w:p>
          <w:p w:rsidR="00521B86" w:rsidRDefault="00521B86" w:rsidP="00144924">
            <w:pPr>
              <w:ind w:left="-91"/>
              <w:rPr>
                <w:lang w:val="mk-MK"/>
              </w:rPr>
            </w:pPr>
          </w:p>
          <w:p w:rsidR="00521B86" w:rsidRDefault="00521B86" w:rsidP="00144924">
            <w:pPr>
              <w:ind w:left="-91"/>
              <w:rPr>
                <w:lang w:val="mk-MK"/>
              </w:rPr>
            </w:pPr>
          </w:p>
        </w:tc>
      </w:tr>
    </w:tbl>
    <w:p w:rsidR="00B81A48" w:rsidRDefault="00B81A48">
      <w:pPr>
        <w:rPr>
          <w:lang w:val="mk-MK"/>
        </w:rPr>
      </w:pPr>
    </w:p>
    <w:p w:rsidR="00B81A48" w:rsidRDefault="00B81A48">
      <w:pPr>
        <w:rPr>
          <w:lang w:val="mk-MK"/>
        </w:rPr>
      </w:pPr>
    </w:p>
    <w:p w:rsidR="00B81A48" w:rsidRDefault="00B81A48">
      <w:pPr>
        <w:rPr>
          <w:lang w:val="mk-MK"/>
        </w:rPr>
      </w:pPr>
    </w:p>
    <w:p w:rsidR="00B81A48" w:rsidRDefault="00B81A48">
      <w:pPr>
        <w:rPr>
          <w:lang w:val="mk-MK"/>
        </w:rPr>
      </w:pPr>
    </w:p>
    <w:p w:rsidR="00B81A48" w:rsidRDefault="00B81A48">
      <w:pPr>
        <w:rPr>
          <w:lang w:val="mk-MK"/>
        </w:rPr>
      </w:pPr>
    </w:p>
    <w:p w:rsidR="00B81A48" w:rsidRDefault="00B81A48">
      <w:pPr>
        <w:rPr>
          <w:lang w:val="mk-MK"/>
        </w:rPr>
      </w:pPr>
    </w:p>
    <w:p w:rsidR="00B81A48" w:rsidRDefault="00B81A48">
      <w:pPr>
        <w:rPr>
          <w:lang w:val="mk-MK"/>
        </w:rPr>
      </w:pPr>
    </w:p>
    <w:p w:rsidR="00957B86" w:rsidRDefault="00957B86">
      <w:pPr>
        <w:rPr>
          <w:lang w:val="mk-MK"/>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59"/>
      </w:tblGrid>
      <w:tr w:rsidR="00414FB8" w:rsidTr="00E11A26">
        <w:trPr>
          <w:trHeight w:hRule="exact" w:val="400"/>
        </w:trPr>
        <w:tc>
          <w:tcPr>
            <w:tcW w:w="12959" w:type="dxa"/>
            <w:shd w:val="clear" w:color="auto" w:fill="FFFF00"/>
          </w:tcPr>
          <w:p w:rsidR="00414FB8" w:rsidRDefault="00414FB8" w:rsidP="00414FB8">
            <w:pPr>
              <w:ind w:left="-91"/>
              <w:jc w:val="center"/>
              <w:rPr>
                <w:lang w:val="mk-MK"/>
              </w:rPr>
            </w:pPr>
            <w:r w:rsidRPr="000B03F2">
              <w:rPr>
                <w:rFonts w:ascii="Arial" w:hAnsi="Arial" w:cs="Arial"/>
                <w:b/>
                <w:sz w:val="36"/>
                <w:szCs w:val="36"/>
                <w:lang w:val="mk-MK"/>
              </w:rPr>
              <w:t>Јаки страни</w:t>
            </w:r>
          </w:p>
        </w:tc>
      </w:tr>
      <w:tr w:rsidR="00414FB8" w:rsidTr="00414FB8">
        <w:trPr>
          <w:trHeight w:hRule="exact" w:val="5419"/>
        </w:trPr>
        <w:tc>
          <w:tcPr>
            <w:tcW w:w="12959" w:type="dxa"/>
          </w:tcPr>
          <w:p w:rsidR="00414FB8" w:rsidRDefault="00414FB8" w:rsidP="0003072A">
            <w:pPr>
              <w:ind w:left="-91"/>
              <w:rPr>
                <w:lang w:val="mk-MK"/>
              </w:rPr>
            </w:pPr>
          </w:p>
          <w:p w:rsidR="00414FB8" w:rsidRPr="00414FB8" w:rsidRDefault="00414FB8" w:rsidP="00E911C3">
            <w:pPr>
              <w:widowControl w:val="0"/>
              <w:numPr>
                <w:ilvl w:val="0"/>
                <w:numId w:val="26"/>
              </w:numPr>
              <w:tabs>
                <w:tab w:val="left" w:pos="840"/>
              </w:tabs>
              <w:autoSpaceDE w:val="0"/>
              <w:autoSpaceDN w:val="0"/>
              <w:spacing w:before="206" w:after="0" w:line="256" w:lineRule="auto"/>
              <w:ind w:right="115"/>
              <w:jc w:val="both"/>
              <w:rPr>
                <w:rFonts w:ascii="Arial" w:eastAsia="Carlito" w:hAnsi="Arial" w:cs="Arial"/>
              </w:rPr>
            </w:pPr>
            <w:r w:rsidRPr="00414FB8">
              <w:rPr>
                <w:rFonts w:ascii="Arial" w:eastAsia="Carlito" w:hAnsi="Arial" w:cs="Arial"/>
              </w:rPr>
              <w:t>Редовно се врши идентификување и подршка на учениците со потешкотии во учениците</w:t>
            </w:r>
            <w:r w:rsidR="00B81A48">
              <w:rPr>
                <w:rFonts w:ascii="Arial" w:eastAsia="Carlito" w:hAnsi="Arial" w:cs="Arial"/>
              </w:rPr>
              <w:t xml:space="preserve"> од страна на дефектолог</w:t>
            </w:r>
            <w:r>
              <w:rPr>
                <w:rFonts w:ascii="Arial" w:eastAsia="Carlito" w:hAnsi="Arial" w:cs="Arial"/>
                <w:lang w:val="mk-MK"/>
              </w:rPr>
              <w:t>;</w:t>
            </w:r>
          </w:p>
          <w:p w:rsidR="00414FB8" w:rsidRPr="00414FB8" w:rsidRDefault="00414FB8" w:rsidP="00E911C3">
            <w:pPr>
              <w:widowControl w:val="0"/>
              <w:numPr>
                <w:ilvl w:val="0"/>
                <w:numId w:val="26"/>
              </w:numPr>
              <w:tabs>
                <w:tab w:val="left" w:pos="840"/>
              </w:tabs>
              <w:autoSpaceDE w:val="0"/>
              <w:autoSpaceDN w:val="0"/>
              <w:spacing w:before="3" w:after="0" w:line="256" w:lineRule="auto"/>
              <w:ind w:right="117"/>
              <w:jc w:val="both"/>
              <w:rPr>
                <w:rFonts w:ascii="Arial" w:eastAsia="Carlito" w:hAnsi="Arial" w:cs="Arial"/>
              </w:rPr>
            </w:pPr>
            <w:r w:rsidRPr="00414FB8">
              <w:rPr>
                <w:rFonts w:ascii="Arial" w:eastAsia="Carlito" w:hAnsi="Arial" w:cs="Arial"/>
              </w:rPr>
              <w:t>Редовно</w:t>
            </w:r>
            <w:r w:rsidRPr="00414FB8">
              <w:rPr>
                <w:rFonts w:ascii="Arial" w:eastAsia="Carlito" w:hAnsi="Arial" w:cs="Arial"/>
                <w:spacing w:val="-7"/>
              </w:rPr>
              <w:t xml:space="preserve"> </w:t>
            </w:r>
            <w:r w:rsidRPr="00414FB8">
              <w:rPr>
                <w:rFonts w:ascii="Arial" w:eastAsia="Carlito" w:hAnsi="Arial" w:cs="Arial"/>
              </w:rPr>
              <w:t>се</w:t>
            </w:r>
            <w:r w:rsidRPr="00414FB8">
              <w:rPr>
                <w:rFonts w:ascii="Arial" w:eastAsia="Carlito" w:hAnsi="Arial" w:cs="Arial"/>
                <w:spacing w:val="-7"/>
              </w:rPr>
              <w:t xml:space="preserve"> </w:t>
            </w:r>
            <w:r w:rsidRPr="00414FB8">
              <w:rPr>
                <w:rFonts w:ascii="Arial" w:eastAsia="Carlito" w:hAnsi="Arial" w:cs="Arial"/>
              </w:rPr>
              <w:t>врши</w:t>
            </w:r>
            <w:r w:rsidRPr="00414FB8">
              <w:rPr>
                <w:rFonts w:ascii="Arial" w:eastAsia="Carlito" w:hAnsi="Arial" w:cs="Arial"/>
                <w:spacing w:val="-7"/>
              </w:rPr>
              <w:t xml:space="preserve"> </w:t>
            </w:r>
            <w:r w:rsidRPr="00414FB8">
              <w:rPr>
                <w:rFonts w:ascii="Arial" w:eastAsia="Carlito" w:hAnsi="Arial" w:cs="Arial"/>
              </w:rPr>
              <w:t>идентификување</w:t>
            </w:r>
            <w:r w:rsidRPr="00414FB8">
              <w:rPr>
                <w:rFonts w:ascii="Arial" w:eastAsia="Carlito" w:hAnsi="Arial" w:cs="Arial"/>
                <w:spacing w:val="-7"/>
              </w:rPr>
              <w:t xml:space="preserve"> </w:t>
            </w:r>
            <w:r w:rsidRPr="00414FB8">
              <w:rPr>
                <w:rFonts w:ascii="Arial" w:eastAsia="Carlito" w:hAnsi="Arial" w:cs="Arial"/>
              </w:rPr>
              <w:t>и</w:t>
            </w:r>
            <w:r w:rsidRPr="00414FB8">
              <w:rPr>
                <w:rFonts w:ascii="Arial" w:eastAsia="Carlito" w:hAnsi="Arial" w:cs="Arial"/>
                <w:spacing w:val="-7"/>
              </w:rPr>
              <w:t xml:space="preserve"> </w:t>
            </w:r>
            <w:r w:rsidRPr="00414FB8">
              <w:rPr>
                <w:rFonts w:ascii="Arial" w:eastAsia="Carlito" w:hAnsi="Arial" w:cs="Arial"/>
              </w:rPr>
              <w:t>подршка</w:t>
            </w:r>
            <w:r w:rsidRPr="00414FB8">
              <w:rPr>
                <w:rFonts w:ascii="Arial" w:eastAsia="Carlito" w:hAnsi="Arial" w:cs="Arial"/>
                <w:spacing w:val="-8"/>
              </w:rPr>
              <w:t xml:space="preserve"> </w:t>
            </w:r>
            <w:r w:rsidRPr="00414FB8">
              <w:rPr>
                <w:rFonts w:ascii="Arial" w:eastAsia="Carlito" w:hAnsi="Arial" w:cs="Arial"/>
              </w:rPr>
              <w:t>на</w:t>
            </w:r>
            <w:r w:rsidRPr="00414FB8">
              <w:rPr>
                <w:rFonts w:ascii="Arial" w:eastAsia="Carlito" w:hAnsi="Arial" w:cs="Arial"/>
                <w:spacing w:val="-7"/>
              </w:rPr>
              <w:t xml:space="preserve"> </w:t>
            </w:r>
            <w:r w:rsidRPr="00414FB8">
              <w:rPr>
                <w:rFonts w:ascii="Arial" w:eastAsia="Carlito" w:hAnsi="Arial" w:cs="Arial"/>
              </w:rPr>
              <w:t>надарени</w:t>
            </w:r>
            <w:r w:rsidRPr="00414FB8">
              <w:rPr>
                <w:rFonts w:ascii="Arial" w:eastAsia="Carlito" w:hAnsi="Arial" w:cs="Arial"/>
                <w:spacing w:val="-7"/>
              </w:rPr>
              <w:t xml:space="preserve"> </w:t>
            </w:r>
            <w:r w:rsidRPr="00414FB8">
              <w:rPr>
                <w:rFonts w:ascii="Arial" w:eastAsia="Carlito" w:hAnsi="Arial" w:cs="Arial"/>
              </w:rPr>
              <w:t>ученици</w:t>
            </w:r>
            <w:r w:rsidRPr="00414FB8">
              <w:rPr>
                <w:rFonts w:ascii="Arial" w:eastAsia="Carlito" w:hAnsi="Arial" w:cs="Arial"/>
                <w:spacing w:val="-8"/>
              </w:rPr>
              <w:t xml:space="preserve"> </w:t>
            </w:r>
            <w:r w:rsidRPr="00414FB8">
              <w:rPr>
                <w:rFonts w:ascii="Arial" w:eastAsia="Carlito" w:hAnsi="Arial" w:cs="Arial"/>
              </w:rPr>
              <w:t>од</w:t>
            </w:r>
            <w:r w:rsidRPr="00414FB8">
              <w:rPr>
                <w:rFonts w:ascii="Arial" w:eastAsia="Carlito" w:hAnsi="Arial" w:cs="Arial"/>
                <w:spacing w:val="-7"/>
              </w:rPr>
              <w:t xml:space="preserve"> </w:t>
            </w:r>
            <w:r w:rsidRPr="00414FB8">
              <w:rPr>
                <w:rFonts w:ascii="Arial" w:eastAsia="Carlito" w:hAnsi="Arial" w:cs="Arial"/>
              </w:rPr>
              <w:t xml:space="preserve">стручната </w:t>
            </w:r>
            <w:r w:rsidRPr="00414FB8">
              <w:rPr>
                <w:rFonts w:ascii="Arial" w:eastAsia="Carlito" w:hAnsi="Arial" w:cs="Arial"/>
                <w:spacing w:val="-2"/>
              </w:rPr>
              <w:t>служба</w:t>
            </w:r>
            <w:r>
              <w:rPr>
                <w:rFonts w:ascii="Arial" w:eastAsia="Carlito" w:hAnsi="Arial" w:cs="Arial"/>
                <w:spacing w:val="-2"/>
                <w:lang w:val="mk-MK"/>
              </w:rPr>
              <w:t>;</w:t>
            </w:r>
          </w:p>
          <w:p w:rsidR="00414FB8" w:rsidRPr="00414FB8" w:rsidRDefault="00414FB8" w:rsidP="00E911C3">
            <w:pPr>
              <w:widowControl w:val="0"/>
              <w:numPr>
                <w:ilvl w:val="0"/>
                <w:numId w:val="26"/>
              </w:numPr>
              <w:tabs>
                <w:tab w:val="left" w:pos="840"/>
              </w:tabs>
              <w:autoSpaceDE w:val="0"/>
              <w:autoSpaceDN w:val="0"/>
              <w:spacing w:before="6" w:after="0" w:line="259" w:lineRule="auto"/>
              <w:ind w:right="121"/>
              <w:jc w:val="both"/>
              <w:rPr>
                <w:rFonts w:ascii="Arial" w:eastAsia="Carlito" w:hAnsi="Arial" w:cs="Arial"/>
              </w:rPr>
            </w:pPr>
            <w:r w:rsidRPr="00414FB8">
              <w:rPr>
                <w:rFonts w:ascii="Arial" w:eastAsia="Carlito" w:hAnsi="Arial" w:cs="Arial"/>
              </w:rPr>
              <w:t>Сите</w:t>
            </w:r>
            <w:r w:rsidRPr="00414FB8">
              <w:rPr>
                <w:rFonts w:ascii="Arial" w:eastAsia="Carlito" w:hAnsi="Arial" w:cs="Arial"/>
                <w:spacing w:val="-3"/>
              </w:rPr>
              <w:t xml:space="preserve"> </w:t>
            </w:r>
            <w:r w:rsidRPr="00414FB8">
              <w:rPr>
                <w:rFonts w:ascii="Arial" w:eastAsia="Carlito" w:hAnsi="Arial" w:cs="Arial"/>
              </w:rPr>
              <w:t>наставници</w:t>
            </w:r>
            <w:r w:rsidRPr="00414FB8">
              <w:rPr>
                <w:rFonts w:ascii="Arial" w:eastAsia="Carlito" w:hAnsi="Arial" w:cs="Arial"/>
                <w:spacing w:val="-5"/>
              </w:rPr>
              <w:t xml:space="preserve"> </w:t>
            </w:r>
            <w:r w:rsidRPr="00414FB8">
              <w:rPr>
                <w:rFonts w:ascii="Arial" w:eastAsia="Carlito" w:hAnsi="Arial" w:cs="Arial"/>
              </w:rPr>
              <w:t>по</w:t>
            </w:r>
            <w:r w:rsidRPr="00414FB8">
              <w:rPr>
                <w:rFonts w:ascii="Arial" w:eastAsia="Carlito" w:hAnsi="Arial" w:cs="Arial"/>
                <w:spacing w:val="-3"/>
              </w:rPr>
              <w:t xml:space="preserve"> </w:t>
            </w:r>
            <w:r w:rsidRPr="00414FB8">
              <w:rPr>
                <w:rFonts w:ascii="Arial" w:eastAsia="Carlito" w:hAnsi="Arial" w:cs="Arial"/>
              </w:rPr>
              <w:t>сите</w:t>
            </w:r>
            <w:r w:rsidRPr="00414FB8">
              <w:rPr>
                <w:rFonts w:ascii="Arial" w:eastAsia="Carlito" w:hAnsi="Arial" w:cs="Arial"/>
                <w:spacing w:val="-3"/>
              </w:rPr>
              <w:t xml:space="preserve"> </w:t>
            </w:r>
            <w:r w:rsidRPr="00414FB8">
              <w:rPr>
                <w:rFonts w:ascii="Arial" w:eastAsia="Carlito" w:hAnsi="Arial" w:cs="Arial"/>
              </w:rPr>
              <w:t>наставни</w:t>
            </w:r>
            <w:r w:rsidRPr="00414FB8">
              <w:rPr>
                <w:rFonts w:ascii="Arial" w:eastAsia="Carlito" w:hAnsi="Arial" w:cs="Arial"/>
                <w:spacing w:val="-4"/>
              </w:rPr>
              <w:t xml:space="preserve"> </w:t>
            </w:r>
            <w:r w:rsidRPr="00414FB8">
              <w:rPr>
                <w:rFonts w:ascii="Arial" w:eastAsia="Carlito" w:hAnsi="Arial" w:cs="Arial"/>
              </w:rPr>
              <w:t>предмети</w:t>
            </w:r>
            <w:r w:rsidRPr="00414FB8">
              <w:rPr>
                <w:rFonts w:ascii="Arial" w:eastAsia="Carlito" w:hAnsi="Arial" w:cs="Arial"/>
                <w:spacing w:val="-3"/>
              </w:rPr>
              <w:t xml:space="preserve"> </w:t>
            </w:r>
            <w:r w:rsidRPr="00414FB8">
              <w:rPr>
                <w:rFonts w:ascii="Arial" w:eastAsia="Carlito" w:hAnsi="Arial" w:cs="Arial"/>
              </w:rPr>
              <w:t>кои</w:t>
            </w:r>
            <w:r w:rsidRPr="00414FB8">
              <w:rPr>
                <w:rFonts w:ascii="Arial" w:eastAsia="Carlito" w:hAnsi="Arial" w:cs="Arial"/>
                <w:spacing w:val="-4"/>
              </w:rPr>
              <w:t xml:space="preserve"> </w:t>
            </w:r>
            <w:r w:rsidRPr="00414FB8">
              <w:rPr>
                <w:rFonts w:ascii="Arial" w:eastAsia="Carlito" w:hAnsi="Arial" w:cs="Arial"/>
              </w:rPr>
              <w:t>работат</w:t>
            </w:r>
            <w:r w:rsidRPr="00414FB8">
              <w:rPr>
                <w:rFonts w:ascii="Arial" w:eastAsia="Carlito" w:hAnsi="Arial" w:cs="Arial"/>
                <w:spacing w:val="-5"/>
              </w:rPr>
              <w:t xml:space="preserve"> </w:t>
            </w:r>
            <w:r w:rsidRPr="00414FB8">
              <w:rPr>
                <w:rFonts w:ascii="Arial" w:eastAsia="Carlito" w:hAnsi="Arial" w:cs="Arial"/>
              </w:rPr>
              <w:t>со</w:t>
            </w:r>
            <w:r w:rsidRPr="00414FB8">
              <w:rPr>
                <w:rFonts w:ascii="Arial" w:eastAsia="Carlito" w:hAnsi="Arial" w:cs="Arial"/>
                <w:spacing w:val="-3"/>
              </w:rPr>
              <w:t xml:space="preserve"> </w:t>
            </w:r>
            <w:r w:rsidRPr="00414FB8">
              <w:rPr>
                <w:rFonts w:ascii="Arial" w:eastAsia="Carlito" w:hAnsi="Arial" w:cs="Arial"/>
              </w:rPr>
              <w:t>деца</w:t>
            </w:r>
            <w:r w:rsidRPr="00414FB8">
              <w:rPr>
                <w:rFonts w:ascii="Arial" w:eastAsia="Carlito" w:hAnsi="Arial" w:cs="Arial"/>
                <w:spacing w:val="-4"/>
              </w:rPr>
              <w:t xml:space="preserve"> </w:t>
            </w:r>
            <w:r w:rsidRPr="00414FB8">
              <w:rPr>
                <w:rFonts w:ascii="Arial" w:eastAsia="Carlito" w:hAnsi="Arial" w:cs="Arial"/>
              </w:rPr>
              <w:t>со</w:t>
            </w:r>
            <w:r w:rsidRPr="00414FB8">
              <w:rPr>
                <w:rFonts w:ascii="Arial" w:eastAsia="Carlito" w:hAnsi="Arial" w:cs="Arial"/>
                <w:spacing w:val="-6"/>
              </w:rPr>
              <w:t xml:space="preserve"> </w:t>
            </w:r>
            <w:r w:rsidRPr="00414FB8">
              <w:rPr>
                <w:rFonts w:ascii="Arial" w:eastAsia="Carlito" w:hAnsi="Arial" w:cs="Arial"/>
              </w:rPr>
              <w:t>попреченост навремено</w:t>
            </w:r>
            <w:r w:rsidRPr="00414FB8">
              <w:rPr>
                <w:rFonts w:ascii="Arial" w:eastAsia="Carlito" w:hAnsi="Arial" w:cs="Arial"/>
                <w:spacing w:val="-8"/>
              </w:rPr>
              <w:t xml:space="preserve"> </w:t>
            </w:r>
            <w:r w:rsidRPr="00414FB8">
              <w:rPr>
                <w:rFonts w:ascii="Arial" w:eastAsia="Carlito" w:hAnsi="Arial" w:cs="Arial"/>
              </w:rPr>
              <w:t>изготвуваат</w:t>
            </w:r>
            <w:r w:rsidRPr="00414FB8">
              <w:rPr>
                <w:rFonts w:ascii="Arial" w:eastAsia="Carlito" w:hAnsi="Arial" w:cs="Arial"/>
                <w:spacing w:val="-10"/>
              </w:rPr>
              <w:t xml:space="preserve"> </w:t>
            </w:r>
            <w:r w:rsidRPr="00414FB8">
              <w:rPr>
                <w:rFonts w:ascii="Arial" w:eastAsia="Carlito" w:hAnsi="Arial" w:cs="Arial"/>
              </w:rPr>
              <w:t>ИОП</w:t>
            </w:r>
            <w:r w:rsidRPr="00414FB8">
              <w:rPr>
                <w:rFonts w:ascii="Arial" w:eastAsia="Carlito" w:hAnsi="Arial" w:cs="Arial"/>
                <w:spacing w:val="-9"/>
              </w:rPr>
              <w:t xml:space="preserve"> </w:t>
            </w:r>
            <w:r w:rsidRPr="00414FB8">
              <w:rPr>
                <w:rFonts w:ascii="Arial" w:eastAsia="Carlito" w:hAnsi="Arial" w:cs="Arial"/>
              </w:rPr>
              <w:t>и</w:t>
            </w:r>
            <w:r w:rsidRPr="00414FB8">
              <w:rPr>
                <w:rFonts w:ascii="Arial" w:eastAsia="Carlito" w:hAnsi="Arial" w:cs="Arial"/>
                <w:spacing w:val="-8"/>
              </w:rPr>
              <w:t xml:space="preserve"> </w:t>
            </w:r>
            <w:r w:rsidRPr="00414FB8">
              <w:rPr>
                <w:rFonts w:ascii="Arial" w:eastAsia="Carlito" w:hAnsi="Arial" w:cs="Arial"/>
              </w:rPr>
              <w:t>изработуваат</w:t>
            </w:r>
            <w:r w:rsidRPr="00414FB8">
              <w:rPr>
                <w:rFonts w:ascii="Arial" w:eastAsia="Carlito" w:hAnsi="Arial" w:cs="Arial"/>
                <w:spacing w:val="-8"/>
              </w:rPr>
              <w:t xml:space="preserve"> </w:t>
            </w:r>
            <w:r w:rsidRPr="00414FB8">
              <w:rPr>
                <w:rFonts w:ascii="Arial" w:eastAsia="Carlito" w:hAnsi="Arial" w:cs="Arial"/>
              </w:rPr>
              <w:t>полугодишен</w:t>
            </w:r>
            <w:r w:rsidRPr="00414FB8">
              <w:rPr>
                <w:rFonts w:ascii="Arial" w:eastAsia="Carlito" w:hAnsi="Arial" w:cs="Arial"/>
                <w:spacing w:val="-7"/>
              </w:rPr>
              <w:t xml:space="preserve"> </w:t>
            </w:r>
            <w:r w:rsidRPr="00414FB8">
              <w:rPr>
                <w:rFonts w:ascii="Arial" w:eastAsia="Carlito" w:hAnsi="Arial" w:cs="Arial"/>
              </w:rPr>
              <w:t>и</w:t>
            </w:r>
            <w:r w:rsidRPr="00414FB8">
              <w:rPr>
                <w:rFonts w:ascii="Arial" w:eastAsia="Carlito" w:hAnsi="Arial" w:cs="Arial"/>
                <w:spacing w:val="-11"/>
              </w:rPr>
              <w:t xml:space="preserve"> </w:t>
            </w:r>
            <w:r w:rsidRPr="00414FB8">
              <w:rPr>
                <w:rFonts w:ascii="Arial" w:eastAsia="Carlito" w:hAnsi="Arial" w:cs="Arial"/>
              </w:rPr>
              <w:t>годишен</w:t>
            </w:r>
            <w:r w:rsidRPr="00414FB8">
              <w:rPr>
                <w:rFonts w:ascii="Arial" w:eastAsia="Carlito" w:hAnsi="Arial" w:cs="Arial"/>
                <w:spacing w:val="-7"/>
              </w:rPr>
              <w:t xml:space="preserve"> </w:t>
            </w:r>
            <w:r w:rsidRPr="00414FB8">
              <w:rPr>
                <w:rFonts w:ascii="Arial" w:eastAsia="Carlito" w:hAnsi="Arial" w:cs="Arial"/>
              </w:rPr>
              <w:t>извештај</w:t>
            </w:r>
            <w:r w:rsidRPr="00414FB8">
              <w:rPr>
                <w:rFonts w:ascii="Arial" w:eastAsia="Carlito" w:hAnsi="Arial" w:cs="Arial"/>
                <w:spacing w:val="-8"/>
              </w:rPr>
              <w:t xml:space="preserve"> </w:t>
            </w:r>
            <w:r w:rsidRPr="00414FB8">
              <w:rPr>
                <w:rFonts w:ascii="Arial" w:eastAsia="Carlito" w:hAnsi="Arial" w:cs="Arial"/>
              </w:rPr>
              <w:t xml:space="preserve">по </w:t>
            </w:r>
            <w:r w:rsidRPr="00414FB8">
              <w:rPr>
                <w:rFonts w:ascii="Arial" w:eastAsia="Carlito" w:hAnsi="Arial" w:cs="Arial"/>
                <w:spacing w:val="-2"/>
              </w:rPr>
              <w:t>истиот</w:t>
            </w:r>
            <w:r>
              <w:rPr>
                <w:rFonts w:ascii="Arial" w:eastAsia="Carlito" w:hAnsi="Arial" w:cs="Arial"/>
                <w:spacing w:val="-2"/>
                <w:lang w:val="mk-MK"/>
              </w:rPr>
              <w:t>;</w:t>
            </w:r>
          </w:p>
          <w:p w:rsidR="00414FB8" w:rsidRPr="00414FB8" w:rsidRDefault="00414FB8" w:rsidP="00E911C3">
            <w:pPr>
              <w:widowControl w:val="0"/>
              <w:numPr>
                <w:ilvl w:val="0"/>
                <w:numId w:val="26"/>
              </w:numPr>
              <w:tabs>
                <w:tab w:val="left" w:pos="840"/>
              </w:tabs>
              <w:autoSpaceDE w:val="0"/>
              <w:autoSpaceDN w:val="0"/>
              <w:spacing w:after="0" w:line="256" w:lineRule="auto"/>
              <w:ind w:right="120"/>
              <w:jc w:val="both"/>
              <w:rPr>
                <w:rFonts w:ascii="Arial" w:eastAsia="Carlito" w:hAnsi="Arial" w:cs="Arial"/>
              </w:rPr>
            </w:pPr>
            <w:r w:rsidRPr="00414FB8">
              <w:rPr>
                <w:rFonts w:ascii="Arial" w:eastAsia="Carlito" w:hAnsi="Arial" w:cs="Arial"/>
              </w:rPr>
              <w:t>Училиштето изготвува годишен распоред за реализација на дополнителна и додатна настава</w:t>
            </w:r>
            <w:r>
              <w:rPr>
                <w:rFonts w:ascii="Arial" w:eastAsia="Carlito" w:hAnsi="Arial" w:cs="Arial"/>
                <w:lang w:val="mk-MK"/>
              </w:rPr>
              <w:t>;</w:t>
            </w:r>
          </w:p>
          <w:p w:rsidR="00414FB8" w:rsidRPr="00414FB8" w:rsidRDefault="00414FB8" w:rsidP="00E911C3">
            <w:pPr>
              <w:numPr>
                <w:ilvl w:val="0"/>
                <w:numId w:val="26"/>
              </w:numPr>
              <w:contextualSpacing/>
              <w:rPr>
                <w:rFonts w:ascii="Arial" w:hAnsi="Arial" w:cs="Arial"/>
                <w:lang w:val="mk-MK"/>
              </w:rPr>
            </w:pPr>
            <w:r w:rsidRPr="00414FB8">
              <w:rPr>
                <w:rFonts w:ascii="Arial" w:hAnsi="Arial" w:cs="Arial"/>
                <w:lang w:val="mk-MK"/>
              </w:rPr>
              <w:t>Училиштето систематски ја следи редовноста на учениците, ги следи причините за изостаноците и превзема конкрени активности</w:t>
            </w:r>
            <w:r>
              <w:rPr>
                <w:rFonts w:ascii="Arial" w:hAnsi="Arial" w:cs="Arial"/>
                <w:lang w:val="mk-MK"/>
              </w:rPr>
              <w:t>;</w:t>
            </w:r>
          </w:p>
          <w:p w:rsidR="00414FB8" w:rsidRPr="00414FB8" w:rsidRDefault="00414FB8" w:rsidP="00E911C3">
            <w:pPr>
              <w:numPr>
                <w:ilvl w:val="0"/>
                <w:numId w:val="26"/>
              </w:numPr>
              <w:contextualSpacing/>
              <w:rPr>
                <w:rFonts w:ascii="Arial" w:hAnsi="Arial" w:cs="Arial"/>
                <w:lang w:val="mk-MK"/>
              </w:rPr>
            </w:pPr>
            <w:r w:rsidRPr="00414FB8">
              <w:rPr>
                <w:rFonts w:ascii="Arial" w:hAnsi="Arial" w:cs="Arial"/>
                <w:lang w:val="mk-MK"/>
              </w:rPr>
              <w:t>Училишниот психолог организира советување на родителите на учениците кои имаат над 10 неоправдани и 100 оправдани изостаноци</w:t>
            </w:r>
            <w:r>
              <w:rPr>
                <w:rFonts w:ascii="Arial" w:hAnsi="Arial" w:cs="Arial"/>
                <w:lang w:val="mk-MK"/>
              </w:rPr>
              <w:t>;</w:t>
            </w:r>
          </w:p>
          <w:p w:rsidR="00414FB8" w:rsidRPr="00414FB8" w:rsidRDefault="00414FB8" w:rsidP="00E911C3">
            <w:pPr>
              <w:numPr>
                <w:ilvl w:val="0"/>
                <w:numId w:val="26"/>
              </w:numPr>
              <w:contextualSpacing/>
              <w:rPr>
                <w:rFonts w:ascii="Arial" w:hAnsi="Arial" w:cs="Arial"/>
                <w:lang w:val="mk-MK"/>
              </w:rPr>
            </w:pPr>
            <w:r w:rsidRPr="00414FB8">
              <w:rPr>
                <w:rFonts w:ascii="Arial" w:hAnsi="Arial" w:cs="Arial"/>
                <w:lang w:val="mk-MK"/>
              </w:rPr>
              <w:t>Редовно следење и евидентирање на изостаноците на учениците од страна на наставниците и стручната служба</w:t>
            </w:r>
            <w:r>
              <w:rPr>
                <w:rFonts w:ascii="Arial" w:hAnsi="Arial" w:cs="Arial"/>
                <w:lang w:val="mk-MK"/>
              </w:rPr>
              <w:t>;</w:t>
            </w:r>
          </w:p>
          <w:p w:rsidR="00414FB8" w:rsidRPr="00414FB8" w:rsidRDefault="00414FB8" w:rsidP="00E911C3">
            <w:pPr>
              <w:numPr>
                <w:ilvl w:val="0"/>
                <w:numId w:val="26"/>
              </w:numPr>
              <w:contextualSpacing/>
              <w:rPr>
                <w:rFonts w:ascii="Arial" w:hAnsi="Arial" w:cs="Arial"/>
                <w:lang w:val="mk-MK"/>
              </w:rPr>
            </w:pPr>
            <w:r w:rsidRPr="00414FB8">
              <w:rPr>
                <w:rFonts w:ascii="Arial" w:hAnsi="Arial" w:cs="Arial"/>
                <w:lang w:val="mk-MK"/>
              </w:rPr>
              <w:t>Примена на педагошки мерки за намалување на изостаноците</w:t>
            </w:r>
            <w:r>
              <w:rPr>
                <w:rFonts w:ascii="Arial" w:hAnsi="Arial" w:cs="Arial"/>
                <w:lang w:val="mk-MK"/>
              </w:rPr>
              <w:t>;</w:t>
            </w:r>
          </w:p>
          <w:p w:rsidR="00414FB8" w:rsidRPr="00414FB8" w:rsidRDefault="00414FB8" w:rsidP="00E911C3">
            <w:pPr>
              <w:pStyle w:val="ListParagraph"/>
              <w:numPr>
                <w:ilvl w:val="0"/>
                <w:numId w:val="26"/>
              </w:numPr>
              <w:rPr>
                <w:lang w:val="mk-MK"/>
              </w:rPr>
            </w:pPr>
            <w:r w:rsidRPr="00414FB8">
              <w:rPr>
                <w:rFonts w:ascii="Arial" w:hAnsi="Arial" w:cs="Arial"/>
                <w:lang w:val="mk-MK"/>
              </w:rPr>
              <w:t>Редовно се одржуваат родителски средби(по потреба и вонредни родителски средби), индивидуално информирање за сумирање на информации од страна на стручна служба за редовноста на учениците</w:t>
            </w:r>
            <w:r>
              <w:rPr>
                <w:rFonts w:ascii="Arial" w:hAnsi="Arial" w:cs="Arial"/>
                <w:lang w:val="mk-MK"/>
              </w:rPr>
              <w:t>;</w:t>
            </w:r>
          </w:p>
          <w:p w:rsidR="00414FB8" w:rsidRDefault="00414FB8" w:rsidP="00414FB8">
            <w:pPr>
              <w:rPr>
                <w:lang w:val="mk-MK"/>
              </w:rPr>
            </w:pPr>
          </w:p>
          <w:p w:rsidR="00414FB8" w:rsidRDefault="00414FB8" w:rsidP="00414FB8">
            <w:pPr>
              <w:rPr>
                <w:lang w:val="mk-MK"/>
              </w:rPr>
            </w:pPr>
          </w:p>
          <w:p w:rsidR="00414FB8" w:rsidRDefault="00414FB8" w:rsidP="0003072A">
            <w:pPr>
              <w:ind w:left="-91"/>
              <w:rPr>
                <w:lang w:val="mk-MK"/>
              </w:rPr>
            </w:pPr>
          </w:p>
          <w:p w:rsidR="00414FB8" w:rsidRDefault="00414FB8" w:rsidP="0003072A">
            <w:pPr>
              <w:ind w:left="-91"/>
              <w:rPr>
                <w:lang w:val="mk-MK"/>
              </w:rPr>
            </w:pPr>
          </w:p>
          <w:p w:rsidR="00414FB8" w:rsidRDefault="00414FB8" w:rsidP="0003072A">
            <w:pPr>
              <w:ind w:left="-91"/>
              <w:rPr>
                <w:lang w:val="mk-MK"/>
              </w:rPr>
            </w:pPr>
          </w:p>
          <w:p w:rsidR="00414FB8" w:rsidRDefault="00414FB8" w:rsidP="0003072A">
            <w:pPr>
              <w:ind w:left="-91"/>
              <w:rPr>
                <w:lang w:val="mk-MK"/>
              </w:rPr>
            </w:pPr>
          </w:p>
          <w:p w:rsidR="00414FB8" w:rsidRDefault="00414FB8" w:rsidP="0003072A">
            <w:pPr>
              <w:ind w:left="-91"/>
              <w:rPr>
                <w:lang w:val="mk-MK"/>
              </w:rPr>
            </w:pPr>
          </w:p>
        </w:tc>
      </w:tr>
    </w:tbl>
    <w:p w:rsidR="002363F6" w:rsidRDefault="002363F6">
      <w:pPr>
        <w:rPr>
          <w:lang w:val="mk-MK"/>
        </w:rPr>
      </w:pPr>
    </w:p>
    <w:p w:rsidR="002363F6" w:rsidRDefault="002363F6">
      <w:pPr>
        <w:rPr>
          <w:lang w:val="mk-MK"/>
        </w:rPr>
      </w:pPr>
    </w:p>
    <w:p w:rsidR="00AA417F" w:rsidRDefault="00AA417F"/>
    <w:p w:rsidR="00B81A48" w:rsidRDefault="00B81A48"/>
    <w:p w:rsidR="00B81A48" w:rsidRDefault="00B81A48"/>
    <w:p w:rsidR="00B81A48" w:rsidRDefault="00B81A48"/>
    <w:p w:rsidR="00B81A48" w:rsidRDefault="00B81A48"/>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05"/>
      </w:tblGrid>
      <w:tr w:rsidR="00B81A48" w:rsidTr="00B81A48">
        <w:trPr>
          <w:trHeight w:val="582"/>
        </w:trPr>
        <w:tc>
          <w:tcPr>
            <w:tcW w:w="13005" w:type="dxa"/>
            <w:shd w:val="clear" w:color="auto" w:fill="FFFF00"/>
          </w:tcPr>
          <w:p w:rsidR="00B81A48" w:rsidRPr="00B81A48" w:rsidRDefault="00B81A48" w:rsidP="00B81A48">
            <w:pPr>
              <w:ind w:left="-15"/>
              <w:jc w:val="center"/>
              <w:rPr>
                <w:lang w:val="mk-MK"/>
              </w:rPr>
            </w:pPr>
            <w:r>
              <w:rPr>
                <w:lang w:val="mk-MK"/>
              </w:rPr>
              <w:t>Идни активности</w:t>
            </w:r>
          </w:p>
        </w:tc>
      </w:tr>
      <w:tr w:rsidR="00B81A48" w:rsidTr="00B81A48">
        <w:trPr>
          <w:trHeight w:val="2456"/>
        </w:trPr>
        <w:tc>
          <w:tcPr>
            <w:tcW w:w="13005" w:type="dxa"/>
          </w:tcPr>
          <w:p w:rsidR="00B81A48" w:rsidRDefault="00B81A48" w:rsidP="00B81A48">
            <w:pPr>
              <w:ind w:left="-15"/>
              <w:rPr>
                <w:lang w:val="mk-MK"/>
              </w:rPr>
            </w:pPr>
            <w:r>
              <w:t>Приоритетни подподрачја (оддели) во рамките на ова подрачје кои може да бидат вклучени во планот за развој на училиштето</w:t>
            </w:r>
          </w:p>
          <w:p w:rsidR="00B81A48" w:rsidRDefault="00B81A48" w:rsidP="00B81A48">
            <w:pPr>
              <w:ind w:left="-15"/>
              <w:rPr>
                <w:lang w:val="mk-MK"/>
              </w:rPr>
            </w:pPr>
            <w:r>
              <w:t xml:space="preserve"> </w:t>
            </w:r>
            <w:r>
              <w:rPr>
                <w:rFonts w:ascii="MS Gothic" w:eastAsia="MS Gothic" w:hAnsi="MS Gothic" w:cs="MS Gothic" w:hint="eastAsia"/>
              </w:rPr>
              <w:t>➢</w:t>
            </w:r>
            <w:r>
              <w:t xml:space="preserve"> Поголема снабденост со современи наставни помагала и нагледни средства; </w:t>
            </w:r>
          </w:p>
          <w:p w:rsidR="00B81A48" w:rsidRDefault="00B81A48" w:rsidP="00B81A48">
            <w:pPr>
              <w:ind w:left="-15"/>
              <w:rPr>
                <w:lang w:val="mk-MK"/>
              </w:rPr>
            </w:pPr>
            <w:r>
              <w:rPr>
                <w:rFonts w:ascii="MS Gothic" w:eastAsia="MS Gothic" w:hAnsi="MS Gothic" w:cs="MS Gothic" w:hint="eastAsia"/>
              </w:rPr>
              <w:t>➢</w:t>
            </w:r>
            <w:r>
              <w:t xml:space="preserve"> Збогатување на библиотечниот фонд во училишната библиотека со стручна литература;</w:t>
            </w:r>
          </w:p>
          <w:p w:rsidR="00B81A48" w:rsidRDefault="00B81A48" w:rsidP="00B81A48">
            <w:pPr>
              <w:ind w:left="-15"/>
              <w:rPr>
                <w:lang w:val="mk-MK"/>
              </w:rPr>
            </w:pPr>
            <w:r>
              <w:t xml:space="preserve"> </w:t>
            </w:r>
            <w:r>
              <w:rPr>
                <w:rFonts w:ascii="MS Gothic" w:eastAsia="MS Gothic" w:hAnsi="MS Gothic" w:cs="MS Gothic" w:hint="eastAsia"/>
              </w:rPr>
              <w:t>➢</w:t>
            </w:r>
            <w:r>
              <w:t xml:space="preserve"> Континуирана обука на наставници кај кои има вклучено деца со посебни потреби во редовна настава со проектот за инклузија </w:t>
            </w:r>
          </w:p>
          <w:p w:rsidR="00B81A48" w:rsidRDefault="00B81A48" w:rsidP="00B81A48">
            <w:pPr>
              <w:ind w:left="-15"/>
            </w:pPr>
            <w:r>
              <w:rPr>
                <w:rFonts w:ascii="MS Gothic" w:eastAsia="MS Gothic" w:hAnsi="MS Gothic" w:cs="MS Gothic" w:hint="eastAsia"/>
              </w:rPr>
              <w:t>➢</w:t>
            </w:r>
            <w:r>
              <w:t xml:space="preserve"> Одржување на предавања и континуирани разговори со родителите со цел поголема информираност на родителите за тоа како може наставникот и учениците да придонесат за постигањата на учениците со посебни образовни потреби.</w:t>
            </w:r>
          </w:p>
          <w:p w:rsidR="00B81A48" w:rsidRDefault="00B81A48" w:rsidP="00B81A48">
            <w:pPr>
              <w:ind w:left="-15"/>
            </w:pPr>
          </w:p>
          <w:p w:rsidR="00B81A48" w:rsidRDefault="00B81A48" w:rsidP="00B81A48">
            <w:pPr>
              <w:ind w:left="-15"/>
            </w:pPr>
          </w:p>
          <w:p w:rsidR="00B81A48" w:rsidRDefault="00B81A48" w:rsidP="00B81A48">
            <w:pPr>
              <w:ind w:left="-15"/>
            </w:pPr>
          </w:p>
          <w:p w:rsidR="00B81A48" w:rsidRDefault="00B81A48" w:rsidP="00B81A48">
            <w:pPr>
              <w:ind w:left="-15"/>
            </w:pPr>
          </w:p>
        </w:tc>
      </w:tr>
    </w:tbl>
    <w:p w:rsidR="00B81A48" w:rsidRDefault="00B81A48"/>
    <w:p w:rsidR="00B81A48" w:rsidRDefault="00B81A48"/>
    <w:p w:rsidR="00B81A48" w:rsidRDefault="00B81A48">
      <w:pPr>
        <w:rPr>
          <w:lang w:val="mk-MK"/>
        </w:rPr>
      </w:pPr>
    </w:p>
    <w:p w:rsidR="0008459F" w:rsidRDefault="0008459F">
      <w:pPr>
        <w:rPr>
          <w:lang w:val="mk-MK"/>
        </w:rPr>
      </w:pPr>
    </w:p>
    <w:p w:rsidR="0008459F" w:rsidRDefault="0008459F">
      <w:pPr>
        <w:rPr>
          <w:lang w:val="mk-MK"/>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60"/>
      </w:tblGrid>
      <w:tr w:rsidR="0008459F" w:rsidTr="00AF0D77">
        <w:trPr>
          <w:trHeight w:val="436"/>
        </w:trPr>
        <w:tc>
          <w:tcPr>
            <w:tcW w:w="12460" w:type="dxa"/>
            <w:shd w:val="clear" w:color="auto" w:fill="FFFF00"/>
          </w:tcPr>
          <w:p w:rsidR="0008459F" w:rsidRDefault="0008459F" w:rsidP="0008459F">
            <w:pPr>
              <w:ind w:left="-15"/>
              <w:rPr>
                <w:lang w:val="mk-MK"/>
              </w:rPr>
            </w:pPr>
            <w:r>
              <w:rPr>
                <w:lang w:val="mk-MK"/>
              </w:rPr>
              <w:t>ТИМ</w:t>
            </w:r>
          </w:p>
        </w:tc>
      </w:tr>
      <w:tr w:rsidR="0008459F" w:rsidTr="0008459F">
        <w:trPr>
          <w:trHeight w:val="1076"/>
        </w:trPr>
        <w:tc>
          <w:tcPr>
            <w:tcW w:w="12460" w:type="dxa"/>
          </w:tcPr>
          <w:p w:rsidR="0008459F" w:rsidRDefault="0008459F" w:rsidP="0008459F">
            <w:pPr>
              <w:ind w:left="-15"/>
              <w:rPr>
                <w:lang w:val="mk-MK"/>
              </w:rPr>
            </w:pPr>
          </w:p>
          <w:p w:rsidR="0008459F" w:rsidRDefault="0008459F" w:rsidP="0008459F">
            <w:pPr>
              <w:pStyle w:val="ListParagraph"/>
              <w:numPr>
                <w:ilvl w:val="0"/>
                <w:numId w:val="51"/>
              </w:numPr>
              <w:rPr>
                <w:lang w:val="mk-MK"/>
              </w:rPr>
            </w:pPr>
            <w:r>
              <w:rPr>
                <w:lang w:val="mk-MK"/>
              </w:rPr>
              <w:t>Митко Цековски координатор</w:t>
            </w:r>
          </w:p>
          <w:p w:rsidR="0008459F" w:rsidRDefault="0008459F" w:rsidP="0008459F">
            <w:pPr>
              <w:pStyle w:val="ListParagraph"/>
              <w:numPr>
                <w:ilvl w:val="0"/>
                <w:numId w:val="51"/>
              </w:numPr>
              <w:rPr>
                <w:lang w:val="mk-MK"/>
              </w:rPr>
            </w:pPr>
            <w:r>
              <w:rPr>
                <w:lang w:val="mk-MK"/>
              </w:rPr>
              <w:t>Александра Димитровска</w:t>
            </w:r>
          </w:p>
          <w:p w:rsidR="0008459F" w:rsidRDefault="0008459F" w:rsidP="0008459F">
            <w:pPr>
              <w:pStyle w:val="ListParagraph"/>
              <w:numPr>
                <w:ilvl w:val="0"/>
                <w:numId w:val="51"/>
              </w:numPr>
              <w:rPr>
                <w:lang w:val="mk-MK"/>
              </w:rPr>
            </w:pPr>
            <w:r>
              <w:rPr>
                <w:lang w:val="mk-MK"/>
              </w:rPr>
              <w:t>Ирена Поповска</w:t>
            </w:r>
          </w:p>
          <w:p w:rsidR="0008459F" w:rsidRDefault="0008459F" w:rsidP="0008459F">
            <w:pPr>
              <w:pStyle w:val="ListParagraph"/>
              <w:numPr>
                <w:ilvl w:val="0"/>
                <w:numId w:val="51"/>
              </w:numPr>
              <w:rPr>
                <w:lang w:val="mk-MK"/>
              </w:rPr>
            </w:pPr>
            <w:r>
              <w:rPr>
                <w:lang w:val="mk-MK"/>
              </w:rPr>
              <w:t>Сузана Давиткова</w:t>
            </w:r>
          </w:p>
          <w:p w:rsidR="0008459F" w:rsidRDefault="0008459F" w:rsidP="0008459F">
            <w:pPr>
              <w:pStyle w:val="ListParagraph"/>
              <w:numPr>
                <w:ilvl w:val="0"/>
                <w:numId w:val="51"/>
              </w:numPr>
              <w:rPr>
                <w:lang w:val="mk-MK"/>
              </w:rPr>
            </w:pPr>
            <w:r>
              <w:rPr>
                <w:lang w:val="mk-MK"/>
              </w:rPr>
              <w:t>Елизабета Орлова</w:t>
            </w:r>
          </w:p>
          <w:p w:rsidR="0008459F" w:rsidRDefault="0008459F" w:rsidP="0008459F">
            <w:pPr>
              <w:pStyle w:val="ListParagraph"/>
              <w:numPr>
                <w:ilvl w:val="0"/>
                <w:numId w:val="51"/>
              </w:numPr>
              <w:rPr>
                <w:lang w:val="mk-MK"/>
              </w:rPr>
            </w:pPr>
            <w:r>
              <w:rPr>
                <w:lang w:val="mk-MK"/>
              </w:rPr>
              <w:t>Јасминка Дончевска</w:t>
            </w:r>
          </w:p>
          <w:p w:rsidR="0008459F" w:rsidRDefault="0008459F" w:rsidP="0008459F">
            <w:pPr>
              <w:pStyle w:val="ListParagraph"/>
              <w:numPr>
                <w:ilvl w:val="0"/>
                <w:numId w:val="51"/>
              </w:numPr>
              <w:rPr>
                <w:lang w:val="mk-MK"/>
              </w:rPr>
            </w:pPr>
            <w:r>
              <w:rPr>
                <w:lang w:val="mk-MK"/>
              </w:rPr>
              <w:t>Емилија Атанасовска</w:t>
            </w:r>
          </w:p>
          <w:p w:rsidR="0008459F" w:rsidRDefault="00AF0D77" w:rsidP="0008459F">
            <w:pPr>
              <w:pStyle w:val="ListParagraph"/>
              <w:numPr>
                <w:ilvl w:val="0"/>
                <w:numId w:val="51"/>
              </w:numPr>
              <w:rPr>
                <w:lang w:val="mk-MK"/>
              </w:rPr>
            </w:pPr>
            <w:r>
              <w:rPr>
                <w:lang w:val="mk-MK"/>
              </w:rPr>
              <w:t>Лидија Таушански</w:t>
            </w:r>
          </w:p>
          <w:p w:rsidR="00AF0D77" w:rsidRDefault="00AF0D77" w:rsidP="0008459F">
            <w:pPr>
              <w:pStyle w:val="ListParagraph"/>
              <w:numPr>
                <w:ilvl w:val="0"/>
                <w:numId w:val="51"/>
              </w:numPr>
              <w:rPr>
                <w:lang w:val="mk-MK"/>
              </w:rPr>
            </w:pPr>
            <w:r>
              <w:rPr>
                <w:lang w:val="mk-MK"/>
              </w:rPr>
              <w:t>Димитар Видимлиски</w:t>
            </w:r>
          </w:p>
          <w:p w:rsidR="00AF0D77" w:rsidRDefault="00AF0D77" w:rsidP="0008459F">
            <w:pPr>
              <w:pStyle w:val="ListParagraph"/>
              <w:numPr>
                <w:ilvl w:val="0"/>
                <w:numId w:val="51"/>
              </w:numPr>
              <w:rPr>
                <w:lang w:val="mk-MK"/>
              </w:rPr>
            </w:pPr>
            <w:r>
              <w:rPr>
                <w:lang w:val="mk-MK"/>
              </w:rPr>
              <w:t>Наташа Гоцевски</w:t>
            </w:r>
          </w:p>
          <w:p w:rsidR="00AF0D77" w:rsidRDefault="00AF0D77" w:rsidP="0008459F">
            <w:pPr>
              <w:pStyle w:val="ListParagraph"/>
              <w:numPr>
                <w:ilvl w:val="0"/>
                <w:numId w:val="51"/>
              </w:numPr>
              <w:rPr>
                <w:lang w:val="mk-MK"/>
              </w:rPr>
            </w:pPr>
            <w:r>
              <w:rPr>
                <w:lang w:val="mk-MK"/>
              </w:rPr>
              <w:t>Лиле Ѓеоргиевска</w:t>
            </w:r>
          </w:p>
          <w:p w:rsidR="00AF0D77" w:rsidRDefault="00AF0D77" w:rsidP="0008459F">
            <w:pPr>
              <w:pStyle w:val="ListParagraph"/>
              <w:numPr>
                <w:ilvl w:val="0"/>
                <w:numId w:val="51"/>
              </w:numPr>
              <w:rPr>
                <w:lang w:val="mk-MK"/>
              </w:rPr>
            </w:pPr>
            <w:r>
              <w:rPr>
                <w:lang w:val="mk-MK"/>
              </w:rPr>
              <w:t>Латинка Георгиевска</w:t>
            </w:r>
          </w:p>
          <w:p w:rsidR="00AF0D77" w:rsidRDefault="00AF0D77" w:rsidP="0008459F">
            <w:pPr>
              <w:pStyle w:val="ListParagraph"/>
              <w:numPr>
                <w:ilvl w:val="0"/>
                <w:numId w:val="51"/>
              </w:numPr>
              <w:rPr>
                <w:lang w:val="mk-MK"/>
              </w:rPr>
            </w:pPr>
            <w:r>
              <w:rPr>
                <w:lang w:val="mk-MK"/>
              </w:rPr>
              <w:t>Латинка Манова Новоселска</w:t>
            </w:r>
          </w:p>
          <w:p w:rsidR="00AF0D77" w:rsidRDefault="00AF0D77" w:rsidP="0008459F">
            <w:pPr>
              <w:pStyle w:val="ListParagraph"/>
              <w:numPr>
                <w:ilvl w:val="0"/>
                <w:numId w:val="51"/>
              </w:numPr>
              <w:rPr>
                <w:lang w:val="mk-MK"/>
              </w:rPr>
            </w:pPr>
            <w:r>
              <w:rPr>
                <w:lang w:val="mk-MK"/>
              </w:rPr>
              <w:t>Мимица Синадиновска</w:t>
            </w:r>
          </w:p>
          <w:p w:rsidR="00AF0D77" w:rsidRDefault="00AF0D77" w:rsidP="0008459F">
            <w:pPr>
              <w:pStyle w:val="ListParagraph"/>
              <w:numPr>
                <w:ilvl w:val="0"/>
                <w:numId w:val="51"/>
              </w:numPr>
              <w:rPr>
                <w:lang w:val="mk-MK"/>
              </w:rPr>
            </w:pPr>
            <w:r>
              <w:rPr>
                <w:lang w:val="mk-MK"/>
              </w:rPr>
              <w:t>Мара Симовска</w:t>
            </w:r>
          </w:p>
          <w:p w:rsidR="00AF0D77" w:rsidRDefault="00AF0D77" w:rsidP="0008459F">
            <w:pPr>
              <w:pStyle w:val="ListParagraph"/>
              <w:numPr>
                <w:ilvl w:val="0"/>
                <w:numId w:val="51"/>
              </w:numPr>
              <w:rPr>
                <w:lang w:val="mk-MK"/>
              </w:rPr>
            </w:pPr>
            <w:r>
              <w:rPr>
                <w:lang w:val="mk-MK"/>
              </w:rPr>
              <w:t>Катерина Николовска</w:t>
            </w:r>
          </w:p>
          <w:p w:rsidR="00AF0D77" w:rsidRDefault="00AF0D77" w:rsidP="0008459F">
            <w:pPr>
              <w:pStyle w:val="ListParagraph"/>
              <w:numPr>
                <w:ilvl w:val="0"/>
                <w:numId w:val="51"/>
              </w:numPr>
              <w:rPr>
                <w:lang w:val="mk-MK"/>
              </w:rPr>
            </w:pPr>
            <w:r>
              <w:rPr>
                <w:lang w:val="mk-MK"/>
              </w:rPr>
              <w:t>Александра Николовска</w:t>
            </w:r>
          </w:p>
          <w:p w:rsidR="00AF0D77" w:rsidRDefault="00AF0D77" w:rsidP="0008459F">
            <w:pPr>
              <w:pStyle w:val="ListParagraph"/>
              <w:numPr>
                <w:ilvl w:val="0"/>
                <w:numId w:val="51"/>
              </w:numPr>
              <w:rPr>
                <w:lang w:val="mk-MK"/>
              </w:rPr>
            </w:pPr>
            <w:r>
              <w:rPr>
                <w:lang w:val="mk-MK"/>
              </w:rPr>
              <w:t>Анита П. Златковски</w:t>
            </w:r>
          </w:p>
          <w:p w:rsidR="00AF0D77" w:rsidRDefault="00AF0D77" w:rsidP="0008459F">
            <w:pPr>
              <w:pStyle w:val="ListParagraph"/>
              <w:numPr>
                <w:ilvl w:val="0"/>
                <w:numId w:val="51"/>
              </w:numPr>
              <w:rPr>
                <w:lang w:val="mk-MK"/>
              </w:rPr>
            </w:pPr>
            <w:r>
              <w:rPr>
                <w:lang w:val="mk-MK"/>
              </w:rPr>
              <w:t>Елена Димитровска</w:t>
            </w:r>
          </w:p>
          <w:p w:rsidR="00AF0D77" w:rsidRPr="0008459F" w:rsidRDefault="00AF0D77" w:rsidP="0008459F">
            <w:pPr>
              <w:pStyle w:val="ListParagraph"/>
              <w:numPr>
                <w:ilvl w:val="0"/>
                <w:numId w:val="51"/>
              </w:numPr>
              <w:rPr>
                <w:lang w:val="mk-MK"/>
              </w:rPr>
            </w:pPr>
            <w:r>
              <w:rPr>
                <w:lang w:val="mk-MK"/>
              </w:rPr>
              <w:t>Горан Атанасовски</w:t>
            </w:r>
          </w:p>
          <w:p w:rsidR="0008459F" w:rsidRDefault="0008459F" w:rsidP="0008459F">
            <w:pPr>
              <w:ind w:left="-15"/>
              <w:rPr>
                <w:lang w:val="mk-MK"/>
              </w:rPr>
            </w:pPr>
          </w:p>
        </w:tc>
      </w:tr>
    </w:tbl>
    <w:p w:rsidR="00B81A48" w:rsidRDefault="00B81A48"/>
    <w:p w:rsidR="00AF0D77" w:rsidRDefault="00AF0D77" w:rsidP="008C27DB">
      <w:pPr>
        <w:rPr>
          <w:b/>
          <w:bCs/>
          <w:lang w:val="bg-BG"/>
        </w:rPr>
      </w:pPr>
    </w:p>
    <w:p w:rsidR="00AA417F" w:rsidRPr="00532D65" w:rsidRDefault="00AA417F" w:rsidP="008C27DB">
      <w:pPr>
        <w:rPr>
          <w:b/>
          <w:bCs/>
          <w:lang w:val="bg-BG"/>
        </w:rPr>
      </w:pPr>
      <w:r w:rsidRPr="00532D65">
        <w:rPr>
          <w:b/>
          <w:bCs/>
          <w:lang w:val="bg-BG"/>
        </w:rPr>
        <w:lastRenderedPageBreak/>
        <w:t>Подрачје 3: УЧИЛИШНА КЛИМА</w:t>
      </w:r>
    </w:p>
    <w:p w:rsidR="00AA417F" w:rsidRPr="00532D65" w:rsidRDefault="00AA417F" w:rsidP="00AA417F">
      <w:pPr>
        <w:tabs>
          <w:tab w:val="left" w:pos="1275"/>
        </w:tabs>
        <w:rPr>
          <w:b/>
          <w:lang w:val="bg-BG"/>
        </w:rPr>
      </w:pPr>
      <w:r>
        <w:rPr>
          <w:b/>
          <w:lang w:val="bg-BG"/>
        </w:rPr>
        <w:tab/>
      </w:r>
    </w:p>
    <w:tbl>
      <w:tblPr>
        <w:tblpPr w:leftFromText="180" w:rightFromText="180" w:vertAnchor="text" w:horzAnchor="margin" w:tblpY="183"/>
        <w:tblW w:w="13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4335"/>
        <w:gridCol w:w="7621"/>
      </w:tblGrid>
      <w:tr w:rsidR="00AA417F" w:rsidRPr="00532D65" w:rsidTr="008C27DB">
        <w:trPr>
          <w:trHeight w:val="841"/>
        </w:trPr>
        <w:tc>
          <w:tcPr>
            <w:tcW w:w="1160" w:type="dxa"/>
            <w:shd w:val="clear" w:color="auto" w:fill="CC6600"/>
          </w:tcPr>
          <w:p w:rsidR="00AA417F" w:rsidRPr="00532D65" w:rsidRDefault="00AA417F" w:rsidP="008C27DB">
            <w:pPr>
              <w:rPr>
                <w:b/>
                <w:lang w:val="bg-BG"/>
              </w:rPr>
            </w:pPr>
          </w:p>
          <w:p w:rsidR="00AA417F" w:rsidRPr="00532D65" w:rsidRDefault="00AA417F" w:rsidP="008C27DB">
            <w:pPr>
              <w:rPr>
                <w:b/>
                <w:lang w:val="bg-BG"/>
              </w:rPr>
            </w:pPr>
            <w:r w:rsidRPr="00532D65">
              <w:rPr>
                <w:b/>
                <w:lang w:val="bg-BG"/>
              </w:rPr>
              <w:t>бр.</w:t>
            </w:r>
          </w:p>
        </w:tc>
        <w:tc>
          <w:tcPr>
            <w:tcW w:w="4335" w:type="dxa"/>
            <w:shd w:val="clear" w:color="auto" w:fill="CC6600"/>
          </w:tcPr>
          <w:p w:rsidR="00AA417F" w:rsidRPr="00532D65" w:rsidRDefault="00AA417F" w:rsidP="008C27DB">
            <w:pPr>
              <w:rPr>
                <w:b/>
                <w:lang w:val="bg-BG"/>
              </w:rPr>
            </w:pPr>
          </w:p>
          <w:p w:rsidR="00AA417F" w:rsidRPr="00532D65" w:rsidRDefault="00AA417F" w:rsidP="008C27DB">
            <w:pPr>
              <w:rPr>
                <w:b/>
                <w:lang w:val="bg-BG"/>
              </w:rPr>
            </w:pPr>
            <w:r w:rsidRPr="00532D65">
              <w:rPr>
                <w:b/>
                <w:lang w:val="bg-BG"/>
              </w:rPr>
              <w:t>Индикатори за квалитет</w:t>
            </w:r>
          </w:p>
        </w:tc>
        <w:tc>
          <w:tcPr>
            <w:tcW w:w="7621" w:type="dxa"/>
            <w:shd w:val="clear" w:color="auto" w:fill="CC6600"/>
          </w:tcPr>
          <w:p w:rsidR="00AA417F" w:rsidRPr="00532D65" w:rsidRDefault="00AA417F" w:rsidP="008C27DB">
            <w:pPr>
              <w:rPr>
                <w:b/>
                <w:lang w:val="bg-BG"/>
              </w:rPr>
            </w:pPr>
          </w:p>
          <w:p w:rsidR="00AA417F" w:rsidRPr="00532D65" w:rsidRDefault="00AA417F" w:rsidP="008C27DB">
            <w:pPr>
              <w:rPr>
                <w:b/>
                <w:lang w:val="bg-BG"/>
              </w:rPr>
            </w:pPr>
            <w:r w:rsidRPr="00532D65">
              <w:rPr>
                <w:b/>
                <w:lang w:val="bg-BG"/>
              </w:rPr>
              <w:t>Т е м и:</w:t>
            </w:r>
          </w:p>
        </w:tc>
      </w:tr>
      <w:tr w:rsidR="00AA417F" w:rsidRPr="00532D65" w:rsidTr="008C27DB">
        <w:trPr>
          <w:trHeight w:val="1750"/>
        </w:trPr>
        <w:tc>
          <w:tcPr>
            <w:tcW w:w="1160" w:type="dxa"/>
          </w:tcPr>
          <w:p w:rsidR="00AA417F" w:rsidRPr="00532D65" w:rsidRDefault="00AA417F" w:rsidP="008C27DB">
            <w:pPr>
              <w:rPr>
                <w:b/>
                <w:lang w:val="bg-BG"/>
              </w:rPr>
            </w:pPr>
          </w:p>
          <w:p w:rsidR="00AA417F" w:rsidRPr="00532D65" w:rsidRDefault="00AA417F" w:rsidP="008C27DB">
            <w:pPr>
              <w:rPr>
                <w:b/>
                <w:lang w:val="bg-BG"/>
              </w:rPr>
            </w:pPr>
            <w:r w:rsidRPr="00532D65">
              <w:rPr>
                <w:b/>
                <w:lang w:val="bg-BG"/>
              </w:rPr>
              <w:t>3.1</w:t>
            </w:r>
          </w:p>
        </w:tc>
        <w:tc>
          <w:tcPr>
            <w:tcW w:w="4335" w:type="dxa"/>
          </w:tcPr>
          <w:p w:rsidR="00AA417F" w:rsidRPr="00532D65" w:rsidRDefault="00AA417F" w:rsidP="008C27DB">
            <w:pPr>
              <w:rPr>
                <w:b/>
                <w:lang w:val="bg-BG"/>
              </w:rPr>
            </w:pPr>
          </w:p>
          <w:p w:rsidR="00AA417F" w:rsidRPr="00532D65" w:rsidRDefault="00AA417F" w:rsidP="008C27DB">
            <w:pPr>
              <w:rPr>
                <w:b/>
                <w:lang w:val="bg-BG"/>
              </w:rPr>
            </w:pPr>
            <w:r w:rsidRPr="00532D65">
              <w:rPr>
                <w:b/>
                <w:lang w:val="bg-BG"/>
              </w:rPr>
              <w:t>Училишна клима и</w:t>
            </w:r>
            <w:r w:rsidR="00BA3204">
              <w:rPr>
                <w:b/>
              </w:rPr>
              <w:t xml:space="preserve"> </w:t>
            </w:r>
            <w:r w:rsidRPr="00532D65">
              <w:rPr>
                <w:b/>
                <w:lang w:val="bg-BG"/>
              </w:rPr>
              <w:t>односи во училиштето</w:t>
            </w:r>
          </w:p>
        </w:tc>
        <w:tc>
          <w:tcPr>
            <w:tcW w:w="7621" w:type="dxa"/>
          </w:tcPr>
          <w:p w:rsidR="00AA417F" w:rsidRPr="00532D65" w:rsidRDefault="00AA417F" w:rsidP="008C27DB">
            <w:pPr>
              <w:numPr>
                <w:ilvl w:val="0"/>
                <w:numId w:val="30"/>
              </w:numPr>
              <w:spacing w:after="0" w:line="240" w:lineRule="auto"/>
              <w:rPr>
                <w:lang w:val="bg-BG"/>
              </w:rPr>
            </w:pPr>
            <w:r w:rsidRPr="00532D65">
              <w:rPr>
                <w:lang w:val="bg-BG"/>
              </w:rPr>
              <w:t>Углед/имиџ на училиштето</w:t>
            </w:r>
          </w:p>
          <w:p w:rsidR="00AA417F" w:rsidRPr="00532D65" w:rsidRDefault="00AA417F" w:rsidP="008C27DB">
            <w:pPr>
              <w:numPr>
                <w:ilvl w:val="0"/>
                <w:numId w:val="30"/>
              </w:numPr>
              <w:spacing w:after="0" w:line="240" w:lineRule="auto"/>
              <w:rPr>
                <w:lang w:val="bg-BG"/>
              </w:rPr>
            </w:pPr>
            <w:r w:rsidRPr="00532D65">
              <w:rPr>
                <w:lang w:val="bg-BG"/>
              </w:rPr>
              <w:t>Кодекс на однесување</w:t>
            </w:r>
          </w:p>
          <w:p w:rsidR="00AA417F" w:rsidRPr="00532D65" w:rsidRDefault="00AA417F" w:rsidP="008C27DB">
            <w:pPr>
              <w:numPr>
                <w:ilvl w:val="0"/>
                <w:numId w:val="30"/>
              </w:numPr>
              <w:spacing w:after="0" w:line="240" w:lineRule="auto"/>
              <w:rPr>
                <w:lang w:val="bg-BG"/>
              </w:rPr>
            </w:pPr>
            <w:r w:rsidRPr="00532D65">
              <w:rPr>
                <w:lang w:val="bg-BG"/>
              </w:rPr>
              <w:t>Училишна клима</w:t>
            </w:r>
          </w:p>
          <w:p w:rsidR="00AA417F" w:rsidRPr="00532D65" w:rsidRDefault="00AA417F" w:rsidP="008C27DB">
            <w:pPr>
              <w:numPr>
                <w:ilvl w:val="0"/>
                <w:numId w:val="30"/>
              </w:numPr>
              <w:spacing w:after="0" w:line="240" w:lineRule="auto"/>
              <w:rPr>
                <w:lang w:val="bg-BG"/>
              </w:rPr>
            </w:pPr>
            <w:r w:rsidRPr="00532D65">
              <w:rPr>
                <w:lang w:val="bg-BG"/>
              </w:rPr>
              <w:t>Поведение и дисциплина во училиштето</w:t>
            </w:r>
          </w:p>
          <w:p w:rsidR="00AA417F" w:rsidRPr="00532D65" w:rsidRDefault="00AA417F" w:rsidP="008C27DB">
            <w:pPr>
              <w:numPr>
                <w:ilvl w:val="0"/>
                <w:numId w:val="30"/>
              </w:numPr>
              <w:spacing w:after="0" w:line="240" w:lineRule="auto"/>
              <w:rPr>
                <w:lang w:val="bg-BG"/>
              </w:rPr>
            </w:pPr>
            <w:r w:rsidRPr="00532D65">
              <w:rPr>
                <w:lang w:val="bg-BG"/>
              </w:rPr>
              <w:t>Учество на учениците во донесувањето одлуки и решавањето проблеми</w:t>
            </w:r>
          </w:p>
        </w:tc>
      </w:tr>
      <w:tr w:rsidR="00AA417F" w:rsidRPr="00532D65" w:rsidTr="008C27DB">
        <w:trPr>
          <w:trHeight w:val="589"/>
        </w:trPr>
        <w:tc>
          <w:tcPr>
            <w:tcW w:w="1160" w:type="dxa"/>
          </w:tcPr>
          <w:p w:rsidR="00AA417F" w:rsidRPr="00532D65" w:rsidRDefault="00AA417F" w:rsidP="008C27DB">
            <w:pPr>
              <w:rPr>
                <w:b/>
                <w:lang w:val="bg-BG"/>
              </w:rPr>
            </w:pPr>
            <w:r w:rsidRPr="00532D65">
              <w:rPr>
                <w:b/>
                <w:lang w:val="bg-BG"/>
              </w:rPr>
              <w:t>3.2</w:t>
            </w:r>
          </w:p>
        </w:tc>
        <w:tc>
          <w:tcPr>
            <w:tcW w:w="4335" w:type="dxa"/>
          </w:tcPr>
          <w:p w:rsidR="00AA417F" w:rsidRPr="00532D65" w:rsidRDefault="00AA417F" w:rsidP="008C27DB">
            <w:pPr>
              <w:rPr>
                <w:b/>
                <w:lang w:val="bg-BG"/>
              </w:rPr>
            </w:pPr>
            <w:r w:rsidRPr="00532D65">
              <w:rPr>
                <w:b/>
                <w:lang w:val="bg-BG"/>
              </w:rPr>
              <w:t>Еднаквост и правичност</w:t>
            </w:r>
          </w:p>
        </w:tc>
        <w:tc>
          <w:tcPr>
            <w:tcW w:w="7621" w:type="dxa"/>
          </w:tcPr>
          <w:p w:rsidR="00AA417F" w:rsidRPr="00532D65" w:rsidRDefault="00AA417F" w:rsidP="008C27DB">
            <w:pPr>
              <w:numPr>
                <w:ilvl w:val="0"/>
                <w:numId w:val="29"/>
              </w:numPr>
              <w:spacing w:after="0" w:line="240" w:lineRule="auto"/>
              <w:rPr>
                <w:lang w:val="bg-BG"/>
              </w:rPr>
            </w:pPr>
            <w:r w:rsidRPr="00532D65">
              <w:rPr>
                <w:lang w:val="bg-BG"/>
              </w:rPr>
              <w:t>Познавање и почитување на правата на децатa</w:t>
            </w:r>
          </w:p>
          <w:p w:rsidR="00AA417F" w:rsidRPr="00532D65" w:rsidRDefault="00AA417F" w:rsidP="008C27DB">
            <w:pPr>
              <w:numPr>
                <w:ilvl w:val="0"/>
                <w:numId w:val="29"/>
              </w:numPr>
              <w:spacing w:after="0" w:line="240" w:lineRule="auto"/>
              <w:rPr>
                <w:lang w:val="bg-BG"/>
              </w:rPr>
            </w:pPr>
            <w:r w:rsidRPr="00532D65">
              <w:rPr>
                <w:lang w:val="bg-BG"/>
              </w:rPr>
              <w:t>Еднаков и правичен третман на сите ученици</w:t>
            </w:r>
          </w:p>
        </w:tc>
      </w:tr>
      <w:tr w:rsidR="00AA417F" w:rsidRPr="00532D65" w:rsidTr="008C27DB">
        <w:trPr>
          <w:trHeight w:val="2003"/>
        </w:trPr>
        <w:tc>
          <w:tcPr>
            <w:tcW w:w="1160" w:type="dxa"/>
            <w:tcBorders>
              <w:bottom w:val="single" w:sz="4" w:space="0" w:color="auto"/>
            </w:tcBorders>
          </w:tcPr>
          <w:p w:rsidR="00AA417F" w:rsidRDefault="00AA417F" w:rsidP="008C27DB">
            <w:pPr>
              <w:jc w:val="both"/>
              <w:rPr>
                <w:b/>
              </w:rPr>
            </w:pPr>
            <w:r w:rsidRPr="00532D65">
              <w:rPr>
                <w:b/>
                <w:lang w:val="bg-BG"/>
              </w:rPr>
              <w:t>3.3</w:t>
            </w:r>
          </w:p>
          <w:p w:rsidR="00AA417F" w:rsidRDefault="00AA417F" w:rsidP="008C27DB">
            <w:pPr>
              <w:rPr>
                <w:b/>
              </w:rPr>
            </w:pPr>
          </w:p>
          <w:p w:rsidR="00AA417F" w:rsidRDefault="00AA417F" w:rsidP="008C27DB">
            <w:pPr>
              <w:rPr>
                <w:b/>
              </w:rPr>
            </w:pPr>
          </w:p>
          <w:p w:rsidR="00AA417F" w:rsidRPr="00AA417F" w:rsidRDefault="00AA417F" w:rsidP="008C27DB">
            <w:pPr>
              <w:rPr>
                <w:b/>
              </w:rPr>
            </w:pPr>
          </w:p>
        </w:tc>
        <w:tc>
          <w:tcPr>
            <w:tcW w:w="4335" w:type="dxa"/>
            <w:tcBorders>
              <w:bottom w:val="single" w:sz="4" w:space="0" w:color="auto"/>
            </w:tcBorders>
          </w:tcPr>
          <w:p w:rsidR="00AA417F" w:rsidRPr="00BA3204" w:rsidRDefault="00AA417F" w:rsidP="008C27DB">
            <w:pPr>
              <w:rPr>
                <w:b/>
                <w:lang w:val="bg-BG"/>
              </w:rPr>
            </w:pPr>
            <w:r w:rsidRPr="00532D65">
              <w:rPr>
                <w:b/>
                <w:lang w:val="bg-BG"/>
              </w:rPr>
              <w:t>Партнерски однос</w:t>
            </w:r>
            <w:r w:rsidR="00BA3204">
              <w:rPr>
                <w:b/>
              </w:rPr>
              <w:t xml:space="preserve"> </w:t>
            </w:r>
            <w:r w:rsidRPr="00532D65">
              <w:rPr>
                <w:b/>
                <w:lang w:val="bg-BG"/>
              </w:rPr>
              <w:t>со заедницата</w:t>
            </w:r>
          </w:p>
          <w:p w:rsidR="00AA417F" w:rsidRDefault="00AA417F" w:rsidP="008C27DB">
            <w:pPr>
              <w:rPr>
                <w:b/>
              </w:rPr>
            </w:pPr>
          </w:p>
          <w:p w:rsidR="00AA417F" w:rsidRDefault="00AA417F" w:rsidP="008C27DB">
            <w:pPr>
              <w:rPr>
                <w:b/>
              </w:rPr>
            </w:pPr>
          </w:p>
          <w:p w:rsidR="00AA417F" w:rsidRPr="00AA417F" w:rsidRDefault="00AA417F" w:rsidP="008C27DB">
            <w:pPr>
              <w:rPr>
                <w:b/>
              </w:rPr>
            </w:pPr>
          </w:p>
        </w:tc>
        <w:tc>
          <w:tcPr>
            <w:tcW w:w="7621" w:type="dxa"/>
            <w:tcBorders>
              <w:bottom w:val="single" w:sz="4" w:space="0" w:color="auto"/>
            </w:tcBorders>
          </w:tcPr>
          <w:p w:rsidR="00AA417F" w:rsidRPr="00532D65" w:rsidRDefault="00AA417F" w:rsidP="008C27DB">
            <w:pPr>
              <w:numPr>
                <w:ilvl w:val="0"/>
                <w:numId w:val="28"/>
              </w:numPr>
              <w:spacing w:after="0" w:line="240" w:lineRule="auto"/>
              <w:rPr>
                <w:lang w:val="bg-BG"/>
              </w:rPr>
            </w:pPr>
            <w:r w:rsidRPr="00532D65">
              <w:rPr>
                <w:lang w:val="bg-BG"/>
              </w:rPr>
              <w:t>Соработка на училиштето со родителите/старателите</w:t>
            </w:r>
          </w:p>
          <w:p w:rsidR="00AA417F" w:rsidRPr="00AA417F" w:rsidRDefault="00AA417F" w:rsidP="008C27DB">
            <w:pPr>
              <w:numPr>
                <w:ilvl w:val="0"/>
                <w:numId w:val="28"/>
              </w:numPr>
              <w:spacing w:after="0" w:line="240" w:lineRule="auto"/>
              <w:rPr>
                <w:lang w:val="bg-BG"/>
              </w:rPr>
            </w:pPr>
            <w:r w:rsidRPr="00532D65">
              <w:rPr>
                <w:lang w:val="bg-BG"/>
              </w:rPr>
              <w:t>Соработка со општината и со урбаната заедница</w:t>
            </w:r>
          </w:p>
          <w:p w:rsidR="00AA417F" w:rsidRPr="00AA417F" w:rsidRDefault="00AA417F" w:rsidP="008C27DB">
            <w:pPr>
              <w:numPr>
                <w:ilvl w:val="0"/>
                <w:numId w:val="28"/>
              </w:numPr>
              <w:spacing w:after="0" w:line="240" w:lineRule="auto"/>
              <w:rPr>
                <w:lang w:val="bg-BG"/>
              </w:rPr>
            </w:pPr>
            <w:r w:rsidRPr="00AA417F">
              <w:rPr>
                <w:lang w:val="bg-BG"/>
              </w:rPr>
              <w:t>Превенција и заштита од насилство</w:t>
            </w:r>
          </w:p>
          <w:p w:rsidR="00AA417F" w:rsidRPr="00AA417F" w:rsidRDefault="00AA417F" w:rsidP="008C27DB">
            <w:pPr>
              <w:numPr>
                <w:ilvl w:val="0"/>
                <w:numId w:val="28"/>
              </w:numPr>
              <w:spacing w:after="0" w:line="240" w:lineRule="auto"/>
              <w:rPr>
                <w:lang w:val="bg-BG"/>
              </w:rPr>
            </w:pPr>
            <w:r w:rsidRPr="00AA417F">
              <w:rPr>
                <w:lang w:val="bg-BG"/>
              </w:rPr>
              <w:t>Заштита од пушење, алкохол и од дрога</w:t>
            </w:r>
          </w:p>
          <w:p w:rsidR="00AA417F" w:rsidRPr="00AA417F" w:rsidRDefault="00AA417F" w:rsidP="008C27DB">
            <w:pPr>
              <w:numPr>
                <w:ilvl w:val="0"/>
                <w:numId w:val="28"/>
              </w:numPr>
              <w:spacing w:after="0" w:line="240" w:lineRule="auto"/>
              <w:rPr>
                <w:lang w:val="bg-BG"/>
              </w:rPr>
            </w:pPr>
            <w:r w:rsidRPr="00AA417F">
              <w:rPr>
                <w:lang w:val="bg-BG"/>
              </w:rPr>
              <w:t>Квалитет на достапна храна</w:t>
            </w:r>
          </w:p>
          <w:p w:rsidR="00AA417F" w:rsidRPr="008C27DB" w:rsidRDefault="00AA417F" w:rsidP="008C27DB">
            <w:pPr>
              <w:numPr>
                <w:ilvl w:val="0"/>
                <w:numId w:val="28"/>
              </w:numPr>
              <w:spacing w:after="0" w:line="240" w:lineRule="auto"/>
              <w:rPr>
                <w:lang w:val="bg-BG"/>
              </w:rPr>
            </w:pPr>
            <w:r w:rsidRPr="00AA417F">
              <w:rPr>
                <w:lang w:val="bg-BG"/>
              </w:rPr>
              <w:t>Хигиена и заштита од болести</w:t>
            </w:r>
          </w:p>
        </w:tc>
      </w:tr>
      <w:tr w:rsidR="008C27DB" w:rsidRPr="00532D65" w:rsidTr="008C27DB">
        <w:trPr>
          <w:trHeight w:val="2516"/>
        </w:trPr>
        <w:tc>
          <w:tcPr>
            <w:tcW w:w="1160" w:type="dxa"/>
            <w:tcBorders>
              <w:top w:val="single" w:sz="4" w:space="0" w:color="auto"/>
            </w:tcBorders>
          </w:tcPr>
          <w:p w:rsidR="008C27DB" w:rsidRDefault="008C27DB" w:rsidP="008C27DB">
            <w:pPr>
              <w:rPr>
                <w:b/>
              </w:rPr>
            </w:pPr>
          </w:p>
          <w:p w:rsidR="008C27DB" w:rsidRDefault="008C27DB" w:rsidP="008C27DB">
            <w:pPr>
              <w:rPr>
                <w:b/>
              </w:rPr>
            </w:pPr>
          </w:p>
          <w:p w:rsidR="008C27DB" w:rsidRPr="00532D65" w:rsidRDefault="008C27DB" w:rsidP="008C27DB">
            <w:pPr>
              <w:rPr>
                <w:b/>
                <w:lang w:val="bg-BG"/>
              </w:rPr>
            </w:pPr>
            <w:r>
              <w:rPr>
                <w:b/>
              </w:rPr>
              <w:t>3.4</w:t>
            </w:r>
          </w:p>
        </w:tc>
        <w:tc>
          <w:tcPr>
            <w:tcW w:w="4335" w:type="dxa"/>
            <w:tcBorders>
              <w:top w:val="single" w:sz="4" w:space="0" w:color="auto"/>
            </w:tcBorders>
          </w:tcPr>
          <w:p w:rsidR="008C27DB" w:rsidRDefault="008C27DB" w:rsidP="008C27DB">
            <w:pPr>
              <w:rPr>
                <w:b/>
              </w:rPr>
            </w:pPr>
          </w:p>
          <w:p w:rsidR="008C27DB" w:rsidRDefault="008C27DB" w:rsidP="008C27DB">
            <w:pPr>
              <w:rPr>
                <w:b/>
              </w:rPr>
            </w:pPr>
          </w:p>
          <w:p w:rsidR="008C27DB" w:rsidRPr="00532D65" w:rsidRDefault="008C27DB" w:rsidP="008C27DB">
            <w:pPr>
              <w:rPr>
                <w:b/>
                <w:lang w:val="bg-BG"/>
              </w:rPr>
            </w:pPr>
            <w:r w:rsidRPr="00532D65">
              <w:rPr>
                <w:b/>
                <w:lang w:val="bg-BG"/>
              </w:rPr>
              <w:t>Севкупна грижа за учениците</w:t>
            </w:r>
          </w:p>
        </w:tc>
        <w:tc>
          <w:tcPr>
            <w:tcW w:w="7621" w:type="dxa"/>
            <w:tcBorders>
              <w:top w:val="single" w:sz="4" w:space="0" w:color="auto"/>
            </w:tcBorders>
          </w:tcPr>
          <w:p w:rsidR="008C27DB" w:rsidRPr="00AA417F" w:rsidRDefault="008C27DB" w:rsidP="008C27DB">
            <w:pPr>
              <w:numPr>
                <w:ilvl w:val="0"/>
                <w:numId w:val="28"/>
              </w:numPr>
              <w:spacing w:after="0" w:line="240" w:lineRule="auto"/>
              <w:rPr>
                <w:lang w:val="bg-BG"/>
              </w:rPr>
            </w:pPr>
            <w:r w:rsidRPr="00AA417F">
              <w:rPr>
                <w:lang w:val="bg-BG"/>
              </w:rPr>
              <w:t>Грижа за безбедноста на учениците и вработените</w:t>
            </w:r>
          </w:p>
          <w:p w:rsidR="008C27DB" w:rsidRPr="00AA417F" w:rsidRDefault="008C27DB" w:rsidP="008C27DB">
            <w:pPr>
              <w:numPr>
                <w:ilvl w:val="0"/>
                <w:numId w:val="28"/>
              </w:numPr>
              <w:spacing w:line="240" w:lineRule="auto"/>
              <w:rPr>
                <w:lang w:val="bg-BG"/>
              </w:rPr>
            </w:pPr>
            <w:r w:rsidRPr="00AA417F">
              <w:rPr>
                <w:lang w:val="bg-BG"/>
              </w:rPr>
              <w:t>Грижа за учениците од социјално загрозени семејства</w:t>
            </w:r>
          </w:p>
          <w:p w:rsidR="008C27DB" w:rsidRPr="00AA417F" w:rsidRDefault="008C27DB" w:rsidP="008C27DB">
            <w:pPr>
              <w:numPr>
                <w:ilvl w:val="0"/>
                <w:numId w:val="28"/>
              </w:numPr>
              <w:spacing w:line="240" w:lineRule="auto"/>
              <w:rPr>
                <w:lang w:val="bg-BG"/>
              </w:rPr>
            </w:pPr>
            <w:r w:rsidRPr="00AA417F">
              <w:rPr>
                <w:lang w:val="bg-BG"/>
              </w:rPr>
              <w:t>Грижа за учениците со здравствени проблеми</w:t>
            </w:r>
          </w:p>
          <w:p w:rsidR="008C27DB" w:rsidRPr="00AA417F" w:rsidRDefault="008C27DB" w:rsidP="008C27DB">
            <w:pPr>
              <w:numPr>
                <w:ilvl w:val="0"/>
                <w:numId w:val="28"/>
              </w:numPr>
              <w:spacing w:line="240" w:lineRule="auto"/>
              <w:rPr>
                <w:lang w:val="bg-BG"/>
              </w:rPr>
            </w:pPr>
            <w:r w:rsidRPr="00AA417F">
              <w:rPr>
                <w:lang w:val="bg-BG"/>
              </w:rPr>
              <w:t>Грижа за учениците со емоционални тешкотии</w:t>
            </w:r>
          </w:p>
          <w:p w:rsidR="008C27DB" w:rsidRPr="00532D65" w:rsidRDefault="008C27DB" w:rsidP="008C27DB">
            <w:pPr>
              <w:numPr>
                <w:ilvl w:val="0"/>
                <w:numId w:val="28"/>
              </w:numPr>
              <w:spacing w:line="240" w:lineRule="auto"/>
              <w:rPr>
                <w:lang w:val="bg-BG"/>
              </w:rPr>
            </w:pPr>
            <w:r w:rsidRPr="00AA417F">
              <w:rPr>
                <w:lang w:val="bg-BG"/>
              </w:rPr>
              <w:t>Давање помош при изборот за продолжување на образованието</w:t>
            </w:r>
          </w:p>
        </w:tc>
      </w:tr>
    </w:tbl>
    <w:p w:rsidR="00AA417F" w:rsidRPr="008C27DB" w:rsidRDefault="00AA417F"/>
    <w:tbl>
      <w:tblPr>
        <w:tblpPr w:leftFromText="180" w:rightFromText="180" w:vertAnchor="text" w:horzAnchor="margin" w:tblpXSpec="center" w:tblpY="271"/>
        <w:tblW w:w="14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4"/>
        <w:gridCol w:w="9092"/>
      </w:tblGrid>
      <w:tr w:rsidR="00AA417F" w:rsidRPr="00AA417F" w:rsidTr="00AA417F">
        <w:trPr>
          <w:trHeight w:val="635"/>
        </w:trPr>
        <w:tc>
          <w:tcPr>
            <w:tcW w:w="14176" w:type="dxa"/>
            <w:gridSpan w:val="2"/>
            <w:shd w:val="clear" w:color="auto" w:fill="CC6600"/>
          </w:tcPr>
          <w:p w:rsidR="00AA417F" w:rsidRPr="00AA417F" w:rsidRDefault="00AA417F" w:rsidP="00AA417F">
            <w:pPr>
              <w:tabs>
                <w:tab w:val="left" w:pos="915"/>
              </w:tabs>
              <w:rPr>
                <w:b/>
                <w:lang w:val="bg-BG"/>
              </w:rPr>
            </w:pPr>
            <w:r w:rsidRPr="00AA417F">
              <w:rPr>
                <w:b/>
                <w:lang w:val="bg-BG"/>
              </w:rPr>
              <w:tab/>
            </w:r>
          </w:p>
          <w:p w:rsidR="00AA417F" w:rsidRPr="00AA417F" w:rsidRDefault="00AA417F" w:rsidP="00AA417F">
            <w:pPr>
              <w:rPr>
                <w:b/>
                <w:lang w:val="bg-BG"/>
              </w:rPr>
            </w:pPr>
            <w:r w:rsidRPr="00AA417F">
              <w:rPr>
                <w:b/>
                <w:lang w:val="bg-BG"/>
              </w:rPr>
              <w:t>3.1. Училишна клима и односи во училиштето</w:t>
            </w:r>
          </w:p>
        </w:tc>
      </w:tr>
      <w:tr w:rsidR="00AA417F" w:rsidRPr="00AA417F" w:rsidTr="008C27DB">
        <w:trPr>
          <w:trHeight w:val="413"/>
        </w:trPr>
        <w:tc>
          <w:tcPr>
            <w:tcW w:w="5084" w:type="dxa"/>
            <w:shd w:val="clear" w:color="auto" w:fill="F79546"/>
          </w:tcPr>
          <w:p w:rsidR="00AA417F" w:rsidRPr="00AA417F" w:rsidRDefault="00AA417F" w:rsidP="00AA417F">
            <w:pPr>
              <w:rPr>
                <w:b/>
                <w:lang w:val="bg-BG"/>
              </w:rPr>
            </w:pPr>
            <w:r w:rsidRPr="00AA417F">
              <w:rPr>
                <w:b/>
                <w:lang w:val="bg-BG"/>
              </w:rPr>
              <w:t>тема</w:t>
            </w:r>
          </w:p>
        </w:tc>
        <w:tc>
          <w:tcPr>
            <w:tcW w:w="9092" w:type="dxa"/>
            <w:shd w:val="clear" w:color="auto" w:fill="F79546"/>
          </w:tcPr>
          <w:p w:rsidR="00AA417F" w:rsidRPr="00AA417F" w:rsidRDefault="00AA417F" w:rsidP="00AA417F">
            <w:pPr>
              <w:rPr>
                <w:b/>
                <w:i/>
                <w:lang w:val="bg-BG"/>
              </w:rPr>
            </w:pPr>
            <w:r w:rsidRPr="00AA417F">
              <w:rPr>
                <w:b/>
                <w:i/>
                <w:lang w:val="bg-BG"/>
              </w:rPr>
              <w:t>Углед/имиџ на училиштето</w:t>
            </w:r>
          </w:p>
        </w:tc>
      </w:tr>
      <w:tr w:rsidR="00AA417F" w:rsidRPr="00AA417F" w:rsidTr="008C27DB">
        <w:trPr>
          <w:trHeight w:val="332"/>
        </w:trPr>
        <w:tc>
          <w:tcPr>
            <w:tcW w:w="5084" w:type="dxa"/>
            <w:shd w:val="clear" w:color="auto" w:fill="F79546"/>
          </w:tcPr>
          <w:p w:rsidR="00AA417F" w:rsidRPr="00AA417F" w:rsidRDefault="00AA417F" w:rsidP="00AA417F">
            <w:pPr>
              <w:rPr>
                <w:b/>
                <w:i/>
                <w:lang w:val="bg-BG"/>
              </w:rPr>
            </w:pPr>
            <w:r w:rsidRPr="00AA417F">
              <w:rPr>
                <w:b/>
                <w:i/>
                <w:lang w:val="bg-BG"/>
              </w:rPr>
              <w:t>Извори на податоци</w:t>
            </w:r>
          </w:p>
        </w:tc>
        <w:tc>
          <w:tcPr>
            <w:tcW w:w="9092" w:type="dxa"/>
            <w:shd w:val="clear" w:color="auto" w:fill="F79546"/>
          </w:tcPr>
          <w:p w:rsidR="00AA417F" w:rsidRPr="00AA417F" w:rsidRDefault="00AA417F" w:rsidP="00AA417F">
            <w:pPr>
              <w:rPr>
                <w:b/>
                <w:i/>
                <w:lang w:val="bg-BG"/>
              </w:rPr>
            </w:pPr>
            <w:r w:rsidRPr="00AA417F">
              <w:rPr>
                <w:b/>
                <w:i/>
                <w:lang w:val="bg-BG"/>
              </w:rPr>
              <w:t>Кои информации се собрани</w:t>
            </w:r>
          </w:p>
        </w:tc>
      </w:tr>
      <w:tr w:rsidR="00AA417F" w:rsidRPr="00AA417F" w:rsidTr="00AA417F">
        <w:trPr>
          <w:trHeight w:val="4359"/>
        </w:trPr>
        <w:tc>
          <w:tcPr>
            <w:tcW w:w="5084" w:type="dxa"/>
          </w:tcPr>
          <w:p w:rsidR="00AA417F" w:rsidRPr="00AA417F" w:rsidRDefault="00AA417F" w:rsidP="00E911C3">
            <w:pPr>
              <w:numPr>
                <w:ilvl w:val="0"/>
                <w:numId w:val="31"/>
              </w:numPr>
              <w:ind w:firstLine="567"/>
              <w:rPr>
                <w:b/>
                <w:lang w:val="bg-BG"/>
              </w:rPr>
            </w:pPr>
            <w:r w:rsidRPr="00AA417F">
              <w:rPr>
                <w:b/>
                <w:lang w:val="bg-BG"/>
              </w:rPr>
              <w:t>Написи за училиштето во национални и локални</w:t>
            </w:r>
          </w:p>
          <w:p w:rsidR="00AA417F" w:rsidRPr="00AA417F" w:rsidRDefault="00AA417F" w:rsidP="00AA417F">
            <w:pPr>
              <w:ind w:firstLine="567"/>
              <w:rPr>
                <w:b/>
                <w:lang w:val="bg-BG"/>
              </w:rPr>
            </w:pPr>
            <w:r w:rsidRPr="00AA417F">
              <w:rPr>
                <w:b/>
                <w:lang w:val="bg-BG"/>
              </w:rPr>
              <w:t>медиуми и на социјалните мрежи;</w:t>
            </w:r>
          </w:p>
          <w:p w:rsidR="00AA417F" w:rsidRPr="00AA417F" w:rsidRDefault="00AA417F" w:rsidP="00E911C3">
            <w:pPr>
              <w:numPr>
                <w:ilvl w:val="0"/>
                <w:numId w:val="31"/>
              </w:numPr>
              <w:ind w:firstLine="567"/>
              <w:rPr>
                <w:b/>
                <w:lang w:val="bg-BG"/>
              </w:rPr>
            </w:pPr>
            <w:r w:rsidRPr="00AA417F">
              <w:rPr>
                <w:b/>
                <w:lang w:val="bg-BG"/>
              </w:rPr>
              <w:t>Пофалби, награди, признанија и др.</w:t>
            </w:r>
          </w:p>
          <w:p w:rsidR="00AA417F" w:rsidRPr="00AA417F" w:rsidRDefault="00AA417F" w:rsidP="00E911C3">
            <w:pPr>
              <w:numPr>
                <w:ilvl w:val="0"/>
                <w:numId w:val="31"/>
              </w:numPr>
              <w:ind w:firstLine="567"/>
              <w:rPr>
                <w:b/>
                <w:lang w:val="bg-BG"/>
              </w:rPr>
            </w:pPr>
            <w:r w:rsidRPr="00AA417F">
              <w:rPr>
                <w:b/>
                <w:lang w:val="bg-BG"/>
              </w:rPr>
              <w:t>Училиштен весник</w:t>
            </w:r>
          </w:p>
          <w:p w:rsidR="00AA417F" w:rsidRPr="00AA417F" w:rsidRDefault="00AA417F" w:rsidP="00E911C3">
            <w:pPr>
              <w:numPr>
                <w:ilvl w:val="0"/>
                <w:numId w:val="31"/>
              </w:numPr>
              <w:ind w:firstLine="567"/>
              <w:rPr>
                <w:b/>
                <w:lang w:val="bg-BG"/>
              </w:rPr>
            </w:pPr>
            <w:r w:rsidRPr="00AA417F">
              <w:rPr>
                <w:b/>
                <w:lang w:val="bg-BG"/>
              </w:rPr>
              <w:t>Социјални мрежи</w:t>
            </w:r>
          </w:p>
          <w:p w:rsidR="00AA417F" w:rsidRPr="00AA417F" w:rsidRDefault="00AA417F" w:rsidP="00E911C3">
            <w:pPr>
              <w:numPr>
                <w:ilvl w:val="0"/>
                <w:numId w:val="31"/>
              </w:numPr>
              <w:ind w:firstLine="567"/>
              <w:rPr>
                <w:b/>
                <w:lang w:val="bg-BG"/>
              </w:rPr>
            </w:pPr>
            <w:r w:rsidRPr="00AA417F">
              <w:rPr>
                <w:b/>
                <w:lang w:val="bg-BG"/>
              </w:rPr>
              <w:t>Ученички катчиња</w:t>
            </w:r>
          </w:p>
        </w:tc>
        <w:tc>
          <w:tcPr>
            <w:tcW w:w="9092" w:type="dxa"/>
          </w:tcPr>
          <w:p w:rsidR="008C27DB" w:rsidRDefault="00AA417F" w:rsidP="008C27DB">
            <w:pPr>
              <w:spacing w:after="0"/>
              <w:ind w:firstLine="567"/>
              <w:jc w:val="both"/>
            </w:pPr>
            <w:r w:rsidRPr="00AA417F">
              <w:rPr>
                <w:lang w:val="bg-BG"/>
              </w:rPr>
              <w:t>Училиштето е препознатливо во општина Делчево, како училиште кое промовира високи постигања, редовност, дисциплина на учениците и соработка со локалната заедница. Училиштето спроведува специфични воннаставни активности по кои е препознатливо во средината (секции, приредби, хуманитарни акции, натпревари). Училиштето за афирмирање на воннаставните активности, соодветно користи различни медиуми.</w:t>
            </w:r>
          </w:p>
          <w:p w:rsidR="00AA417F" w:rsidRPr="008C27DB" w:rsidRDefault="00AA417F" w:rsidP="008C27DB">
            <w:pPr>
              <w:spacing w:after="0" w:line="240" w:lineRule="auto"/>
              <w:ind w:firstLine="567"/>
              <w:jc w:val="both"/>
              <w:rPr>
                <w:lang w:val="bg-BG"/>
              </w:rPr>
            </w:pPr>
            <w:r w:rsidRPr="00AA417F">
              <w:rPr>
                <w:lang w:val="bg-BG"/>
              </w:rPr>
              <w:t>Училиштето има изградено систем на промовирање на постигнувањата на сите ученици во рамките на училиштето и во пошироката локална средина. Стручната служба има преглед на учениците кои учествуваат во СУА, натпревари, конкурси, изложби и други манифестации со преглед на освоени награди, пофалници и пофалби за учество на општински, регионален или државен натпревар.</w:t>
            </w:r>
          </w:p>
          <w:p w:rsidR="00AA417F" w:rsidRPr="00AA417F" w:rsidRDefault="00AA417F" w:rsidP="008C27DB">
            <w:pPr>
              <w:spacing w:after="0" w:line="240" w:lineRule="auto"/>
              <w:ind w:firstLine="567"/>
              <w:jc w:val="both"/>
            </w:pPr>
            <w:r w:rsidRPr="00AA417F">
              <w:t>Веб страната на училиштето https://www.facebook.co</w:t>
            </w:r>
            <w:r w:rsidR="008C27DB">
              <w:t>m/groups/224980350865078 , faceb</w:t>
            </w:r>
            <w:r w:rsidRPr="00AA417F">
              <w:t>ook профилот на училиштето, , огласната табла на училиштето,  пано со пофалби и дипломи и трудови на учениците,  локалните медиуми.</w:t>
            </w:r>
          </w:p>
          <w:p w:rsidR="00AA417F" w:rsidRDefault="00AA417F" w:rsidP="008C27DB">
            <w:pPr>
              <w:spacing w:after="0"/>
              <w:ind w:firstLine="567"/>
              <w:jc w:val="both"/>
            </w:pPr>
            <w:r w:rsidRPr="00AA417F">
              <w:t>Правилник за видовите пофалби и награди на учениците, Избор на првенец на генерацијата кој го избира наставничкиот совет, гледајќи ги</w:t>
            </w:r>
            <w:r w:rsidR="008C27DB">
              <w:t xml:space="preserve"> постигнувањата на ученикот во </w:t>
            </w:r>
            <w:r w:rsidR="008C27DB">
              <w:rPr>
                <w:lang w:val="mk-MK"/>
              </w:rPr>
              <w:t>девет</w:t>
            </w:r>
            <w:r w:rsidRPr="00AA417F">
              <w:t>годишното образование.</w:t>
            </w:r>
          </w:p>
          <w:p w:rsidR="00AA417F" w:rsidRPr="00AA417F" w:rsidRDefault="00AA417F" w:rsidP="008C27DB">
            <w:r w:rsidRPr="00AA417F">
              <w:t>Прашање 3.1 - Посебноста на нашето училиште се отсликува во мултиетничкиот состав на учениците (македонци 99%, роми 1</w:t>
            </w:r>
            <w:r w:rsidR="008C27DB">
              <w:rPr>
                <w:lang w:val="mk-MK"/>
              </w:rPr>
              <w:t>%</w:t>
            </w:r>
            <w:r w:rsidRPr="00AA417F">
              <w:t>,) кои се вклучени во воспитно-образовниот процес, етничката рамноправност, мултикултурната сензитивност за имплементација на проектот за меѓуетничка интеграција во образованието, како и ниското ниво на социоекономската структура на родителите.</w:t>
            </w:r>
          </w:p>
        </w:tc>
      </w:tr>
    </w:tbl>
    <w:p w:rsidR="00414FB8" w:rsidRDefault="00414FB8">
      <w:pPr>
        <w:rPr>
          <w:lang w:val="mk-MK"/>
        </w:rPr>
      </w:pP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
        <w:gridCol w:w="5069"/>
        <w:gridCol w:w="7739"/>
      </w:tblGrid>
      <w:tr w:rsidR="00B37176" w:rsidTr="00E11A26">
        <w:trPr>
          <w:trHeight w:val="440"/>
        </w:trPr>
        <w:tc>
          <w:tcPr>
            <w:tcW w:w="12824" w:type="dxa"/>
            <w:gridSpan w:val="3"/>
            <w:shd w:val="clear" w:color="auto" w:fill="984806" w:themeFill="accent6" w:themeFillShade="80"/>
          </w:tcPr>
          <w:p w:rsidR="00B37176" w:rsidRDefault="00586726" w:rsidP="00B37176">
            <w:pPr>
              <w:ind w:left="-45"/>
            </w:pPr>
            <w:r w:rsidRPr="00532D65">
              <w:rPr>
                <w:b/>
                <w:lang w:val="bg-BG"/>
              </w:rPr>
              <w:t>3.1. Училишна клима и односи во училиштето</w:t>
            </w:r>
          </w:p>
        </w:tc>
      </w:tr>
      <w:tr w:rsidR="00B37176" w:rsidTr="00E11A26">
        <w:trPr>
          <w:trHeight w:val="440"/>
        </w:trPr>
        <w:tc>
          <w:tcPr>
            <w:tcW w:w="5085" w:type="dxa"/>
            <w:gridSpan w:val="2"/>
            <w:shd w:val="clear" w:color="auto" w:fill="E36C0A" w:themeFill="accent6" w:themeFillShade="BF"/>
          </w:tcPr>
          <w:p w:rsidR="00B37176" w:rsidRDefault="00586726" w:rsidP="00B37176">
            <w:pPr>
              <w:ind w:left="-45"/>
            </w:pPr>
            <w:r w:rsidRPr="00532D65">
              <w:rPr>
                <w:b/>
                <w:lang w:val="bg-BG"/>
              </w:rPr>
              <w:t>тема</w:t>
            </w:r>
          </w:p>
        </w:tc>
        <w:tc>
          <w:tcPr>
            <w:tcW w:w="7739" w:type="dxa"/>
            <w:shd w:val="clear" w:color="auto" w:fill="E36C0A" w:themeFill="accent6" w:themeFillShade="BF"/>
          </w:tcPr>
          <w:p w:rsidR="00B37176" w:rsidRDefault="00586726" w:rsidP="00B37176">
            <w:r w:rsidRPr="00532D65">
              <w:rPr>
                <w:b/>
                <w:lang w:val="bg-BG"/>
              </w:rPr>
              <w:t>Кодекс на однесување</w:t>
            </w:r>
          </w:p>
        </w:tc>
      </w:tr>
      <w:tr w:rsidR="00B37176" w:rsidTr="00E11A26">
        <w:trPr>
          <w:gridBefore w:val="1"/>
          <w:wBefore w:w="16" w:type="dxa"/>
          <w:trHeight w:val="318"/>
        </w:trPr>
        <w:tc>
          <w:tcPr>
            <w:tcW w:w="5069" w:type="dxa"/>
            <w:shd w:val="clear" w:color="auto" w:fill="E36C0A" w:themeFill="accent6" w:themeFillShade="BF"/>
          </w:tcPr>
          <w:p w:rsidR="00B37176" w:rsidRDefault="00586726" w:rsidP="00B37176">
            <w:pPr>
              <w:ind w:left="-61"/>
            </w:pPr>
            <w:r w:rsidRPr="00532D65">
              <w:rPr>
                <w:b/>
                <w:i/>
                <w:lang w:val="bg-BG"/>
              </w:rPr>
              <w:t>Извори на податоци</w:t>
            </w:r>
          </w:p>
        </w:tc>
        <w:tc>
          <w:tcPr>
            <w:tcW w:w="7739" w:type="dxa"/>
            <w:shd w:val="clear" w:color="auto" w:fill="E36C0A" w:themeFill="accent6" w:themeFillShade="BF"/>
          </w:tcPr>
          <w:p w:rsidR="00B37176" w:rsidRDefault="00586726" w:rsidP="00B37176">
            <w:r w:rsidRPr="00532D65">
              <w:rPr>
                <w:b/>
                <w:i/>
                <w:lang w:val="bg-BG"/>
              </w:rPr>
              <w:t>Кои информации се собрани</w:t>
            </w:r>
          </w:p>
        </w:tc>
      </w:tr>
      <w:tr w:rsidR="00586726" w:rsidTr="00825BC8">
        <w:trPr>
          <w:gridBefore w:val="1"/>
          <w:wBefore w:w="16" w:type="dxa"/>
          <w:trHeight w:val="1583"/>
        </w:trPr>
        <w:tc>
          <w:tcPr>
            <w:tcW w:w="5069" w:type="dxa"/>
          </w:tcPr>
          <w:p w:rsidR="00586726" w:rsidRDefault="00586726" w:rsidP="00B37176">
            <w:pPr>
              <w:ind w:left="-61"/>
            </w:pPr>
          </w:p>
          <w:p w:rsidR="00586726" w:rsidRPr="00586726" w:rsidRDefault="008C27DB" w:rsidP="00E911C3">
            <w:pPr>
              <w:pStyle w:val="ListParagraph"/>
              <w:numPr>
                <w:ilvl w:val="0"/>
                <w:numId w:val="32"/>
              </w:numPr>
              <w:rPr>
                <w:b/>
                <w:lang w:val="bg-BG"/>
              </w:rPr>
            </w:pPr>
            <w:r>
              <w:rPr>
                <w:b/>
                <w:lang w:val="bg-BG"/>
              </w:rPr>
              <w:t>Кодекс на одне</w:t>
            </w:r>
            <w:r w:rsidR="00586726" w:rsidRPr="00586726">
              <w:rPr>
                <w:b/>
                <w:lang w:val="bg-BG"/>
              </w:rPr>
              <w:t>сување,</w:t>
            </w:r>
          </w:p>
          <w:p w:rsidR="00586726" w:rsidRPr="00586726" w:rsidRDefault="00586726" w:rsidP="00E911C3">
            <w:pPr>
              <w:pStyle w:val="ListParagraph"/>
              <w:numPr>
                <w:ilvl w:val="0"/>
                <w:numId w:val="32"/>
              </w:numPr>
              <w:rPr>
                <w:b/>
                <w:lang w:val="bg-BG"/>
              </w:rPr>
            </w:pPr>
            <w:r w:rsidRPr="00586726">
              <w:rPr>
                <w:b/>
                <w:lang w:val="bg-BG"/>
              </w:rPr>
              <w:t>Куќен ред на училиштето,</w:t>
            </w:r>
          </w:p>
          <w:p w:rsidR="00586726" w:rsidRPr="00586726" w:rsidRDefault="00586726" w:rsidP="00E911C3">
            <w:pPr>
              <w:pStyle w:val="ListParagraph"/>
              <w:numPr>
                <w:ilvl w:val="0"/>
                <w:numId w:val="32"/>
              </w:numPr>
              <w:rPr>
                <w:b/>
                <w:lang w:val="bg-BG"/>
              </w:rPr>
            </w:pPr>
            <w:r w:rsidRPr="00586726">
              <w:rPr>
                <w:b/>
                <w:lang w:val="bg-BG"/>
              </w:rPr>
              <w:t>Анкети, интервјуа со наставници, родители,ученици, стручна служба, директор,</w:t>
            </w:r>
          </w:p>
          <w:p w:rsidR="00586726" w:rsidRPr="00586726" w:rsidRDefault="00586726" w:rsidP="00E911C3">
            <w:pPr>
              <w:pStyle w:val="ListParagraph"/>
              <w:numPr>
                <w:ilvl w:val="0"/>
                <w:numId w:val="32"/>
              </w:numPr>
              <w:rPr>
                <w:b/>
                <w:lang w:val="bg-BG"/>
              </w:rPr>
            </w:pPr>
            <w:r w:rsidRPr="00586726">
              <w:rPr>
                <w:b/>
                <w:lang w:val="bg-BG"/>
              </w:rPr>
              <w:t>Педагошка евиденција и</w:t>
            </w:r>
            <w:r w:rsidRPr="00586726">
              <w:rPr>
                <w:b/>
              </w:rPr>
              <w:t xml:space="preserve"> </w:t>
            </w:r>
            <w:r w:rsidRPr="00586726">
              <w:rPr>
                <w:b/>
                <w:lang w:val="bg-BG"/>
              </w:rPr>
              <w:t>документација на училиштето,</w:t>
            </w:r>
            <w:r w:rsidRPr="00586726">
              <w:rPr>
                <w:b/>
                <w:lang w:val="bg-BG"/>
              </w:rPr>
              <w:tab/>
            </w:r>
          </w:p>
          <w:p w:rsidR="00586726" w:rsidRDefault="00586726" w:rsidP="00E911C3">
            <w:pPr>
              <w:pStyle w:val="ListParagraph"/>
              <w:numPr>
                <w:ilvl w:val="0"/>
                <w:numId w:val="32"/>
              </w:numPr>
            </w:pPr>
            <w:r w:rsidRPr="00586726">
              <w:rPr>
                <w:b/>
                <w:lang w:val="bg-BG"/>
              </w:rPr>
              <w:t>Ст</w:t>
            </w:r>
            <w:r>
              <w:rPr>
                <w:b/>
                <w:lang w:val="bg-BG"/>
              </w:rPr>
              <w:t>атут на училиштето</w:t>
            </w:r>
          </w:p>
          <w:p w:rsidR="00586726" w:rsidRDefault="00586726" w:rsidP="00B37176">
            <w:pPr>
              <w:ind w:left="-61"/>
            </w:pPr>
          </w:p>
          <w:p w:rsidR="00586726" w:rsidRDefault="00586726" w:rsidP="00B37176">
            <w:pPr>
              <w:ind w:left="-61"/>
            </w:pPr>
          </w:p>
          <w:p w:rsidR="00586726" w:rsidRDefault="00586726" w:rsidP="00B37176">
            <w:pPr>
              <w:ind w:left="-61"/>
            </w:pPr>
          </w:p>
          <w:p w:rsidR="00586726" w:rsidRDefault="00586726" w:rsidP="00B37176">
            <w:pPr>
              <w:ind w:left="-61"/>
            </w:pPr>
          </w:p>
          <w:p w:rsidR="00586726" w:rsidRDefault="00586726" w:rsidP="00B37176">
            <w:pPr>
              <w:ind w:left="-61"/>
            </w:pPr>
          </w:p>
          <w:p w:rsidR="00586726" w:rsidRDefault="00586726" w:rsidP="00B37176">
            <w:pPr>
              <w:ind w:left="-61"/>
            </w:pPr>
          </w:p>
          <w:p w:rsidR="00586726" w:rsidRDefault="00586726" w:rsidP="00B37176">
            <w:pPr>
              <w:ind w:left="-61"/>
            </w:pPr>
          </w:p>
          <w:p w:rsidR="00586726" w:rsidRDefault="00586726" w:rsidP="00B37176">
            <w:pPr>
              <w:ind w:left="-61"/>
            </w:pPr>
          </w:p>
          <w:p w:rsidR="00586726" w:rsidRPr="00AA417F" w:rsidRDefault="00586726" w:rsidP="00B37176">
            <w:pPr>
              <w:ind w:left="-61"/>
            </w:pPr>
          </w:p>
          <w:p w:rsidR="00586726" w:rsidRDefault="00586726" w:rsidP="00B37176">
            <w:pPr>
              <w:ind w:left="-61"/>
              <w:rPr>
                <w:lang w:val="mk-MK"/>
              </w:rPr>
            </w:pPr>
          </w:p>
          <w:p w:rsidR="00586726" w:rsidRDefault="00586726" w:rsidP="00B37176">
            <w:pPr>
              <w:ind w:left="-61"/>
            </w:pPr>
          </w:p>
        </w:tc>
        <w:tc>
          <w:tcPr>
            <w:tcW w:w="7739" w:type="dxa"/>
          </w:tcPr>
          <w:p w:rsidR="00586726" w:rsidRPr="00586726" w:rsidRDefault="00586726" w:rsidP="00825BC8">
            <w:pPr>
              <w:spacing w:after="0" w:line="240" w:lineRule="auto"/>
              <w:jc w:val="both"/>
            </w:pPr>
            <w:r w:rsidRPr="00586726">
              <w:lastRenderedPageBreak/>
              <w:t xml:space="preserve">Училиштето има кодекс на однесување на учениците под арх. бр. 01-706/3  од 04.11.2022 година, кодекс на однесување на наставниците под арх. бр. 01-706/1  од 04.11.2022 година, во кои се поставени принципите и правилата на однесување во училиштето на сите структури. Кодексот е изработен со учество на претставници на сите засегнати за животот во училиштето, а неговото усвојување е низ транспарентна процедура </w:t>
            </w:r>
            <w:r w:rsidRPr="00586726">
              <w:rPr>
                <w:lang w:val="mk-MK"/>
              </w:rPr>
              <w:t>преку наставнички совет</w:t>
            </w:r>
            <w:r w:rsidRPr="00586726">
              <w:t xml:space="preserve">. </w:t>
            </w:r>
          </w:p>
          <w:p w:rsidR="00586726" w:rsidRPr="00586726" w:rsidRDefault="00586726" w:rsidP="00825BC8">
            <w:pPr>
              <w:spacing w:after="0" w:line="240" w:lineRule="auto"/>
              <w:ind w:firstLine="567"/>
              <w:rPr>
                <w:b/>
                <w:bCs/>
              </w:rPr>
            </w:pPr>
            <w:r w:rsidRPr="00586726">
              <w:rPr>
                <w:b/>
                <w:bCs/>
              </w:rPr>
              <w:t>ПРАШАЛНИК ЗА НАСТАВНИЦИ:</w:t>
            </w:r>
          </w:p>
          <w:p w:rsidR="00586726" w:rsidRPr="00586726" w:rsidRDefault="00586726" w:rsidP="00825BC8">
            <w:pPr>
              <w:spacing w:after="0" w:line="240" w:lineRule="auto"/>
              <w:ind w:firstLine="567"/>
              <w:rPr>
                <w:bCs/>
              </w:rPr>
            </w:pPr>
            <w:r w:rsidRPr="00586726">
              <w:rPr>
                <w:bCs/>
              </w:rPr>
              <w:t>Прашање 3.1 - од вкупно 20 анкетирани, цел</w:t>
            </w:r>
            <w:r w:rsidR="008C27DB">
              <w:rPr>
                <w:bCs/>
              </w:rPr>
              <w:t>осно се согласуваат 11 испитани</w:t>
            </w:r>
            <w:r w:rsidR="008C27DB">
              <w:rPr>
                <w:bCs/>
                <w:lang w:val="mk-MK"/>
              </w:rPr>
              <w:t>ци</w:t>
            </w:r>
            <w:r w:rsidRPr="00586726">
              <w:rPr>
                <w:bCs/>
              </w:rPr>
              <w:t xml:space="preserve"> -58%, се согласуваат 5 испитаници - 26%, не се согласуваат3- 16%, </w:t>
            </w:r>
          </w:p>
          <w:p w:rsidR="00586726" w:rsidRPr="00586726" w:rsidRDefault="00586726" w:rsidP="00825BC8">
            <w:pPr>
              <w:spacing w:after="0" w:line="240" w:lineRule="auto"/>
              <w:ind w:firstLine="567"/>
              <w:rPr>
                <w:bCs/>
                <w:lang w:val="mk-MK"/>
              </w:rPr>
            </w:pPr>
            <w:r w:rsidRPr="00586726">
              <w:rPr>
                <w:bCs/>
              </w:rPr>
              <w:t>Прашање 3.2 - од вкупно 20 анкетирани, це</w:t>
            </w:r>
            <w:r w:rsidR="008C27DB">
              <w:rPr>
                <w:bCs/>
              </w:rPr>
              <w:t>лосно се согласуваат 9 испитани</w:t>
            </w:r>
            <w:r w:rsidR="008C27DB">
              <w:rPr>
                <w:bCs/>
                <w:lang w:val="mk-MK"/>
              </w:rPr>
              <w:t>ци</w:t>
            </w:r>
            <w:r w:rsidRPr="00586726">
              <w:rPr>
                <w:bCs/>
              </w:rPr>
              <w:t xml:space="preserve"> -48%, се согласуваат 9 испитаници - 48%, не се согласуваат 1 -4%, </w:t>
            </w:r>
          </w:p>
          <w:p w:rsidR="00586726" w:rsidRPr="00825BC8" w:rsidRDefault="00586726" w:rsidP="00825BC8">
            <w:pPr>
              <w:ind w:firstLine="567"/>
              <w:rPr>
                <w:bCs/>
                <w:lang w:val="mk-MK"/>
              </w:rPr>
            </w:pPr>
            <w:r w:rsidRPr="00586726">
              <w:rPr>
                <w:bCs/>
                <w:noProof/>
              </w:rPr>
              <w:drawing>
                <wp:inline distT="0" distB="0" distL="0" distR="0" wp14:anchorId="02F66BD0" wp14:editId="4292C6CE">
                  <wp:extent cx="2435191" cy="1424539"/>
                  <wp:effectExtent l="0" t="0" r="22860" b="23495"/>
                  <wp:docPr id="279" name="Chart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586726">
              <w:rPr>
                <w:bCs/>
                <w:noProof/>
              </w:rPr>
              <w:lastRenderedPageBreak/>
              <w:drawing>
                <wp:inline distT="0" distB="0" distL="0" distR="0" wp14:anchorId="13E1A82E" wp14:editId="52FDA0EF">
                  <wp:extent cx="2444817" cy="1289785"/>
                  <wp:effectExtent l="0" t="0" r="12700" b="24765"/>
                  <wp:docPr id="280" name="Chart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86726" w:rsidRPr="00586726" w:rsidRDefault="00586726" w:rsidP="00825BC8">
            <w:pPr>
              <w:tabs>
                <w:tab w:val="center" w:pos="4824"/>
              </w:tabs>
              <w:spacing w:after="0" w:line="240" w:lineRule="auto"/>
              <w:ind w:firstLine="567"/>
              <w:rPr>
                <w:b/>
                <w:bCs/>
              </w:rPr>
            </w:pPr>
            <w:r w:rsidRPr="00586726">
              <w:rPr>
                <w:b/>
                <w:bCs/>
              </w:rPr>
              <w:t>ПРАШАЛНИК ЗА РОДИТЕЛИ:</w:t>
            </w:r>
            <w:r w:rsidRPr="00586726">
              <w:rPr>
                <w:b/>
                <w:bCs/>
              </w:rPr>
              <w:tab/>
            </w:r>
          </w:p>
          <w:p w:rsidR="00586726" w:rsidRPr="00586726" w:rsidRDefault="00586726" w:rsidP="00825BC8">
            <w:pPr>
              <w:spacing w:after="0" w:line="240" w:lineRule="auto"/>
              <w:ind w:firstLine="567"/>
              <w:rPr>
                <w:bCs/>
              </w:rPr>
            </w:pPr>
            <w:r w:rsidRPr="00586726">
              <w:rPr>
                <w:bCs/>
              </w:rPr>
              <w:t xml:space="preserve">Прашање 3.1. - од вкупно 30 анкетирани, целосно се согласуваат 15 испитаници - 50%, се согласуваат 10 испитаници - 40%, не се согласуваат 5 испитаници - 5% </w:t>
            </w:r>
          </w:p>
          <w:p w:rsidR="00586726" w:rsidRPr="00586726" w:rsidRDefault="00586726" w:rsidP="00825BC8">
            <w:pPr>
              <w:spacing w:after="0" w:line="240" w:lineRule="auto"/>
              <w:ind w:firstLine="567"/>
              <w:rPr>
                <w:bCs/>
                <w:lang w:val="mk-MK"/>
              </w:rPr>
            </w:pPr>
            <w:r w:rsidRPr="00586726">
              <w:rPr>
                <w:bCs/>
              </w:rPr>
              <w:t xml:space="preserve">Прашање 3.2. од вкупно 30 анкетирани, целосно се согласуваат 15 испитаници - 50%, се согласуваат 10 испитаници - 40%, не се согласуваат 5 испитаници - 5% </w:t>
            </w:r>
          </w:p>
          <w:p w:rsidR="00825BC8" w:rsidRDefault="00586726" w:rsidP="00825BC8">
            <w:pPr>
              <w:rPr>
                <w:lang w:val="mk-MK"/>
              </w:rPr>
            </w:pPr>
            <w:r w:rsidRPr="00586726">
              <w:rPr>
                <w:bCs/>
                <w:noProof/>
              </w:rPr>
              <w:drawing>
                <wp:inline distT="0" distB="0" distL="0" distR="0" wp14:anchorId="6713E1D0" wp14:editId="00CAE579">
                  <wp:extent cx="2444817" cy="1357162"/>
                  <wp:effectExtent l="0" t="0" r="12700" b="14605"/>
                  <wp:docPr id="283" name="Chart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586726">
              <w:rPr>
                <w:bCs/>
                <w:noProof/>
              </w:rPr>
              <w:drawing>
                <wp:inline distT="0" distB="0" distL="0" distR="0" wp14:anchorId="02D1FE92" wp14:editId="4D1FCF93">
                  <wp:extent cx="2839453" cy="1357162"/>
                  <wp:effectExtent l="0" t="0" r="18415" b="14605"/>
                  <wp:docPr id="284"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25E31" w:rsidRPr="00825BC8" w:rsidRDefault="00325E31" w:rsidP="00825BC8">
            <w:pPr>
              <w:spacing w:after="0" w:line="240" w:lineRule="auto"/>
            </w:pPr>
            <w:r w:rsidRPr="00325E31">
              <w:rPr>
                <w:bCs/>
              </w:rPr>
              <w:t>ПРАШАЛНИК ЗА УЧЕНИЦИ:</w:t>
            </w:r>
          </w:p>
          <w:p w:rsidR="00325E31" w:rsidRPr="00325E31" w:rsidRDefault="00325E31" w:rsidP="00825BC8">
            <w:pPr>
              <w:spacing w:after="0" w:line="240" w:lineRule="auto"/>
              <w:ind w:firstLine="567"/>
              <w:rPr>
                <w:bCs/>
              </w:rPr>
            </w:pPr>
            <w:r w:rsidRPr="00325E31">
              <w:rPr>
                <w:bCs/>
              </w:rPr>
              <w:t xml:space="preserve">Прашање 3.6. - од вкупно 30 анкетирани, целосно се согласуваат 25 </w:t>
            </w:r>
            <w:r w:rsidRPr="00325E31">
              <w:rPr>
                <w:bCs/>
              </w:rPr>
              <w:lastRenderedPageBreak/>
              <w:t xml:space="preserve">испитаници - 75%, се согласуваат 5 испитаници - 25%, </w:t>
            </w:r>
          </w:p>
          <w:p w:rsidR="00325E31" w:rsidRPr="00325E31" w:rsidRDefault="00325E31" w:rsidP="00825BC8">
            <w:pPr>
              <w:spacing w:after="0" w:line="240" w:lineRule="auto"/>
              <w:ind w:firstLine="567"/>
              <w:rPr>
                <w:bCs/>
                <w:lang w:val="mk-MK"/>
              </w:rPr>
            </w:pPr>
            <w:r w:rsidRPr="00325E31">
              <w:rPr>
                <w:bCs/>
              </w:rPr>
              <w:t>Прашање 3.7. - од вкупно 30 анкетирани, целосно се согласуваат 30 испитаници - 100%</w:t>
            </w:r>
            <w:r w:rsidRPr="00325E31">
              <w:rPr>
                <w:bCs/>
                <w:lang w:val="mk-MK"/>
              </w:rPr>
              <w:t>.</w:t>
            </w:r>
          </w:p>
          <w:p w:rsidR="00825BC8" w:rsidRDefault="00325E31" w:rsidP="00825BC8">
            <w:pPr>
              <w:ind w:firstLine="567"/>
              <w:rPr>
                <w:bCs/>
                <w:lang w:val="mk-MK"/>
              </w:rPr>
            </w:pPr>
            <w:r w:rsidRPr="00325E31">
              <w:rPr>
                <w:bCs/>
                <w:noProof/>
              </w:rPr>
              <w:drawing>
                <wp:inline distT="0" distB="0" distL="0" distR="0" wp14:anchorId="586B2A01" wp14:editId="223753AA">
                  <wp:extent cx="2483318" cy="1068404"/>
                  <wp:effectExtent l="0" t="0" r="12700" b="17780"/>
                  <wp:docPr id="285" name="Chart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325E31">
              <w:rPr>
                <w:bCs/>
              </w:rPr>
              <w:t xml:space="preserve"> </w:t>
            </w:r>
            <w:r w:rsidRPr="00325E31">
              <w:rPr>
                <w:bCs/>
                <w:noProof/>
              </w:rPr>
              <w:drawing>
                <wp:inline distT="0" distB="0" distL="0" distR="0" wp14:anchorId="3F91586E" wp14:editId="45FA4C3A">
                  <wp:extent cx="2637322" cy="1328286"/>
                  <wp:effectExtent l="0" t="0" r="10795" b="24765"/>
                  <wp:docPr id="286"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25E31" w:rsidRPr="00825BC8" w:rsidRDefault="00325E31" w:rsidP="00825BC8">
            <w:pPr>
              <w:spacing w:after="0"/>
              <w:ind w:firstLine="567"/>
              <w:rPr>
                <w:bCs/>
                <w:lang w:val="mk-MK"/>
              </w:rPr>
            </w:pPr>
            <w:r w:rsidRPr="00325E31">
              <w:rPr>
                <w:b/>
                <w:bCs/>
              </w:rPr>
              <w:t>ИНТЕРВЈУ СО ДИРЕКТОР:</w:t>
            </w:r>
            <w:r w:rsidRPr="00325E31">
              <w:rPr>
                <w:b/>
                <w:bCs/>
              </w:rPr>
              <w:tab/>
            </w:r>
          </w:p>
          <w:p w:rsidR="00586726" w:rsidRPr="00825BC8" w:rsidRDefault="00325E31" w:rsidP="00825BC8">
            <w:pPr>
              <w:spacing w:after="0" w:line="240" w:lineRule="auto"/>
              <w:jc w:val="both"/>
              <w:rPr>
                <w:lang w:val="mk-MK"/>
              </w:rPr>
            </w:pPr>
            <w:r w:rsidRPr="00325E31">
              <w:rPr>
                <w:bCs/>
              </w:rPr>
              <w:t xml:space="preserve">Прашање 3.2 - изготвен е од страна </w:t>
            </w:r>
            <w:r w:rsidR="008C27DB">
              <w:rPr>
                <w:bCs/>
                <w:lang w:val="mk-MK"/>
              </w:rPr>
              <w:t xml:space="preserve"> на </w:t>
            </w:r>
            <w:r w:rsidRPr="00325E31">
              <w:rPr>
                <w:bCs/>
              </w:rPr>
              <w:t>наставници, ученици од училишниот парламент</w:t>
            </w:r>
            <w:r w:rsidR="00825BC8">
              <w:rPr>
                <w:bCs/>
                <w:lang w:val="mk-MK"/>
              </w:rPr>
              <w:t xml:space="preserve"> и </w:t>
            </w:r>
            <w:r w:rsidRPr="00325E31">
              <w:rPr>
                <w:bCs/>
              </w:rPr>
              <w:t>стручни</w:t>
            </w:r>
            <w:r w:rsidR="00825BC8">
              <w:rPr>
                <w:bCs/>
                <w:lang w:val="mk-MK"/>
              </w:rPr>
              <w:t>те</w:t>
            </w:r>
            <w:r w:rsidRPr="00325E31">
              <w:rPr>
                <w:bCs/>
              </w:rPr>
              <w:t xml:space="preserve"> соработниц</w:t>
            </w:r>
            <w:r w:rsidR="00825BC8">
              <w:rPr>
                <w:bCs/>
              </w:rPr>
              <w:t xml:space="preserve">и. </w:t>
            </w:r>
            <w:r w:rsidR="00825BC8">
              <w:rPr>
                <w:bCs/>
                <w:lang w:val="mk-MK"/>
              </w:rPr>
              <w:t xml:space="preserve">Прктикувајќи ажурирање на </w:t>
            </w:r>
            <w:r w:rsidRPr="00325E31">
              <w:rPr>
                <w:bCs/>
              </w:rPr>
              <w:t xml:space="preserve"> истиот, ажурирања беа извршени за време на пандемијата Ковид 19</w:t>
            </w:r>
            <w:r w:rsidR="00467BF8">
              <w:rPr>
                <w:bCs/>
                <w:lang w:val="mk-MK"/>
              </w:rPr>
              <w:t xml:space="preserve"> </w:t>
            </w:r>
            <w:r w:rsidR="00825BC8">
              <w:rPr>
                <w:bCs/>
                <w:lang w:val="mk-MK"/>
              </w:rPr>
              <w:t xml:space="preserve"> и </w:t>
            </w:r>
            <w:r w:rsidRPr="00325E31">
              <w:rPr>
                <w:bCs/>
              </w:rPr>
              <w:t xml:space="preserve">се применувааат мерките од новиот кодекс под архивски </w:t>
            </w:r>
            <w:r w:rsidR="00825BC8">
              <w:rPr>
                <w:bCs/>
              </w:rPr>
              <w:t>број . 01-706/3  од 04.11.2022</w:t>
            </w:r>
            <w:r w:rsidR="00825BC8">
              <w:rPr>
                <w:bCs/>
                <w:lang w:val="mk-MK"/>
              </w:rPr>
              <w:t xml:space="preserve"> г. </w:t>
            </w:r>
            <w:r w:rsidR="00825BC8">
              <w:rPr>
                <w:bCs/>
              </w:rPr>
              <w:t>Во најголем</w:t>
            </w:r>
            <w:r w:rsidRPr="00325E31">
              <w:rPr>
                <w:bCs/>
              </w:rPr>
              <w:t xml:space="preserve"> дел кодексот се почитува, чинителите се придржуваат на истиот со минимални исклучоци, со прекршителите на истиот се постапува согласно законските одре</w:t>
            </w:r>
            <w:r>
              <w:rPr>
                <w:bCs/>
              </w:rPr>
              <w:t>дби за непочитување на кодексо</w:t>
            </w:r>
            <w:r>
              <w:rPr>
                <w:bCs/>
                <w:lang w:val="mk-MK"/>
              </w:rPr>
              <w:t>т.</w:t>
            </w:r>
          </w:p>
        </w:tc>
      </w:tr>
    </w:tbl>
    <w:p w:rsidR="00414FB8" w:rsidRDefault="00414FB8">
      <w:pPr>
        <w:rPr>
          <w:lang w:val="mk-MK"/>
        </w:rPr>
      </w:pPr>
    </w:p>
    <w:p w:rsidR="00414FB8" w:rsidRDefault="00414FB8">
      <w:pPr>
        <w:rPr>
          <w:lang w:val="mk-MK"/>
        </w:rPr>
      </w:pPr>
    </w:p>
    <w:p w:rsidR="002363F6" w:rsidRDefault="002363F6">
      <w:pPr>
        <w:rPr>
          <w:lang w:val="mk-MK"/>
        </w:rPr>
      </w:pPr>
    </w:p>
    <w:p w:rsidR="002363F6" w:rsidRDefault="002363F6">
      <w:pPr>
        <w:rPr>
          <w:lang w:val="mk-MK"/>
        </w:rPr>
      </w:pPr>
    </w:p>
    <w:p w:rsidR="00325E31" w:rsidRDefault="00325E31">
      <w:pPr>
        <w:rPr>
          <w:lang w:val="mk-MK"/>
        </w:rPr>
      </w:pPr>
    </w:p>
    <w:p w:rsidR="00325E31" w:rsidRDefault="00325E31">
      <w:pPr>
        <w:rPr>
          <w:lang w:val="mk-MK"/>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6"/>
        <w:gridCol w:w="7503"/>
      </w:tblGrid>
      <w:tr w:rsidR="00325E31" w:rsidTr="00E11A26">
        <w:trPr>
          <w:trHeight w:val="379"/>
        </w:trPr>
        <w:tc>
          <w:tcPr>
            <w:tcW w:w="12899" w:type="dxa"/>
            <w:gridSpan w:val="2"/>
            <w:shd w:val="clear" w:color="auto" w:fill="984806" w:themeFill="accent6" w:themeFillShade="80"/>
          </w:tcPr>
          <w:p w:rsidR="00325E31" w:rsidRDefault="00325E31" w:rsidP="00325E31">
            <w:pPr>
              <w:ind w:left="-91"/>
              <w:rPr>
                <w:lang w:val="mk-MK"/>
              </w:rPr>
            </w:pPr>
            <w:r w:rsidRPr="00532D65">
              <w:rPr>
                <w:b/>
                <w:lang w:val="bg-BG"/>
              </w:rPr>
              <w:t>3.1. Училишна клима и односи во училиштето</w:t>
            </w:r>
          </w:p>
        </w:tc>
      </w:tr>
      <w:tr w:rsidR="00325E31" w:rsidTr="00E11A26">
        <w:trPr>
          <w:trHeight w:val="318"/>
        </w:trPr>
        <w:tc>
          <w:tcPr>
            <w:tcW w:w="5396" w:type="dxa"/>
            <w:shd w:val="clear" w:color="auto" w:fill="E36C0A" w:themeFill="accent6" w:themeFillShade="BF"/>
          </w:tcPr>
          <w:p w:rsidR="00325E31" w:rsidRDefault="00325E31" w:rsidP="00325E31">
            <w:pPr>
              <w:ind w:left="-91"/>
              <w:rPr>
                <w:lang w:val="mk-MK"/>
              </w:rPr>
            </w:pPr>
            <w:r w:rsidRPr="00532D65">
              <w:rPr>
                <w:b/>
                <w:lang w:val="bg-BG"/>
              </w:rPr>
              <w:t>тема</w:t>
            </w:r>
          </w:p>
        </w:tc>
        <w:tc>
          <w:tcPr>
            <w:tcW w:w="7503" w:type="dxa"/>
            <w:shd w:val="clear" w:color="auto" w:fill="E36C0A" w:themeFill="accent6" w:themeFillShade="BF"/>
          </w:tcPr>
          <w:p w:rsidR="00325E31" w:rsidRDefault="00325E31" w:rsidP="00325E31">
            <w:pPr>
              <w:rPr>
                <w:lang w:val="mk-MK"/>
              </w:rPr>
            </w:pPr>
            <w:r w:rsidRPr="00532D65">
              <w:rPr>
                <w:b/>
                <w:lang w:val="bg-BG"/>
              </w:rPr>
              <w:t>Училишна клима</w:t>
            </w:r>
          </w:p>
        </w:tc>
      </w:tr>
      <w:tr w:rsidR="00325E31" w:rsidTr="00E11A26">
        <w:trPr>
          <w:trHeight w:val="440"/>
        </w:trPr>
        <w:tc>
          <w:tcPr>
            <w:tcW w:w="5396" w:type="dxa"/>
            <w:shd w:val="clear" w:color="auto" w:fill="E36C0A" w:themeFill="accent6" w:themeFillShade="BF"/>
          </w:tcPr>
          <w:p w:rsidR="00325E31" w:rsidRDefault="00325E31" w:rsidP="00325E31">
            <w:pPr>
              <w:ind w:left="-91"/>
              <w:rPr>
                <w:lang w:val="mk-MK"/>
              </w:rPr>
            </w:pPr>
            <w:r w:rsidRPr="00532D65">
              <w:rPr>
                <w:b/>
                <w:i/>
                <w:lang w:val="bg-BG"/>
              </w:rPr>
              <w:t>Извори на податоци</w:t>
            </w:r>
            <w:r>
              <w:rPr>
                <w:b/>
                <w:i/>
                <w:lang w:val="bg-BG"/>
              </w:rPr>
              <w:tab/>
            </w:r>
          </w:p>
        </w:tc>
        <w:tc>
          <w:tcPr>
            <w:tcW w:w="7503" w:type="dxa"/>
            <w:shd w:val="clear" w:color="auto" w:fill="E36C0A" w:themeFill="accent6" w:themeFillShade="BF"/>
          </w:tcPr>
          <w:p w:rsidR="00325E31" w:rsidRDefault="00325E31" w:rsidP="00325E31">
            <w:pPr>
              <w:rPr>
                <w:lang w:val="mk-MK"/>
              </w:rPr>
            </w:pPr>
            <w:r w:rsidRPr="00532D65">
              <w:rPr>
                <w:b/>
                <w:i/>
                <w:lang w:val="bg-BG"/>
              </w:rPr>
              <w:t>Кои информации се собрани</w:t>
            </w:r>
          </w:p>
        </w:tc>
      </w:tr>
      <w:tr w:rsidR="00325E31" w:rsidTr="00825BC8">
        <w:trPr>
          <w:trHeight w:val="4670"/>
        </w:trPr>
        <w:tc>
          <w:tcPr>
            <w:tcW w:w="5396" w:type="dxa"/>
          </w:tcPr>
          <w:p w:rsidR="00325E31" w:rsidRDefault="00325E31" w:rsidP="00325E31">
            <w:pPr>
              <w:ind w:left="-91"/>
              <w:rPr>
                <w:lang w:val="mk-MK"/>
              </w:rPr>
            </w:pPr>
          </w:p>
          <w:p w:rsidR="00325E31" w:rsidRPr="00325E31" w:rsidRDefault="00325E31" w:rsidP="00E911C3">
            <w:pPr>
              <w:pStyle w:val="ListParagraph"/>
              <w:numPr>
                <w:ilvl w:val="0"/>
                <w:numId w:val="33"/>
              </w:numPr>
              <w:rPr>
                <w:lang w:val="mk-MK"/>
              </w:rPr>
            </w:pPr>
            <w:r w:rsidRPr="00325E31">
              <w:rPr>
                <w:b/>
                <w:lang w:val="bg-BG"/>
              </w:rPr>
              <w:t>Анкети, интервјуа со наставници, родители, ученици, стручна служба, директор</w:t>
            </w:r>
          </w:p>
          <w:p w:rsidR="00325E31" w:rsidRDefault="00325E31" w:rsidP="00325E31">
            <w:pPr>
              <w:ind w:left="-91"/>
              <w:rPr>
                <w:lang w:val="mk-MK"/>
              </w:rPr>
            </w:pPr>
          </w:p>
          <w:p w:rsidR="00325E31" w:rsidRDefault="00325E31" w:rsidP="00325E31">
            <w:pPr>
              <w:ind w:left="-91"/>
              <w:rPr>
                <w:lang w:val="mk-MK"/>
              </w:rPr>
            </w:pPr>
          </w:p>
          <w:p w:rsidR="00325E31" w:rsidRDefault="00325E31" w:rsidP="00325E31">
            <w:pPr>
              <w:ind w:left="-91"/>
              <w:rPr>
                <w:lang w:val="mk-MK"/>
              </w:rPr>
            </w:pPr>
          </w:p>
          <w:p w:rsidR="00325E31" w:rsidRDefault="00325E31" w:rsidP="00325E31">
            <w:pPr>
              <w:ind w:left="-91"/>
              <w:rPr>
                <w:lang w:val="mk-MK"/>
              </w:rPr>
            </w:pPr>
          </w:p>
          <w:p w:rsidR="00325E31" w:rsidRDefault="00325E31" w:rsidP="00325E31">
            <w:pPr>
              <w:ind w:left="-91"/>
              <w:rPr>
                <w:lang w:val="mk-MK"/>
              </w:rPr>
            </w:pPr>
          </w:p>
        </w:tc>
        <w:tc>
          <w:tcPr>
            <w:tcW w:w="7503" w:type="dxa"/>
            <w:shd w:val="clear" w:color="auto" w:fill="auto"/>
          </w:tcPr>
          <w:p w:rsidR="00325E31" w:rsidRPr="00325E31" w:rsidRDefault="00325E31" w:rsidP="00825BC8">
            <w:pPr>
              <w:jc w:val="both"/>
            </w:pPr>
            <w:r w:rsidRPr="00325E31">
              <w:rPr>
                <w:lang w:val="bg-BG"/>
              </w:rPr>
              <w:t xml:space="preserve">Меѓу сите учесници во училишниот живот постои </w:t>
            </w:r>
            <w:r w:rsidR="00825BC8">
              <w:rPr>
                <w:lang w:val="bg-BG"/>
              </w:rPr>
              <w:t>в</w:t>
            </w:r>
            <w:r w:rsidRPr="00325E31">
              <w:rPr>
                <w:lang w:val="bg-BG"/>
              </w:rPr>
              <w:t>заемно почитување и вклученост во активностите во училиштето. Во училиштето постои професионална соработка меѓу вработените. Раководниот, наставниот кадар и останатите вработени придонесуваат за одржување позитивна атмосфера во училиштето. Вработените ги упатуваат учениците да се грижат едни за други и за училиштето. Сите ученици се чувствуваат безбедни и прифатени од возрасните и од другите ученици во училиштето. Во училиштето нема закани, говор на омраза, провокации, навреди и/или пишани графити со негативни пораки. Средината за учење ги мотивира учениците да си поставуваат повисоки цели.</w:t>
            </w:r>
          </w:p>
          <w:p w:rsidR="00325E31" w:rsidRPr="00325E31" w:rsidRDefault="00325E31" w:rsidP="00825BC8">
            <w:pPr>
              <w:spacing w:after="0" w:line="240" w:lineRule="auto"/>
              <w:ind w:firstLine="567"/>
              <w:jc w:val="both"/>
            </w:pPr>
            <w:r w:rsidRPr="00325E31">
              <w:t>ПРАШАЛНИК ЗА НАСТАВНИЦИ:</w:t>
            </w:r>
          </w:p>
          <w:p w:rsidR="00325E31" w:rsidRPr="00325E31" w:rsidRDefault="00325E31" w:rsidP="00825BC8">
            <w:pPr>
              <w:spacing w:after="0" w:line="240" w:lineRule="auto"/>
              <w:ind w:firstLine="567"/>
              <w:jc w:val="both"/>
            </w:pPr>
            <w:r w:rsidRPr="00325E31">
              <w:t>Прашање 3.3 - од вкупно 20 анкетирани, цел</w:t>
            </w:r>
            <w:r w:rsidR="00825BC8">
              <w:t>осно се согласуваат 11 испитани</w:t>
            </w:r>
            <w:r w:rsidR="00825BC8">
              <w:rPr>
                <w:lang w:val="mk-MK"/>
              </w:rPr>
              <w:t>ци</w:t>
            </w:r>
            <w:r w:rsidRPr="00325E31">
              <w:t xml:space="preserve"> -58%, се согласуваат 5 испитаници - 26%, не се согласуваат3- 16%.</w:t>
            </w:r>
          </w:p>
          <w:p w:rsidR="00325E31" w:rsidRPr="00325E31" w:rsidRDefault="00325E31" w:rsidP="00825BC8">
            <w:pPr>
              <w:spacing w:after="0" w:line="240" w:lineRule="auto"/>
              <w:ind w:firstLine="567"/>
              <w:jc w:val="both"/>
            </w:pPr>
            <w:r w:rsidRPr="00325E31">
              <w:t xml:space="preserve">Прашање 3.4 - од вкупно 20 анкетирани, целосно се согласуваат 20 испитаници </w:t>
            </w:r>
          </w:p>
          <w:p w:rsidR="00325E31" w:rsidRPr="00325E31" w:rsidRDefault="00325E31" w:rsidP="00825BC8">
            <w:pPr>
              <w:spacing w:after="0" w:line="240" w:lineRule="auto"/>
              <w:ind w:firstLine="567"/>
              <w:jc w:val="both"/>
              <w:rPr>
                <w:lang w:val="mk-MK"/>
              </w:rPr>
            </w:pPr>
            <w:r w:rsidRPr="00325E31">
              <w:t>Прашање 3.5 - од вкупно 20 анкетирани, це</w:t>
            </w:r>
            <w:r w:rsidR="00825BC8">
              <w:t>лосно се согласуваат 9 испитани</w:t>
            </w:r>
            <w:r w:rsidR="00825BC8">
              <w:rPr>
                <w:lang w:val="mk-MK"/>
              </w:rPr>
              <w:t>ци</w:t>
            </w:r>
            <w:r w:rsidRPr="00325E31">
              <w:t xml:space="preserve"> -48%, се согласуваат 9 испитаници - 48%, не се согласуваат 1  односно -4%, </w:t>
            </w:r>
          </w:p>
          <w:p w:rsidR="00825BC8" w:rsidRDefault="00325E31" w:rsidP="00825BC8">
            <w:pPr>
              <w:rPr>
                <w:lang w:val="mk-MK"/>
              </w:rPr>
            </w:pPr>
            <w:r w:rsidRPr="00325E31">
              <w:rPr>
                <w:noProof/>
              </w:rPr>
              <w:lastRenderedPageBreak/>
              <w:drawing>
                <wp:inline distT="0" distB="0" distL="0" distR="0" wp14:anchorId="2E4B25DD" wp14:editId="13F84C21">
                  <wp:extent cx="2541069" cy="1183907"/>
                  <wp:effectExtent l="0" t="0" r="12065" b="1651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325E31">
              <w:rPr>
                <w:noProof/>
              </w:rPr>
              <w:drawing>
                <wp:inline distT="0" distB="0" distL="0" distR="0" wp14:anchorId="378D5459" wp14:editId="43E9A350">
                  <wp:extent cx="2627697" cy="1183908"/>
                  <wp:effectExtent l="0" t="0" r="20320" b="1651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325E31">
              <w:rPr>
                <w:noProof/>
              </w:rPr>
              <w:drawing>
                <wp:inline distT="0" distB="0" distL="0" distR="0" wp14:anchorId="752B0AC0" wp14:editId="0F486E06">
                  <wp:extent cx="2608446" cy="1155032"/>
                  <wp:effectExtent l="0" t="0" r="20955" b="2667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25E31" w:rsidRPr="00825BC8" w:rsidRDefault="00325E31" w:rsidP="00825BC8">
            <w:pPr>
              <w:rPr>
                <w:lang w:val="mk-MK"/>
              </w:rPr>
            </w:pPr>
            <w:r w:rsidRPr="00325E31">
              <w:t>ПРАШАЛНИК ЗА РОДИТЕЛИ:</w:t>
            </w:r>
          </w:p>
          <w:p w:rsidR="00325E31" w:rsidRPr="00325E31" w:rsidRDefault="00325E31" w:rsidP="00825BC8">
            <w:pPr>
              <w:spacing w:after="0" w:line="240" w:lineRule="auto"/>
              <w:ind w:firstLine="567"/>
            </w:pPr>
            <w:r w:rsidRPr="00325E31">
              <w:t xml:space="preserve">Прашање 3.3 - од вкупно 30 анкетирани, целосно се согласуваат 25 испитаници - 75%, се согласуваат 5 испитаници – 25 %, </w:t>
            </w:r>
          </w:p>
          <w:p w:rsidR="00325E31" w:rsidRPr="00325E31" w:rsidRDefault="00325E31" w:rsidP="00825BC8">
            <w:pPr>
              <w:spacing w:after="0" w:line="240" w:lineRule="auto"/>
              <w:ind w:firstLine="567"/>
              <w:rPr>
                <w:lang w:val="mk-MK"/>
              </w:rPr>
            </w:pPr>
            <w:r w:rsidRPr="00325E31">
              <w:t xml:space="preserve">Прашање 3.4. - од вкупно 30 анкетирани, целосно се согласуваат </w:t>
            </w:r>
            <w:r w:rsidRPr="00325E31">
              <w:rPr>
                <w:lang w:val="mk-MK"/>
              </w:rPr>
              <w:t>17</w:t>
            </w:r>
            <w:r w:rsidRPr="00325E31">
              <w:t xml:space="preserve"> испитаници - 63%, се согласуваат </w:t>
            </w:r>
            <w:r w:rsidRPr="00325E31">
              <w:rPr>
                <w:lang w:val="mk-MK"/>
              </w:rPr>
              <w:t>12</w:t>
            </w:r>
            <w:r w:rsidRPr="00325E31">
              <w:t>испитаници -</w:t>
            </w:r>
            <w:r w:rsidRPr="00325E31">
              <w:rPr>
                <w:lang w:val="mk-MK"/>
              </w:rPr>
              <w:t>1</w:t>
            </w:r>
            <w:r w:rsidRPr="00325E31">
              <w:t>%, не се согласуваа</w:t>
            </w:r>
          </w:p>
          <w:p w:rsidR="00325E31" w:rsidRPr="00325E31" w:rsidRDefault="00325E31" w:rsidP="00325E31">
            <w:pPr>
              <w:ind w:firstLine="567"/>
              <w:rPr>
                <w:lang w:val="mk-MK"/>
              </w:rPr>
            </w:pPr>
            <w:r w:rsidRPr="00325E31">
              <w:rPr>
                <w:noProof/>
              </w:rPr>
              <w:lastRenderedPageBreak/>
              <w:drawing>
                <wp:inline distT="0" distB="0" distL="0" distR="0" wp14:anchorId="68B1A2D6" wp14:editId="01C0D09A">
                  <wp:extent cx="2685448" cy="1337911"/>
                  <wp:effectExtent l="0" t="0" r="19685" b="1524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325E31">
              <w:t xml:space="preserve">т </w:t>
            </w:r>
            <w:r w:rsidRPr="00325E31">
              <w:rPr>
                <w:noProof/>
              </w:rPr>
              <w:drawing>
                <wp:inline distT="0" distB="0" distL="0" distR="0" wp14:anchorId="5D0F43CA" wp14:editId="2DA87DCB">
                  <wp:extent cx="2608446" cy="1347537"/>
                  <wp:effectExtent l="0" t="0" r="20955" b="2413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25E31" w:rsidRPr="00325E31" w:rsidRDefault="00325E31" w:rsidP="00825BC8">
            <w:pPr>
              <w:spacing w:after="0" w:line="240" w:lineRule="auto"/>
              <w:ind w:firstLine="567"/>
            </w:pPr>
            <w:r w:rsidRPr="00325E31">
              <w:t xml:space="preserve">Прашање 3.5. - од вкупно 30 анкетирани, целосно се согласуваат 30 испитаници - 100%, </w:t>
            </w:r>
          </w:p>
          <w:p w:rsidR="00325E31" w:rsidRPr="00325E31" w:rsidRDefault="00325E31" w:rsidP="00825BC8">
            <w:pPr>
              <w:spacing w:after="0" w:line="240" w:lineRule="auto"/>
            </w:pPr>
            <w:r w:rsidRPr="00325E31">
              <w:t>ПРАШАЛНИК ЗА УЧЕНИЦИ:</w:t>
            </w:r>
          </w:p>
          <w:p w:rsidR="00325E31" w:rsidRPr="00325E31" w:rsidRDefault="00325E31" w:rsidP="00825BC8">
            <w:pPr>
              <w:spacing w:after="0" w:line="240" w:lineRule="auto"/>
              <w:ind w:firstLine="567"/>
            </w:pPr>
            <w:r w:rsidRPr="00325E31">
              <w:t xml:space="preserve">Прашање 3.1 - од вкупно 30 анкетирани, целосно се согласуваат 18 испитаници - 54%, се согласуваат 12 испитаници - 46%. </w:t>
            </w:r>
          </w:p>
          <w:p w:rsidR="00325E31" w:rsidRPr="00325E31" w:rsidRDefault="00325E31" w:rsidP="00825BC8">
            <w:pPr>
              <w:spacing w:after="0" w:line="240" w:lineRule="auto"/>
              <w:ind w:firstLine="567"/>
            </w:pPr>
            <w:r w:rsidRPr="00325E31">
              <w:t xml:space="preserve">Прашање 3.2 - од вкупно 30 анкетирани, целосно се согласуваат 18 испитаници - 54%, се согласуваат 10 испитаници - 30%, не се согласуваат 2 испитаници - 16% , </w:t>
            </w:r>
          </w:p>
          <w:p w:rsidR="00325E31" w:rsidRPr="00325E31" w:rsidRDefault="00325E31" w:rsidP="00825BC8">
            <w:pPr>
              <w:spacing w:after="0" w:line="240" w:lineRule="auto"/>
              <w:ind w:firstLine="567"/>
            </w:pPr>
            <w:r w:rsidRPr="00325E31">
              <w:t>Прашање 3.3 - од вкупно 30 анкетирани, целосно се согласуваат 18 испитаници - 64%, се согласуваат 5 испитаници - 15%, не се согласуваат 7 испитаници - 21% ,</w:t>
            </w:r>
          </w:p>
          <w:p w:rsidR="00325E31" w:rsidRPr="00325E31" w:rsidRDefault="00325E31" w:rsidP="00825BC8">
            <w:pPr>
              <w:spacing w:after="0" w:line="240" w:lineRule="auto"/>
              <w:ind w:firstLine="567"/>
            </w:pPr>
            <w:r w:rsidRPr="00325E31">
              <w:t xml:space="preserve"> Прашање 3.4 - од вкуно 30 анкетирани, целосно се согласуваат 30 испитаници - 100%</w:t>
            </w:r>
          </w:p>
          <w:p w:rsidR="00325E31" w:rsidRPr="00325E31" w:rsidRDefault="00325E31" w:rsidP="00825BC8">
            <w:pPr>
              <w:spacing w:after="0" w:line="240" w:lineRule="auto"/>
              <w:rPr>
                <w:lang w:val="mk-MK"/>
              </w:rPr>
            </w:pPr>
            <w:r w:rsidRPr="00325E31">
              <w:t>Прашање 3.5 - од вкупно 30 анкетирани, целосно се согласуваат 15 испитаници - 50%, се согласуваат 15 испитаници - 50%.</w:t>
            </w:r>
          </w:p>
          <w:p w:rsidR="00325E31" w:rsidRPr="00325E31" w:rsidRDefault="00325E31" w:rsidP="00325E31">
            <w:pPr>
              <w:ind w:firstLine="567"/>
              <w:rPr>
                <w:lang w:val="mk-MK"/>
              </w:rPr>
            </w:pPr>
          </w:p>
          <w:p w:rsidR="00325E31" w:rsidRPr="00325E31" w:rsidRDefault="00325E31" w:rsidP="00325E31">
            <w:pPr>
              <w:ind w:firstLine="567"/>
              <w:rPr>
                <w:lang w:val="mk-MK"/>
              </w:rPr>
            </w:pPr>
            <w:r w:rsidRPr="00325E31">
              <w:rPr>
                <w:noProof/>
              </w:rPr>
              <w:lastRenderedPageBreak/>
              <w:drawing>
                <wp:inline distT="0" distB="0" distL="0" distR="0" wp14:anchorId="33EEA452" wp14:editId="6522B3E1">
                  <wp:extent cx="2600325" cy="1419226"/>
                  <wp:effectExtent l="19050" t="0" r="9525" b="9524"/>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325E31">
              <w:rPr>
                <w:noProof/>
              </w:rPr>
              <w:drawing>
                <wp:inline distT="0" distB="0" distL="0" distR="0" wp14:anchorId="7F5BB39F" wp14:editId="7C06E8BF">
                  <wp:extent cx="2600325" cy="1419226"/>
                  <wp:effectExtent l="19050" t="0" r="9525" b="9524"/>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25E31" w:rsidRPr="00325E31" w:rsidRDefault="00325E31" w:rsidP="00325E31">
            <w:pPr>
              <w:ind w:firstLine="567"/>
              <w:rPr>
                <w:lang w:val="mk-MK"/>
              </w:rPr>
            </w:pPr>
          </w:p>
          <w:p w:rsidR="00325E31" w:rsidRDefault="00325E31" w:rsidP="00325E31">
            <w:pPr>
              <w:rPr>
                <w:lang w:val="mk-MK"/>
              </w:rPr>
            </w:pPr>
            <w:r w:rsidRPr="00325E31">
              <w:rPr>
                <w:noProof/>
              </w:rPr>
              <w:drawing>
                <wp:inline distT="0" distB="0" distL="0" distR="0" wp14:anchorId="301BEFAF" wp14:editId="3AC6CFA3">
                  <wp:extent cx="2600325" cy="1419226"/>
                  <wp:effectExtent l="19050" t="0" r="9525" b="9524"/>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325E31">
              <w:rPr>
                <w:noProof/>
              </w:rPr>
              <w:lastRenderedPageBreak/>
              <w:drawing>
                <wp:inline distT="0" distB="0" distL="0" distR="0" wp14:anchorId="7818697E" wp14:editId="5B93F956">
                  <wp:extent cx="2600325" cy="1419226"/>
                  <wp:effectExtent l="19050" t="0" r="9525" b="9524"/>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25E31" w:rsidRDefault="00325E31" w:rsidP="00325E31">
            <w:pPr>
              <w:rPr>
                <w:lang w:val="mk-MK"/>
              </w:rPr>
            </w:pPr>
          </w:p>
          <w:p w:rsidR="00325E31" w:rsidRDefault="00325E31" w:rsidP="00325E31">
            <w:pPr>
              <w:rPr>
                <w:lang w:val="mk-MK"/>
              </w:rPr>
            </w:pPr>
          </w:p>
        </w:tc>
      </w:tr>
    </w:tbl>
    <w:p w:rsidR="00325E31" w:rsidRDefault="00325E31">
      <w:pPr>
        <w:rPr>
          <w:lang w:val="mk-MK"/>
        </w:rPr>
      </w:pPr>
    </w:p>
    <w:p w:rsidR="00325E31" w:rsidRDefault="00325E31">
      <w:pPr>
        <w:rPr>
          <w:lang w:val="mk-MK"/>
        </w:rPr>
      </w:pPr>
    </w:p>
    <w:p w:rsidR="00325E31" w:rsidRDefault="00325E31">
      <w:pPr>
        <w:rPr>
          <w:lang w:val="mk-MK"/>
        </w:rPr>
      </w:pPr>
    </w:p>
    <w:p w:rsidR="00325E31" w:rsidRDefault="00325E31">
      <w:pPr>
        <w:rPr>
          <w:lang w:val="mk-MK"/>
        </w:rPr>
      </w:pPr>
    </w:p>
    <w:p w:rsidR="00325E31" w:rsidRDefault="00325E31">
      <w:pPr>
        <w:rPr>
          <w:lang w:val="mk-MK"/>
        </w:rPr>
      </w:pPr>
    </w:p>
    <w:p w:rsidR="00325E31" w:rsidRDefault="00325E31">
      <w:pPr>
        <w:rPr>
          <w:lang w:val="mk-MK"/>
        </w:rPr>
      </w:pPr>
    </w:p>
    <w:p w:rsidR="00325E31" w:rsidRDefault="00325E31">
      <w:pPr>
        <w:rPr>
          <w:lang w:val="mk-MK"/>
        </w:rPr>
      </w:pPr>
    </w:p>
    <w:p w:rsidR="00325E31" w:rsidRDefault="00325E31">
      <w:pPr>
        <w:rPr>
          <w:lang w:val="mk-MK"/>
        </w:rPr>
      </w:pPr>
    </w:p>
    <w:tbl>
      <w:tblPr>
        <w:tblW w:w="14176" w:type="dxa"/>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4"/>
        <w:gridCol w:w="9080"/>
        <w:gridCol w:w="12"/>
      </w:tblGrid>
      <w:tr w:rsidR="00650687" w:rsidRPr="00650687" w:rsidTr="00650687">
        <w:trPr>
          <w:trHeight w:val="635"/>
        </w:trPr>
        <w:tc>
          <w:tcPr>
            <w:tcW w:w="14176" w:type="dxa"/>
            <w:gridSpan w:val="3"/>
            <w:shd w:val="clear" w:color="auto" w:fill="CC6600"/>
          </w:tcPr>
          <w:p w:rsidR="00650687" w:rsidRPr="00650687" w:rsidRDefault="00650687" w:rsidP="00650687">
            <w:pPr>
              <w:ind w:firstLine="567"/>
              <w:rPr>
                <w:b/>
                <w:lang w:val="bg-BG"/>
              </w:rPr>
            </w:pPr>
          </w:p>
          <w:p w:rsidR="00650687" w:rsidRPr="00650687" w:rsidRDefault="00650687" w:rsidP="00650687">
            <w:pPr>
              <w:ind w:firstLine="567"/>
              <w:rPr>
                <w:b/>
                <w:lang w:val="bg-BG"/>
              </w:rPr>
            </w:pPr>
            <w:r w:rsidRPr="00650687">
              <w:rPr>
                <w:b/>
                <w:lang w:val="bg-BG"/>
              </w:rPr>
              <w:t>3.1. Училишна клима и односи во училиштето</w:t>
            </w:r>
          </w:p>
        </w:tc>
      </w:tr>
      <w:tr w:rsidR="00650687" w:rsidRPr="00650687" w:rsidTr="00650687">
        <w:trPr>
          <w:trHeight w:val="834"/>
        </w:trPr>
        <w:tc>
          <w:tcPr>
            <w:tcW w:w="5084" w:type="dxa"/>
            <w:shd w:val="clear" w:color="auto" w:fill="F79546"/>
          </w:tcPr>
          <w:p w:rsidR="00650687" w:rsidRPr="00650687" w:rsidRDefault="00650687" w:rsidP="00650687">
            <w:pPr>
              <w:ind w:firstLine="567"/>
              <w:rPr>
                <w:b/>
                <w:lang w:val="bg-BG"/>
              </w:rPr>
            </w:pPr>
            <w:r w:rsidRPr="00650687">
              <w:rPr>
                <w:b/>
                <w:lang w:val="bg-BG"/>
              </w:rPr>
              <w:t>тема</w:t>
            </w:r>
          </w:p>
        </w:tc>
        <w:tc>
          <w:tcPr>
            <w:tcW w:w="9092" w:type="dxa"/>
            <w:gridSpan w:val="2"/>
            <w:shd w:val="clear" w:color="auto" w:fill="F79546"/>
          </w:tcPr>
          <w:p w:rsidR="00650687" w:rsidRPr="00650687" w:rsidRDefault="00650687" w:rsidP="00650687">
            <w:pPr>
              <w:ind w:firstLine="567"/>
              <w:rPr>
                <w:b/>
                <w:lang w:val="bg-BG"/>
              </w:rPr>
            </w:pPr>
            <w:r w:rsidRPr="00650687">
              <w:rPr>
                <w:b/>
                <w:lang w:val="bg-BG"/>
              </w:rPr>
              <w:t>Поведение и дициплина</w:t>
            </w:r>
          </w:p>
        </w:tc>
      </w:tr>
      <w:tr w:rsidR="00650687" w:rsidRPr="00650687" w:rsidTr="00650687">
        <w:trPr>
          <w:trHeight w:val="834"/>
        </w:trPr>
        <w:tc>
          <w:tcPr>
            <w:tcW w:w="5084" w:type="dxa"/>
            <w:shd w:val="clear" w:color="auto" w:fill="F79546"/>
          </w:tcPr>
          <w:p w:rsidR="00650687" w:rsidRPr="00650687" w:rsidRDefault="00650687" w:rsidP="00650687">
            <w:pPr>
              <w:ind w:firstLine="567"/>
              <w:rPr>
                <w:b/>
                <w:i/>
                <w:lang w:val="bg-BG"/>
              </w:rPr>
            </w:pPr>
            <w:r w:rsidRPr="00650687">
              <w:rPr>
                <w:b/>
                <w:i/>
                <w:lang w:val="bg-BG"/>
              </w:rPr>
              <w:t>Извори на податоци</w:t>
            </w:r>
          </w:p>
        </w:tc>
        <w:tc>
          <w:tcPr>
            <w:tcW w:w="9092" w:type="dxa"/>
            <w:gridSpan w:val="2"/>
            <w:shd w:val="clear" w:color="auto" w:fill="F79546"/>
          </w:tcPr>
          <w:p w:rsidR="00650687" w:rsidRPr="00650687" w:rsidRDefault="00650687" w:rsidP="00650687">
            <w:pPr>
              <w:ind w:firstLine="567"/>
              <w:rPr>
                <w:b/>
                <w:i/>
                <w:lang w:val="bg-BG"/>
              </w:rPr>
            </w:pPr>
            <w:r w:rsidRPr="00650687">
              <w:rPr>
                <w:b/>
                <w:i/>
                <w:lang w:val="bg-BG"/>
              </w:rPr>
              <w:t>Кои информации се собрани</w:t>
            </w:r>
          </w:p>
        </w:tc>
      </w:tr>
      <w:tr w:rsidR="00650687" w:rsidTr="006506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2" w:type="dxa"/>
          <w:trHeight w:val="3077"/>
        </w:trPr>
        <w:tc>
          <w:tcPr>
            <w:tcW w:w="5084" w:type="dxa"/>
          </w:tcPr>
          <w:p w:rsidR="00650687" w:rsidRDefault="00650687" w:rsidP="00650687">
            <w:pPr>
              <w:ind w:left="592"/>
              <w:rPr>
                <w:lang w:val="mk-MK"/>
              </w:rPr>
            </w:pPr>
          </w:p>
          <w:p w:rsidR="00650687" w:rsidRPr="00650687" w:rsidRDefault="00650687" w:rsidP="00E911C3">
            <w:pPr>
              <w:pStyle w:val="ListParagraph"/>
              <w:numPr>
                <w:ilvl w:val="0"/>
                <w:numId w:val="34"/>
              </w:numPr>
              <w:rPr>
                <w:lang w:val="bg-BG"/>
              </w:rPr>
            </w:pPr>
            <w:r w:rsidRPr="00650687">
              <w:rPr>
                <w:lang w:val="bg-BG"/>
              </w:rPr>
              <w:t>Анкети, интервјуа со наставници, родители, ученици, стручна служба, директор,</w:t>
            </w:r>
          </w:p>
          <w:p w:rsidR="00650687" w:rsidRPr="00650687" w:rsidRDefault="00650687" w:rsidP="00E911C3">
            <w:pPr>
              <w:pStyle w:val="ListParagraph"/>
              <w:numPr>
                <w:ilvl w:val="0"/>
                <w:numId w:val="34"/>
              </w:numPr>
              <w:rPr>
                <w:lang w:val="mk-MK"/>
              </w:rPr>
            </w:pPr>
            <w:r w:rsidRPr="00650687">
              <w:rPr>
                <w:lang w:val="bg-BG"/>
              </w:rPr>
              <w:t>Педагошка евиденција и документација на училиштето</w:t>
            </w:r>
          </w:p>
          <w:p w:rsidR="00650687" w:rsidRDefault="00650687" w:rsidP="00650687">
            <w:pPr>
              <w:ind w:left="592"/>
              <w:rPr>
                <w:lang w:val="mk-MK"/>
              </w:rPr>
            </w:pPr>
          </w:p>
          <w:p w:rsidR="00650687" w:rsidRDefault="00650687" w:rsidP="00650687">
            <w:pPr>
              <w:ind w:left="592"/>
              <w:rPr>
                <w:lang w:val="mk-MK"/>
              </w:rPr>
            </w:pPr>
          </w:p>
          <w:p w:rsidR="00650687" w:rsidRDefault="00650687" w:rsidP="00650687">
            <w:pPr>
              <w:ind w:left="592"/>
              <w:rPr>
                <w:lang w:val="mk-MK"/>
              </w:rPr>
            </w:pPr>
          </w:p>
          <w:p w:rsidR="00650687" w:rsidRDefault="00650687" w:rsidP="00650687">
            <w:pPr>
              <w:ind w:left="592"/>
              <w:rPr>
                <w:lang w:val="mk-MK"/>
              </w:rPr>
            </w:pPr>
          </w:p>
        </w:tc>
        <w:tc>
          <w:tcPr>
            <w:tcW w:w="9080" w:type="dxa"/>
            <w:shd w:val="clear" w:color="auto" w:fill="auto"/>
          </w:tcPr>
          <w:p w:rsidR="00650687" w:rsidRPr="00650687" w:rsidRDefault="00650687" w:rsidP="00825BC8">
            <w:pPr>
              <w:spacing w:after="0" w:line="240" w:lineRule="auto"/>
              <w:jc w:val="both"/>
              <w:rPr>
                <w:lang w:val="bg-BG"/>
              </w:rPr>
            </w:pPr>
            <w:r w:rsidRPr="00650687">
              <w:rPr>
                <w:lang w:val="bg-BG"/>
              </w:rPr>
              <w:t>Училиштето има куќен ред под арх. бр. 01 – 706/1 од 19.5.2011 година, кој го почитуваат учениците и вработените. Постои работна атмосфера за време на наставата и воннаставните активности. Вработените постојано се грижат за однесувањето на учениците за време на одморите, приемот на учениците и нивното заминување од училиштето, согласно проширената програма на училиштето.</w:t>
            </w:r>
          </w:p>
          <w:p w:rsidR="00650687" w:rsidRPr="00650687" w:rsidRDefault="00650687" w:rsidP="00825BC8">
            <w:pPr>
              <w:spacing w:after="0" w:line="240" w:lineRule="auto"/>
              <w:ind w:firstLine="567"/>
              <w:jc w:val="both"/>
              <w:rPr>
                <w:lang w:val="bg-BG"/>
              </w:rPr>
            </w:pPr>
            <w:r w:rsidRPr="00650687">
              <w:rPr>
                <w:lang w:val="bg-BG"/>
              </w:rPr>
              <w:t>Училиштето го применува правилникот за изрекување педагошки мерки и тимот за поддршка работи за надминување на проблемот поради кој е изречена педагошка мерка.</w:t>
            </w:r>
          </w:p>
          <w:p w:rsidR="00650687" w:rsidRPr="00650687" w:rsidRDefault="00650687" w:rsidP="00825BC8">
            <w:pPr>
              <w:spacing w:after="0" w:line="240" w:lineRule="auto"/>
              <w:ind w:firstLine="567"/>
              <w:jc w:val="both"/>
              <w:rPr>
                <w:lang w:val="bg-BG"/>
              </w:rPr>
            </w:pPr>
            <w:r w:rsidRPr="00650687">
              <w:rPr>
                <w:lang w:val="bg-BG"/>
              </w:rPr>
              <w:t>ПРАШАЛНИК ЗА НАСТАВНИЦИ:</w:t>
            </w:r>
          </w:p>
          <w:p w:rsidR="00650687" w:rsidRPr="00650687" w:rsidRDefault="00650687" w:rsidP="00825BC8">
            <w:pPr>
              <w:spacing w:after="0" w:line="240" w:lineRule="auto"/>
              <w:ind w:firstLine="567"/>
              <w:jc w:val="both"/>
              <w:rPr>
                <w:lang w:val="bg-BG"/>
              </w:rPr>
            </w:pPr>
            <w:r w:rsidRPr="00650687">
              <w:rPr>
                <w:lang w:val="bg-BG"/>
              </w:rPr>
              <w:t>Прашање 3.4 - од вкупно 20 анкетирани, цел</w:t>
            </w:r>
            <w:r w:rsidR="00825BC8">
              <w:rPr>
                <w:lang w:val="bg-BG"/>
              </w:rPr>
              <w:t>осно се согласуваат 15 испитаници</w:t>
            </w:r>
            <w:r w:rsidRPr="00650687">
              <w:rPr>
                <w:lang w:val="bg-BG"/>
              </w:rPr>
              <w:t>-75%, се согласуваат 5 испитаници - 25%</w:t>
            </w:r>
          </w:p>
          <w:p w:rsidR="00650687" w:rsidRPr="00650687" w:rsidRDefault="00650687" w:rsidP="00825BC8">
            <w:pPr>
              <w:spacing w:after="0" w:line="240" w:lineRule="auto"/>
              <w:ind w:firstLine="567"/>
              <w:jc w:val="both"/>
              <w:rPr>
                <w:lang w:val="bg-BG"/>
              </w:rPr>
            </w:pPr>
            <w:r w:rsidRPr="00650687">
              <w:rPr>
                <w:lang w:val="bg-BG"/>
              </w:rPr>
              <w:t>ПРАШАЛНИК ЗА РОДИТЕЛИ:</w:t>
            </w:r>
          </w:p>
          <w:p w:rsidR="00650687" w:rsidRPr="00650687" w:rsidRDefault="00650687" w:rsidP="00825BC8">
            <w:pPr>
              <w:spacing w:after="0" w:line="240" w:lineRule="auto"/>
              <w:ind w:firstLine="567"/>
              <w:jc w:val="both"/>
              <w:rPr>
                <w:lang w:val="bg-BG"/>
              </w:rPr>
            </w:pPr>
            <w:r w:rsidRPr="00650687">
              <w:rPr>
                <w:lang w:val="bg-BG"/>
              </w:rPr>
              <w:t>Прашање 3.6 - од вкупно 30 анкетирани, целосно се согласуваат 20 испитаници - 75%, се согласуваат 10 испитаници – 25%</w:t>
            </w:r>
          </w:p>
          <w:p w:rsidR="00650687" w:rsidRPr="00650687" w:rsidRDefault="00650687" w:rsidP="00825BC8">
            <w:pPr>
              <w:spacing w:after="0" w:line="240" w:lineRule="auto"/>
              <w:ind w:firstLine="567"/>
              <w:jc w:val="both"/>
              <w:rPr>
                <w:lang w:val="bg-BG"/>
              </w:rPr>
            </w:pPr>
            <w:r w:rsidRPr="00650687">
              <w:rPr>
                <w:lang w:val="bg-BG"/>
              </w:rPr>
              <w:t>ПРАШАЛНИК ЗА УЧЕНИЦИ:</w:t>
            </w:r>
          </w:p>
          <w:p w:rsidR="00650687" w:rsidRPr="00650687" w:rsidRDefault="00650687" w:rsidP="00825BC8">
            <w:pPr>
              <w:spacing w:after="0" w:line="240" w:lineRule="auto"/>
              <w:ind w:firstLine="567"/>
              <w:jc w:val="both"/>
              <w:rPr>
                <w:lang w:val="bg-BG"/>
              </w:rPr>
            </w:pPr>
            <w:r w:rsidRPr="00650687">
              <w:rPr>
                <w:lang w:val="bg-BG"/>
              </w:rPr>
              <w:t xml:space="preserve">Прашање 3.7 - од вкупно 30 анкетирани, целосно се согласуваат 20 испитаници -75%, се согласуваат 10 испитаници - 25%, </w:t>
            </w:r>
          </w:p>
          <w:p w:rsidR="00650687" w:rsidRPr="00650687" w:rsidRDefault="00650687" w:rsidP="00650687">
            <w:pPr>
              <w:ind w:firstLine="567"/>
              <w:rPr>
                <w:lang w:val="bg-BG"/>
              </w:rPr>
            </w:pPr>
            <w:r w:rsidRPr="00650687">
              <w:rPr>
                <w:lang w:val="bg-BG"/>
              </w:rPr>
              <w:t xml:space="preserve">Прашање 3.8 - од вкупно 30 анкетирани, целосно се согласуваат 20 испитаници -75%, се согласуваат 10 испитаници - 25%, </w:t>
            </w:r>
          </w:p>
          <w:p w:rsidR="00650687" w:rsidRPr="00650687" w:rsidRDefault="00650687" w:rsidP="0056635F">
            <w:pPr>
              <w:ind w:firstLine="567"/>
              <w:rPr>
                <w:lang w:val="bg-BG"/>
              </w:rPr>
            </w:pPr>
            <w:r w:rsidRPr="00650687">
              <w:rPr>
                <w:noProof/>
              </w:rPr>
              <w:lastRenderedPageBreak/>
              <w:drawing>
                <wp:inline distT="0" distB="0" distL="0" distR="0" wp14:anchorId="56D14E1A" wp14:editId="36AE30EF">
                  <wp:extent cx="2600325" cy="1419226"/>
                  <wp:effectExtent l="19050" t="0" r="9525" b="9524"/>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Pr="00650687">
              <w:rPr>
                <w:noProof/>
              </w:rPr>
              <w:drawing>
                <wp:inline distT="0" distB="0" distL="0" distR="0" wp14:anchorId="53981378" wp14:editId="0C2FC9D9">
                  <wp:extent cx="2600325" cy="1419226"/>
                  <wp:effectExtent l="19050" t="0" r="9525" b="9524"/>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650687">
              <w:rPr>
                <w:lang w:val="bg-BG"/>
              </w:rPr>
              <w:tab/>
            </w:r>
          </w:p>
          <w:p w:rsidR="00825BC8" w:rsidRDefault="00650687" w:rsidP="00825BC8">
            <w:pPr>
              <w:rPr>
                <w:lang w:val="mk-MK"/>
              </w:rPr>
            </w:pPr>
            <w:r w:rsidRPr="00650687">
              <w:rPr>
                <w:noProof/>
              </w:rPr>
              <w:drawing>
                <wp:inline distT="0" distB="0" distL="0" distR="0" wp14:anchorId="205F48D9" wp14:editId="027A7D75">
                  <wp:extent cx="2600325" cy="1419226"/>
                  <wp:effectExtent l="19050" t="0" r="9525" b="9524"/>
                  <wp:docPr id="307" name="Chart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650687">
              <w:rPr>
                <w:noProof/>
              </w:rPr>
              <w:drawing>
                <wp:inline distT="0" distB="0" distL="0" distR="0" wp14:anchorId="302BB611" wp14:editId="17F46560">
                  <wp:extent cx="2600325" cy="1419226"/>
                  <wp:effectExtent l="19050" t="0" r="9525" b="9524"/>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650687" w:rsidRPr="00825BC8" w:rsidRDefault="00650687" w:rsidP="00825BC8">
            <w:pPr>
              <w:spacing w:after="0" w:line="240" w:lineRule="auto"/>
              <w:jc w:val="both"/>
              <w:rPr>
                <w:b/>
                <w:lang w:val="mk-MK"/>
              </w:rPr>
            </w:pPr>
            <w:r w:rsidRPr="00825BC8">
              <w:rPr>
                <w:b/>
                <w:lang w:val="bg-BG"/>
              </w:rPr>
              <w:t>ИНТЕРВЈУ СО ДИРЕКТОР:</w:t>
            </w:r>
          </w:p>
          <w:p w:rsidR="00650687" w:rsidRPr="00650687" w:rsidRDefault="00650687" w:rsidP="00825BC8">
            <w:pPr>
              <w:spacing w:after="0" w:line="240" w:lineRule="auto"/>
              <w:ind w:firstLine="567"/>
              <w:jc w:val="both"/>
              <w:rPr>
                <w:lang w:val="bg-BG"/>
              </w:rPr>
            </w:pPr>
            <w:r w:rsidRPr="00650687">
              <w:rPr>
                <w:lang w:val="bg-BG"/>
              </w:rPr>
              <w:t>Прашање 3.3д: Генерално работната дисциплина за време на часовите е на задоволите</w:t>
            </w:r>
            <w:r w:rsidR="0056635F">
              <w:rPr>
                <w:lang w:val="bg-BG"/>
              </w:rPr>
              <w:t xml:space="preserve">лно ниво, со исклучок на одредени </w:t>
            </w:r>
            <w:r w:rsidRPr="00650687">
              <w:rPr>
                <w:lang w:val="bg-BG"/>
              </w:rPr>
              <w:t xml:space="preserve"> часови кога активно со поддршка се вклучува педагошко-психолошката служба и директорот. За време на одморите дежурните наставници се грижат за редот и безбедноста на учениците.</w:t>
            </w:r>
          </w:p>
          <w:p w:rsidR="00650687" w:rsidRPr="00825BC8" w:rsidRDefault="00650687" w:rsidP="00825BC8">
            <w:pPr>
              <w:tabs>
                <w:tab w:val="left" w:pos="3690"/>
              </w:tabs>
              <w:spacing w:after="0" w:line="240" w:lineRule="auto"/>
              <w:jc w:val="both"/>
            </w:pPr>
            <w:r w:rsidRPr="00825BC8">
              <w:rPr>
                <w:b/>
                <w:lang w:val="bg-BG"/>
              </w:rPr>
              <w:t>Тема: Поведение и дисциплина во училиштето</w:t>
            </w:r>
          </w:p>
          <w:p w:rsidR="00650687" w:rsidRPr="00650687" w:rsidRDefault="00650687" w:rsidP="00825BC8">
            <w:pPr>
              <w:spacing w:after="0" w:line="240" w:lineRule="auto"/>
              <w:ind w:firstLine="567"/>
              <w:jc w:val="both"/>
            </w:pPr>
            <w:r w:rsidRPr="00650687">
              <w:rPr>
                <w:lang w:val="bg-BG"/>
              </w:rPr>
              <w:t>Училиштето има куќен ред под арх. бр. 01 – 273/1 од 19.5.2011 година, кој го почитуваат учениците и вработените. Постои работна атмосфера за време на наставата и воннаставните активности. Вработените постојано се грижат за однесувањето на учениците за време на одморите, приемот на учениците и нивното заминување од училиштето, согласно проширената</w:t>
            </w:r>
            <w:r w:rsidR="0056635F">
              <w:rPr>
                <w:lang w:val="bg-BG"/>
              </w:rPr>
              <w:t xml:space="preserve"> </w:t>
            </w:r>
            <w:r w:rsidRPr="00650687">
              <w:t>програма на училиштето.</w:t>
            </w:r>
          </w:p>
          <w:p w:rsidR="00650687" w:rsidRPr="00650687" w:rsidRDefault="00650687" w:rsidP="00825BC8">
            <w:pPr>
              <w:spacing w:after="0" w:line="240" w:lineRule="auto"/>
              <w:ind w:firstLine="567"/>
              <w:jc w:val="both"/>
            </w:pPr>
            <w:r w:rsidRPr="00650687">
              <w:t>Училиштето го применува правилникот за изрекување педагошки мерки и тимот за поддршка работи за надминување на проблемот поради кој е изречена педагошка мерка.</w:t>
            </w:r>
          </w:p>
          <w:p w:rsidR="00825BC8" w:rsidRDefault="00825BC8" w:rsidP="00825BC8">
            <w:pPr>
              <w:spacing w:after="0" w:line="240" w:lineRule="auto"/>
              <w:ind w:firstLine="567"/>
              <w:jc w:val="both"/>
              <w:rPr>
                <w:b/>
                <w:bCs/>
                <w:lang w:val="mk-MK"/>
              </w:rPr>
            </w:pPr>
          </w:p>
          <w:p w:rsidR="0056635F" w:rsidRDefault="0056635F" w:rsidP="00825BC8">
            <w:pPr>
              <w:spacing w:after="0" w:line="240" w:lineRule="auto"/>
              <w:ind w:firstLine="567"/>
              <w:jc w:val="both"/>
              <w:rPr>
                <w:b/>
                <w:bCs/>
                <w:lang w:val="mk-MK"/>
              </w:rPr>
            </w:pPr>
          </w:p>
          <w:p w:rsidR="00650687" w:rsidRPr="00650687" w:rsidRDefault="00650687" w:rsidP="00825BC8">
            <w:pPr>
              <w:spacing w:after="0" w:line="240" w:lineRule="auto"/>
              <w:ind w:firstLine="567"/>
              <w:jc w:val="both"/>
              <w:rPr>
                <w:b/>
                <w:bCs/>
              </w:rPr>
            </w:pPr>
            <w:r w:rsidRPr="00650687">
              <w:rPr>
                <w:b/>
                <w:bCs/>
              </w:rPr>
              <w:lastRenderedPageBreak/>
              <w:t>ПРАШАЛНИК ЗА НАСТАВНИЦИ:</w:t>
            </w:r>
          </w:p>
          <w:p w:rsidR="00650687" w:rsidRPr="00650687" w:rsidRDefault="00650687" w:rsidP="00825BC8">
            <w:pPr>
              <w:spacing w:after="0" w:line="240" w:lineRule="auto"/>
              <w:ind w:firstLine="567"/>
              <w:rPr>
                <w:lang w:val="mk-MK"/>
              </w:rPr>
            </w:pPr>
            <w:r w:rsidRPr="00650687">
              <w:t xml:space="preserve">Прашање 3.4 - од вкупно </w:t>
            </w:r>
            <w:r w:rsidRPr="00650687">
              <w:rPr>
                <w:lang w:val="mk-MK"/>
              </w:rPr>
              <w:t>20</w:t>
            </w:r>
            <w:r w:rsidRPr="00650687">
              <w:t xml:space="preserve"> анкетирани, целосно се согласуваат</w:t>
            </w:r>
            <w:r w:rsidR="0056635F">
              <w:rPr>
                <w:lang w:val="mk-MK"/>
              </w:rPr>
              <w:t xml:space="preserve"> </w:t>
            </w:r>
            <w:r w:rsidRPr="00650687">
              <w:rPr>
                <w:lang w:val="mk-MK"/>
              </w:rPr>
              <w:t>10</w:t>
            </w:r>
            <w:r w:rsidR="0056635F">
              <w:t xml:space="preserve"> испитани</w:t>
            </w:r>
            <w:r w:rsidR="0056635F">
              <w:rPr>
                <w:lang w:val="mk-MK"/>
              </w:rPr>
              <w:t>ци</w:t>
            </w:r>
            <w:r w:rsidRPr="00650687">
              <w:t xml:space="preserve"> -</w:t>
            </w:r>
            <w:r w:rsidRPr="00650687">
              <w:rPr>
                <w:lang w:val="mk-MK"/>
              </w:rPr>
              <w:t>50</w:t>
            </w:r>
            <w:r w:rsidRPr="00650687">
              <w:t xml:space="preserve">%, се согласуваат </w:t>
            </w:r>
            <w:r w:rsidRPr="00650687">
              <w:rPr>
                <w:lang w:val="mk-MK"/>
              </w:rPr>
              <w:t>9</w:t>
            </w:r>
            <w:r w:rsidRPr="00650687">
              <w:t xml:space="preserve"> испитаници - </w:t>
            </w:r>
            <w:r w:rsidRPr="00650687">
              <w:rPr>
                <w:lang w:val="mk-MK"/>
              </w:rPr>
              <w:t>45</w:t>
            </w:r>
            <w:r w:rsidRPr="00650687">
              <w:t xml:space="preserve">%, не се согласуваат 1 - </w:t>
            </w:r>
            <w:r w:rsidRPr="00650687">
              <w:rPr>
                <w:lang w:val="mk-MK"/>
              </w:rPr>
              <w:t>5</w:t>
            </w:r>
            <w:r w:rsidRPr="00650687">
              <w:t>%</w:t>
            </w:r>
          </w:p>
          <w:p w:rsidR="00650687" w:rsidRPr="0056635F" w:rsidRDefault="00650687" w:rsidP="0056635F">
            <w:pPr>
              <w:ind w:firstLine="567"/>
              <w:rPr>
                <w:lang w:val="mk-MK"/>
              </w:rPr>
            </w:pPr>
            <w:r w:rsidRPr="00650687">
              <w:rPr>
                <w:noProof/>
              </w:rPr>
              <w:drawing>
                <wp:inline distT="0" distB="0" distL="0" distR="0" wp14:anchorId="15E1CB06" wp14:editId="12367309">
                  <wp:extent cx="2600325" cy="1419226"/>
                  <wp:effectExtent l="19050" t="0" r="9525" b="9524"/>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bl>
    <w:p w:rsidR="00650687" w:rsidRDefault="00650687">
      <w:pPr>
        <w:rPr>
          <w:lang w:val="mk-MK"/>
        </w:rPr>
      </w:pPr>
    </w:p>
    <w:p w:rsidR="00650687" w:rsidRDefault="00650687">
      <w:pPr>
        <w:rPr>
          <w:lang w:val="mk-MK"/>
        </w:rPr>
      </w:pPr>
    </w:p>
    <w:p w:rsidR="00650687" w:rsidRDefault="00650687">
      <w:pPr>
        <w:rPr>
          <w:lang w:val="mk-MK"/>
        </w:rPr>
      </w:pPr>
    </w:p>
    <w:p w:rsidR="00650687" w:rsidRDefault="00650687">
      <w:pPr>
        <w:rPr>
          <w:lang w:val="mk-MK"/>
        </w:rPr>
      </w:pPr>
    </w:p>
    <w:p w:rsidR="00650687" w:rsidRDefault="00650687">
      <w:pPr>
        <w:rPr>
          <w:lang w:val="mk-MK"/>
        </w:rPr>
      </w:pPr>
    </w:p>
    <w:p w:rsidR="00650687" w:rsidRDefault="00650687">
      <w:pPr>
        <w:rPr>
          <w:lang w:val="mk-MK"/>
        </w:rPr>
      </w:pPr>
    </w:p>
    <w:p w:rsidR="00650687" w:rsidRDefault="00650687">
      <w:pPr>
        <w:rPr>
          <w:lang w:val="mk-MK"/>
        </w:rPr>
      </w:pPr>
    </w:p>
    <w:p w:rsidR="00650687" w:rsidRDefault="00650687">
      <w:pPr>
        <w:rPr>
          <w:lang w:val="mk-MK"/>
        </w:rPr>
      </w:pPr>
    </w:p>
    <w:p w:rsidR="00650687" w:rsidRDefault="00650687">
      <w:pPr>
        <w:rPr>
          <w:lang w:val="mk-MK"/>
        </w:rPr>
      </w:pPr>
    </w:p>
    <w:p w:rsidR="0056635F" w:rsidRDefault="0056635F">
      <w:pPr>
        <w:rPr>
          <w:lang w:val="mk-MK"/>
        </w:rPr>
      </w:pPr>
    </w:p>
    <w:p w:rsidR="0056635F" w:rsidRDefault="0056635F">
      <w:pPr>
        <w:rPr>
          <w:lang w:val="mk-MK"/>
        </w:rPr>
      </w:pPr>
    </w:p>
    <w:tbl>
      <w:tblPr>
        <w:tblpPr w:leftFromText="180" w:rightFromText="180" w:vertAnchor="text" w:horzAnchor="margin" w:tblpX="-606" w:tblpY="771"/>
        <w:tblW w:w="14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4"/>
        <w:gridCol w:w="9080"/>
        <w:gridCol w:w="12"/>
      </w:tblGrid>
      <w:tr w:rsidR="00650687" w:rsidRPr="00650687" w:rsidTr="00650687">
        <w:trPr>
          <w:trHeight w:val="635"/>
        </w:trPr>
        <w:tc>
          <w:tcPr>
            <w:tcW w:w="14176" w:type="dxa"/>
            <w:gridSpan w:val="3"/>
            <w:shd w:val="clear" w:color="auto" w:fill="CC6600"/>
          </w:tcPr>
          <w:p w:rsidR="00650687" w:rsidRPr="00650687" w:rsidRDefault="00650687" w:rsidP="00650687">
            <w:pPr>
              <w:ind w:firstLine="567"/>
              <w:rPr>
                <w:b/>
                <w:lang w:val="bg-BG"/>
              </w:rPr>
            </w:pPr>
          </w:p>
          <w:p w:rsidR="00650687" w:rsidRPr="00650687" w:rsidRDefault="00650687" w:rsidP="00650687">
            <w:pPr>
              <w:ind w:firstLine="567"/>
              <w:rPr>
                <w:b/>
                <w:lang w:val="bg-BG"/>
              </w:rPr>
            </w:pPr>
            <w:r w:rsidRPr="00650687">
              <w:rPr>
                <w:b/>
                <w:lang w:val="bg-BG"/>
              </w:rPr>
              <w:t>3.1. Училишна клима и односи во училиштето</w:t>
            </w:r>
          </w:p>
        </w:tc>
      </w:tr>
      <w:tr w:rsidR="00650687" w:rsidRPr="00650687" w:rsidTr="00650687">
        <w:trPr>
          <w:trHeight w:val="513"/>
        </w:trPr>
        <w:tc>
          <w:tcPr>
            <w:tcW w:w="5084" w:type="dxa"/>
            <w:shd w:val="clear" w:color="auto" w:fill="F79546"/>
          </w:tcPr>
          <w:p w:rsidR="00650687" w:rsidRPr="00650687" w:rsidRDefault="00650687" w:rsidP="00650687">
            <w:pPr>
              <w:ind w:firstLine="567"/>
              <w:rPr>
                <w:b/>
                <w:lang w:val="bg-BG"/>
              </w:rPr>
            </w:pPr>
            <w:r w:rsidRPr="00650687">
              <w:rPr>
                <w:b/>
                <w:lang w:val="bg-BG"/>
              </w:rPr>
              <w:t>тема</w:t>
            </w:r>
          </w:p>
        </w:tc>
        <w:tc>
          <w:tcPr>
            <w:tcW w:w="9092" w:type="dxa"/>
            <w:gridSpan w:val="2"/>
            <w:shd w:val="clear" w:color="auto" w:fill="F79546"/>
          </w:tcPr>
          <w:p w:rsidR="00650687" w:rsidRPr="00650687" w:rsidRDefault="00650687" w:rsidP="00650687">
            <w:pPr>
              <w:ind w:firstLine="567"/>
              <w:rPr>
                <w:b/>
                <w:lang w:val="bg-BG"/>
              </w:rPr>
            </w:pPr>
            <w:r w:rsidRPr="00650687">
              <w:rPr>
                <w:b/>
                <w:lang w:val="bg-BG"/>
              </w:rPr>
              <w:t>Учество на учениците во донесувањето одлуки и решавањето проблеми</w:t>
            </w:r>
          </w:p>
        </w:tc>
      </w:tr>
      <w:tr w:rsidR="00650687" w:rsidRPr="00650687" w:rsidTr="00650687">
        <w:trPr>
          <w:trHeight w:val="419"/>
        </w:trPr>
        <w:tc>
          <w:tcPr>
            <w:tcW w:w="5084" w:type="dxa"/>
            <w:shd w:val="clear" w:color="auto" w:fill="F79546"/>
          </w:tcPr>
          <w:p w:rsidR="00650687" w:rsidRPr="00650687" w:rsidRDefault="00650687" w:rsidP="00650687">
            <w:pPr>
              <w:ind w:firstLine="567"/>
              <w:rPr>
                <w:b/>
                <w:i/>
                <w:lang w:val="bg-BG"/>
              </w:rPr>
            </w:pPr>
            <w:r w:rsidRPr="00650687">
              <w:rPr>
                <w:b/>
                <w:i/>
                <w:lang w:val="bg-BG"/>
              </w:rPr>
              <w:t>Извори на податоци</w:t>
            </w:r>
          </w:p>
        </w:tc>
        <w:tc>
          <w:tcPr>
            <w:tcW w:w="9092" w:type="dxa"/>
            <w:gridSpan w:val="2"/>
            <w:shd w:val="clear" w:color="auto" w:fill="F79546"/>
          </w:tcPr>
          <w:p w:rsidR="00650687" w:rsidRPr="00650687" w:rsidRDefault="00650687" w:rsidP="00650687">
            <w:pPr>
              <w:ind w:firstLine="567"/>
              <w:rPr>
                <w:b/>
                <w:i/>
                <w:lang w:val="bg-BG"/>
              </w:rPr>
            </w:pPr>
            <w:r w:rsidRPr="00650687">
              <w:rPr>
                <w:b/>
                <w:i/>
                <w:lang w:val="bg-BG"/>
              </w:rPr>
              <w:t>Кои информации се собрани</w:t>
            </w:r>
          </w:p>
        </w:tc>
      </w:tr>
      <w:tr w:rsidR="00650687" w:rsidTr="006506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2" w:type="dxa"/>
          <w:trHeight w:val="3335"/>
        </w:trPr>
        <w:tc>
          <w:tcPr>
            <w:tcW w:w="5084" w:type="dxa"/>
          </w:tcPr>
          <w:p w:rsidR="00650687" w:rsidRDefault="00650687" w:rsidP="00650687">
            <w:pPr>
              <w:rPr>
                <w:lang w:val="mk-MK"/>
              </w:rPr>
            </w:pPr>
          </w:p>
          <w:p w:rsidR="00650687" w:rsidRPr="00650687" w:rsidRDefault="00650687" w:rsidP="00E911C3">
            <w:pPr>
              <w:pStyle w:val="ListParagraph"/>
              <w:numPr>
                <w:ilvl w:val="0"/>
                <w:numId w:val="35"/>
              </w:numPr>
              <w:rPr>
                <w:lang w:val="bg-BG"/>
              </w:rPr>
            </w:pPr>
            <w:r w:rsidRPr="00650687">
              <w:rPr>
                <w:lang w:val="bg-BG"/>
              </w:rPr>
              <w:t>Анкети, интервјуа со наставници, родители, ученици, стручна служба, директор,</w:t>
            </w:r>
          </w:p>
          <w:p w:rsidR="00650687" w:rsidRPr="0056635F" w:rsidRDefault="00650687" w:rsidP="00E911C3">
            <w:pPr>
              <w:pStyle w:val="ListParagraph"/>
              <w:numPr>
                <w:ilvl w:val="0"/>
                <w:numId w:val="35"/>
              </w:numPr>
              <w:rPr>
                <w:lang w:val="mk-MK"/>
              </w:rPr>
            </w:pPr>
            <w:r w:rsidRPr="00650687">
              <w:rPr>
                <w:lang w:val="bg-BG"/>
              </w:rPr>
              <w:t>Записници од состаноци</w:t>
            </w:r>
          </w:p>
          <w:p w:rsidR="0056635F" w:rsidRPr="0056635F" w:rsidRDefault="0056635F" w:rsidP="00E911C3">
            <w:pPr>
              <w:pStyle w:val="ListParagraph"/>
              <w:numPr>
                <w:ilvl w:val="0"/>
                <w:numId w:val="35"/>
              </w:numPr>
              <w:rPr>
                <w:lang w:val="mk-MK"/>
              </w:rPr>
            </w:pPr>
            <w:r w:rsidRPr="00650687">
              <w:rPr>
                <w:lang w:val="bg-BG"/>
              </w:rPr>
              <w:t xml:space="preserve">Кодекс на однесување; </w:t>
            </w:r>
          </w:p>
          <w:p w:rsidR="0056635F" w:rsidRPr="0056635F" w:rsidRDefault="0056635F" w:rsidP="00E911C3">
            <w:pPr>
              <w:pStyle w:val="ListParagraph"/>
              <w:numPr>
                <w:ilvl w:val="0"/>
                <w:numId w:val="35"/>
              </w:numPr>
              <w:rPr>
                <w:lang w:val="mk-MK"/>
              </w:rPr>
            </w:pPr>
            <w:r w:rsidRPr="00650687">
              <w:rPr>
                <w:lang w:val="bg-BG"/>
              </w:rPr>
              <w:t xml:space="preserve">анкети/интервјуа со наставниците, родителите и со учениците; </w:t>
            </w:r>
          </w:p>
          <w:p w:rsidR="0056635F" w:rsidRPr="0056635F" w:rsidRDefault="0056635F" w:rsidP="00E911C3">
            <w:pPr>
              <w:pStyle w:val="ListParagraph"/>
              <w:numPr>
                <w:ilvl w:val="0"/>
                <w:numId w:val="35"/>
              </w:numPr>
              <w:rPr>
                <w:lang w:val="mk-MK"/>
              </w:rPr>
            </w:pPr>
            <w:r w:rsidRPr="00650687">
              <w:rPr>
                <w:lang w:val="bg-BG"/>
              </w:rPr>
              <w:t xml:space="preserve">педагошка евиденција за изречени педагошки мерки; </w:t>
            </w:r>
          </w:p>
          <w:p w:rsidR="0056635F" w:rsidRPr="0056635F" w:rsidRDefault="0056635F" w:rsidP="00E911C3">
            <w:pPr>
              <w:pStyle w:val="ListParagraph"/>
              <w:numPr>
                <w:ilvl w:val="0"/>
                <w:numId w:val="35"/>
              </w:numPr>
              <w:rPr>
                <w:lang w:val="mk-MK"/>
              </w:rPr>
            </w:pPr>
            <w:r w:rsidRPr="00650687">
              <w:rPr>
                <w:lang w:val="bg-BG"/>
              </w:rPr>
              <w:t xml:space="preserve">статут на училиштето; </w:t>
            </w:r>
          </w:p>
          <w:p w:rsidR="0056635F" w:rsidRPr="0056635F" w:rsidRDefault="0056635F" w:rsidP="00E911C3">
            <w:pPr>
              <w:pStyle w:val="ListParagraph"/>
              <w:numPr>
                <w:ilvl w:val="0"/>
                <w:numId w:val="35"/>
              </w:numPr>
              <w:rPr>
                <w:lang w:val="mk-MK"/>
              </w:rPr>
            </w:pPr>
            <w:r w:rsidRPr="00650687">
              <w:rPr>
                <w:lang w:val="bg-BG"/>
              </w:rPr>
              <w:t xml:space="preserve">куќен ред на училиштето; </w:t>
            </w:r>
          </w:p>
          <w:p w:rsidR="0056635F" w:rsidRPr="0056635F" w:rsidRDefault="0056635F" w:rsidP="00E911C3">
            <w:pPr>
              <w:pStyle w:val="ListParagraph"/>
              <w:numPr>
                <w:ilvl w:val="0"/>
                <w:numId w:val="35"/>
              </w:numPr>
              <w:rPr>
                <w:lang w:val="mk-MK"/>
              </w:rPr>
            </w:pPr>
            <w:r w:rsidRPr="00650687">
              <w:rPr>
                <w:lang w:val="bg-BG"/>
              </w:rPr>
              <w:t>пофалби, награди, признанија и др.;</w:t>
            </w:r>
          </w:p>
          <w:p w:rsidR="0056635F" w:rsidRPr="0056635F" w:rsidRDefault="0056635F" w:rsidP="00E911C3">
            <w:pPr>
              <w:pStyle w:val="ListParagraph"/>
              <w:numPr>
                <w:ilvl w:val="0"/>
                <w:numId w:val="35"/>
              </w:numPr>
              <w:rPr>
                <w:lang w:val="mk-MK"/>
              </w:rPr>
            </w:pPr>
            <w:r w:rsidRPr="00650687">
              <w:rPr>
                <w:lang w:val="bg-BG"/>
              </w:rPr>
              <w:t xml:space="preserve"> написи за училиштето во национални и локални медиуми и на социјалните мрежи;</w:t>
            </w:r>
          </w:p>
          <w:p w:rsidR="0056635F" w:rsidRPr="00650687" w:rsidRDefault="0056635F" w:rsidP="00E911C3">
            <w:pPr>
              <w:pStyle w:val="ListParagraph"/>
              <w:numPr>
                <w:ilvl w:val="0"/>
                <w:numId w:val="35"/>
              </w:numPr>
              <w:rPr>
                <w:lang w:val="mk-MK"/>
              </w:rPr>
            </w:pPr>
            <w:r w:rsidRPr="00650687">
              <w:rPr>
                <w:lang w:val="bg-BG"/>
              </w:rPr>
              <w:t xml:space="preserve"> решение за формирање на ученички парламент</w:t>
            </w:r>
          </w:p>
        </w:tc>
        <w:tc>
          <w:tcPr>
            <w:tcW w:w="9080" w:type="dxa"/>
            <w:shd w:val="clear" w:color="auto" w:fill="auto"/>
          </w:tcPr>
          <w:p w:rsidR="00650687" w:rsidRPr="00650687" w:rsidRDefault="00650687" w:rsidP="0056635F">
            <w:pPr>
              <w:jc w:val="both"/>
            </w:pPr>
            <w:r w:rsidRPr="00650687">
              <w:rPr>
                <w:lang w:val="bg-BG"/>
              </w:rPr>
              <w:t>Во училиштето функционира Ученички парламент (Конституирање на ученички парламент, арх. бр. 8-717/2 од 18.10.2022 кој го одразува етничкиот состав на училиштето и ученички правобранител. Учениците навремено и целосно се информирани од страна на претставникот на Ученичкиот парламент за работи кои се од нивен интерес. Учениците преку Ученичкиот парламент учествуваат во решавањето на проблемите и донесувањето заклучоци. Ученичкиот парламент предлага и спроведува активности за подобрување на работата во училиштето. Постојат три реализирани иницијативи на Ученичкиот парламент (Записници од ученички парламент и ученички правобранител “Денот на училиштето”, Светски ден на лицата со Даунов синдром, Хуманитарна акција ). Учениците членови на ученичкиот парламент редовно се покануваат и присуствуваат на состаноци на училиштен одбор (Записници од состаноци).</w:t>
            </w:r>
          </w:p>
          <w:p w:rsidR="00650687" w:rsidRPr="00650687" w:rsidRDefault="00650687" w:rsidP="00650687">
            <w:pPr>
              <w:ind w:firstLine="567"/>
              <w:rPr>
                <w:lang w:val="bg-BG"/>
              </w:rPr>
            </w:pPr>
            <w:r w:rsidRPr="00650687">
              <w:rPr>
                <w:lang w:val="bg-BG"/>
              </w:rPr>
              <w:t>ПРАШАЛНИК ЗА НАСТАВНИЦИ:</w:t>
            </w:r>
          </w:p>
          <w:p w:rsidR="00650687" w:rsidRPr="00650687" w:rsidRDefault="00650687" w:rsidP="00650687">
            <w:pPr>
              <w:ind w:firstLine="567"/>
              <w:rPr>
                <w:lang w:val="bg-BG"/>
              </w:rPr>
            </w:pPr>
            <w:r w:rsidRPr="00650687">
              <w:rPr>
                <w:lang w:val="bg-BG"/>
              </w:rPr>
              <w:t>Прашање 3.8 - од вкупно 20 анкетирани, цел</w:t>
            </w:r>
            <w:r w:rsidR="0056635F">
              <w:rPr>
                <w:lang w:val="bg-BG"/>
              </w:rPr>
              <w:t>осно се согласуваат 20 испитаници</w:t>
            </w:r>
            <w:r w:rsidRPr="00650687">
              <w:rPr>
                <w:lang w:val="bg-BG"/>
              </w:rPr>
              <w:t xml:space="preserve"> - 100%, се согласуваат.</w:t>
            </w:r>
          </w:p>
          <w:p w:rsidR="00650687" w:rsidRPr="00650687" w:rsidRDefault="00650687" w:rsidP="00650687">
            <w:pPr>
              <w:ind w:firstLine="567"/>
              <w:rPr>
                <w:lang w:val="bg-BG"/>
              </w:rPr>
            </w:pPr>
            <w:r w:rsidRPr="00650687">
              <w:rPr>
                <w:lang w:val="bg-BG"/>
              </w:rPr>
              <w:t>ПРАШАЛНИК ЗА УЧЕНИЦИ:</w:t>
            </w:r>
          </w:p>
          <w:p w:rsidR="00650687" w:rsidRPr="00650687" w:rsidRDefault="00650687" w:rsidP="00650687">
            <w:pPr>
              <w:ind w:firstLine="567"/>
              <w:rPr>
                <w:lang w:val="bg-BG"/>
              </w:rPr>
            </w:pPr>
            <w:r w:rsidRPr="00650687">
              <w:rPr>
                <w:lang w:val="bg-BG"/>
              </w:rPr>
              <w:t>Прашање 3.11 - од вкупно 30 анкетирани, целосно се согласуваат 20 испитаници - 70%, се согласуваат 5 испитаници - 15%, не се согласуваат 5 испитаници - 15%.</w:t>
            </w:r>
          </w:p>
          <w:p w:rsidR="00650687" w:rsidRPr="00650687" w:rsidRDefault="00650687" w:rsidP="00650687">
            <w:pPr>
              <w:ind w:firstLine="567"/>
              <w:rPr>
                <w:lang w:val="bg-BG"/>
              </w:rPr>
            </w:pPr>
            <w:r w:rsidRPr="00650687">
              <w:rPr>
                <w:lang w:val="bg-BG"/>
              </w:rPr>
              <w:lastRenderedPageBreak/>
              <w:t>Прашање 3.12 - од вкупно 30 анкетирани, целосно се согласуваат 20 испитаници - 70%, се согласуваат 5 испитаници - 15%, не се согласуваат 5 испитаници - 15%.</w:t>
            </w:r>
          </w:p>
          <w:p w:rsidR="00650687" w:rsidRPr="00650687" w:rsidRDefault="00650687" w:rsidP="00650687">
            <w:pPr>
              <w:tabs>
                <w:tab w:val="left" w:pos="4320"/>
              </w:tabs>
              <w:ind w:firstLine="567"/>
              <w:rPr>
                <w:lang w:val="bg-BG"/>
              </w:rPr>
            </w:pPr>
            <w:r w:rsidRPr="00650687">
              <w:rPr>
                <w:lang w:val="bg-BG"/>
              </w:rPr>
              <w:tab/>
            </w:r>
          </w:p>
          <w:p w:rsidR="00650687" w:rsidRPr="00650687" w:rsidRDefault="00650687" w:rsidP="00650687">
            <w:r w:rsidRPr="00650687">
              <w:rPr>
                <w:noProof/>
              </w:rPr>
              <w:drawing>
                <wp:inline distT="0" distB="0" distL="0" distR="0" wp14:anchorId="4DE7C92E" wp14:editId="501DCA4B">
                  <wp:extent cx="2295111" cy="1664694"/>
                  <wp:effectExtent l="19050" t="0" r="9939" b="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650687">
              <w:rPr>
                <w:noProof/>
              </w:rPr>
              <w:drawing>
                <wp:inline distT="0" distB="0" distL="0" distR="0" wp14:anchorId="21E67E42" wp14:editId="228669BE">
                  <wp:extent cx="2603306" cy="1652933"/>
                  <wp:effectExtent l="19050" t="0" r="25594" b="4417"/>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50687" w:rsidRPr="00650687" w:rsidRDefault="00650687" w:rsidP="00650687">
            <w:pPr>
              <w:ind w:firstLine="567"/>
              <w:rPr>
                <w:lang w:val="bg-BG"/>
              </w:rPr>
            </w:pPr>
            <w:r w:rsidRPr="00650687">
              <w:rPr>
                <w:lang w:val="bg-BG"/>
              </w:rPr>
              <w:t>ИНТЕРВЈУ СО ДИРЕКТОР:</w:t>
            </w:r>
          </w:p>
          <w:p w:rsidR="00650687" w:rsidRDefault="00650687" w:rsidP="00650687">
            <w:pPr>
              <w:rPr>
                <w:lang w:val="bg-BG"/>
              </w:rPr>
            </w:pPr>
            <w:r w:rsidRPr="00650687">
              <w:rPr>
                <w:lang w:val="bg-BG"/>
              </w:rPr>
              <w:t>Прашање 3.5: на иницијатива на ученичкиот парламент беа спроведени низа на активности: хуманитарни и вонучилишни активности. Претставници од ученичкиот парламент се редовно поканети и присуствуваат на состаноците</w:t>
            </w:r>
            <w:r>
              <w:rPr>
                <w:lang w:val="bg-BG"/>
              </w:rPr>
              <w:t>.</w:t>
            </w:r>
          </w:p>
          <w:p w:rsidR="00650687" w:rsidRPr="00650687" w:rsidRDefault="00650687" w:rsidP="00650687">
            <w:pPr>
              <w:ind w:firstLine="567"/>
              <w:rPr>
                <w:lang w:val="bg-BG"/>
              </w:rPr>
            </w:pPr>
          </w:p>
          <w:p w:rsidR="00650687" w:rsidRDefault="00650687" w:rsidP="001E02D7">
            <w:pPr>
              <w:ind w:firstLine="567"/>
              <w:rPr>
                <w:lang w:val="mk-MK"/>
              </w:rPr>
            </w:pPr>
          </w:p>
        </w:tc>
      </w:tr>
    </w:tbl>
    <w:p w:rsidR="00650687" w:rsidRDefault="00650687">
      <w:pPr>
        <w:rPr>
          <w:lang w:val="mk-MK"/>
        </w:rPr>
      </w:pPr>
    </w:p>
    <w:p w:rsidR="00650687" w:rsidRDefault="00650687">
      <w:pPr>
        <w:rPr>
          <w:lang w:val="mk-MK"/>
        </w:rPr>
      </w:pPr>
    </w:p>
    <w:p w:rsidR="001E02D7" w:rsidRDefault="001E02D7">
      <w:pPr>
        <w:rPr>
          <w:lang w:val="mk-MK"/>
        </w:rPr>
      </w:pPr>
    </w:p>
    <w:p w:rsidR="00650687" w:rsidRDefault="00650687">
      <w:pPr>
        <w:rPr>
          <w:lang w:val="mk-MK"/>
        </w:rPr>
      </w:pPr>
    </w:p>
    <w:tbl>
      <w:tblPr>
        <w:tblW w:w="137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9054"/>
      </w:tblGrid>
      <w:tr w:rsidR="00650687" w:rsidRPr="00650687" w:rsidTr="00650687">
        <w:trPr>
          <w:trHeight w:val="702"/>
        </w:trPr>
        <w:tc>
          <w:tcPr>
            <w:tcW w:w="13733" w:type="dxa"/>
            <w:gridSpan w:val="2"/>
            <w:shd w:val="clear" w:color="auto" w:fill="CC6600"/>
          </w:tcPr>
          <w:p w:rsidR="00650687" w:rsidRPr="00650687" w:rsidRDefault="00650687" w:rsidP="00650687">
            <w:pPr>
              <w:ind w:firstLine="567"/>
              <w:rPr>
                <w:b/>
                <w:lang w:val="bg-BG"/>
              </w:rPr>
            </w:pPr>
            <w:r w:rsidRPr="00650687">
              <w:rPr>
                <w:b/>
                <w:lang w:val="bg-BG"/>
              </w:rPr>
              <w:lastRenderedPageBreak/>
              <w:t>3.2. Еднаквост и правичност</w:t>
            </w:r>
          </w:p>
        </w:tc>
      </w:tr>
      <w:tr w:rsidR="00650687" w:rsidRPr="00650687" w:rsidTr="00650687">
        <w:trPr>
          <w:trHeight w:val="316"/>
        </w:trPr>
        <w:tc>
          <w:tcPr>
            <w:tcW w:w="4679" w:type="dxa"/>
            <w:shd w:val="clear" w:color="auto" w:fill="F79546"/>
          </w:tcPr>
          <w:p w:rsidR="00650687" w:rsidRPr="00650687" w:rsidRDefault="00650687" w:rsidP="00650687">
            <w:pPr>
              <w:ind w:firstLine="567"/>
              <w:rPr>
                <w:b/>
                <w:lang w:val="bg-BG"/>
              </w:rPr>
            </w:pPr>
            <w:r w:rsidRPr="00650687">
              <w:rPr>
                <w:b/>
                <w:lang w:val="bg-BG"/>
              </w:rPr>
              <w:t>тема</w:t>
            </w:r>
          </w:p>
        </w:tc>
        <w:tc>
          <w:tcPr>
            <w:tcW w:w="9054" w:type="dxa"/>
            <w:shd w:val="clear" w:color="auto" w:fill="F79546"/>
          </w:tcPr>
          <w:p w:rsidR="00650687" w:rsidRPr="00650687" w:rsidRDefault="00650687" w:rsidP="00650687">
            <w:pPr>
              <w:ind w:firstLine="567"/>
              <w:rPr>
                <w:b/>
                <w:lang w:val="bg-BG"/>
              </w:rPr>
            </w:pPr>
            <w:r w:rsidRPr="00650687">
              <w:rPr>
                <w:b/>
                <w:lang w:val="bg-BG"/>
              </w:rPr>
              <w:t>Познавање и почитување на правата на децата</w:t>
            </w:r>
          </w:p>
        </w:tc>
      </w:tr>
      <w:tr w:rsidR="00650687" w:rsidRPr="00650687" w:rsidTr="00650687">
        <w:trPr>
          <w:trHeight w:val="378"/>
        </w:trPr>
        <w:tc>
          <w:tcPr>
            <w:tcW w:w="4679" w:type="dxa"/>
            <w:shd w:val="clear" w:color="auto" w:fill="F79546"/>
          </w:tcPr>
          <w:p w:rsidR="00650687" w:rsidRPr="00650687" w:rsidRDefault="00650687" w:rsidP="00650687">
            <w:pPr>
              <w:ind w:firstLine="567"/>
              <w:rPr>
                <w:b/>
                <w:i/>
                <w:lang w:val="bg-BG"/>
              </w:rPr>
            </w:pPr>
            <w:r w:rsidRPr="00650687">
              <w:rPr>
                <w:b/>
                <w:i/>
                <w:lang w:val="bg-BG"/>
              </w:rPr>
              <w:t>Извори на податоци</w:t>
            </w:r>
          </w:p>
        </w:tc>
        <w:tc>
          <w:tcPr>
            <w:tcW w:w="9054" w:type="dxa"/>
            <w:shd w:val="clear" w:color="auto" w:fill="F79546"/>
          </w:tcPr>
          <w:p w:rsidR="00650687" w:rsidRPr="00650687" w:rsidRDefault="00650687" w:rsidP="00650687">
            <w:pPr>
              <w:ind w:firstLine="567"/>
              <w:rPr>
                <w:b/>
                <w:i/>
                <w:lang w:val="bg-BG"/>
              </w:rPr>
            </w:pPr>
            <w:r w:rsidRPr="00650687">
              <w:rPr>
                <w:b/>
                <w:i/>
                <w:lang w:val="bg-BG"/>
              </w:rPr>
              <w:t>Кои информации се собрани</w:t>
            </w:r>
          </w:p>
        </w:tc>
      </w:tr>
      <w:tr w:rsidR="00650687" w:rsidTr="006506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607"/>
        </w:trPr>
        <w:tc>
          <w:tcPr>
            <w:tcW w:w="4679" w:type="dxa"/>
          </w:tcPr>
          <w:p w:rsidR="00650687" w:rsidRDefault="00650687" w:rsidP="00650687">
            <w:pPr>
              <w:rPr>
                <w:lang w:val="mk-MK"/>
              </w:rPr>
            </w:pPr>
          </w:p>
          <w:p w:rsidR="00650687" w:rsidRPr="00650687" w:rsidRDefault="00650687" w:rsidP="00E911C3">
            <w:pPr>
              <w:numPr>
                <w:ilvl w:val="0"/>
                <w:numId w:val="36"/>
              </w:numPr>
              <w:rPr>
                <w:lang w:val="bg-BG"/>
              </w:rPr>
            </w:pPr>
            <w:r w:rsidRPr="00650687">
              <w:rPr>
                <w:lang w:val="bg-BG"/>
              </w:rPr>
              <w:t>А</w:t>
            </w:r>
            <w:r>
              <w:rPr>
                <w:lang w:val="bg-BG"/>
              </w:rPr>
              <w:t>нкети, интервјуа со наставници,</w:t>
            </w:r>
            <w:r w:rsidRPr="00650687">
              <w:rPr>
                <w:lang w:val="bg-BG"/>
              </w:rPr>
              <w:t>родители, ученици, стручна служба, директор,</w:t>
            </w:r>
          </w:p>
          <w:p w:rsidR="00650687" w:rsidRPr="00650687" w:rsidRDefault="00650687" w:rsidP="00650687">
            <w:pPr>
              <w:tabs>
                <w:tab w:val="left" w:pos="3255"/>
              </w:tabs>
              <w:ind w:firstLine="3252"/>
              <w:rPr>
                <w:b/>
                <w:lang w:val="bg-BG"/>
              </w:rPr>
            </w:pPr>
          </w:p>
          <w:p w:rsidR="00650687" w:rsidRPr="00650687" w:rsidRDefault="00650687" w:rsidP="00E911C3">
            <w:pPr>
              <w:pStyle w:val="ListParagraph"/>
              <w:numPr>
                <w:ilvl w:val="0"/>
                <w:numId w:val="36"/>
              </w:numPr>
              <w:rPr>
                <w:lang w:val="mk-MK"/>
              </w:rPr>
            </w:pPr>
            <w:r w:rsidRPr="00650687">
              <w:rPr>
                <w:lang w:val="bg-BG"/>
              </w:rPr>
              <w:t>Записници од активностите на Ученичкиот парламент и ученикот правобранител</w:t>
            </w:r>
          </w:p>
          <w:p w:rsidR="00650687" w:rsidRDefault="00650687" w:rsidP="00650687">
            <w:pPr>
              <w:rPr>
                <w:lang w:val="mk-MK"/>
              </w:rPr>
            </w:pPr>
          </w:p>
        </w:tc>
        <w:tc>
          <w:tcPr>
            <w:tcW w:w="9049" w:type="dxa"/>
            <w:shd w:val="clear" w:color="auto" w:fill="auto"/>
          </w:tcPr>
          <w:p w:rsidR="00202D02" w:rsidRDefault="00650687" w:rsidP="00202D02">
            <w:pPr>
              <w:spacing w:after="0"/>
              <w:jc w:val="both"/>
              <w:rPr>
                <w:lang w:val="bg-BG"/>
              </w:rPr>
            </w:pPr>
            <w:r w:rsidRPr="00650687">
              <w:rPr>
                <w:lang w:val="bg-BG"/>
              </w:rPr>
              <w:t>Сите вработени во училиштето ги знаат и ги почитуваат правата на децата. Училиштето организира активности со дел од родителите/старателите за да ги запознае со правата на децата. Најголемиот број од учениците сметаат дека нивните права се почитуваат.</w:t>
            </w:r>
          </w:p>
          <w:p w:rsidR="00650687" w:rsidRPr="00650687" w:rsidRDefault="00650687" w:rsidP="00202D02">
            <w:pPr>
              <w:spacing w:after="0"/>
              <w:jc w:val="both"/>
              <w:rPr>
                <w:lang w:val="bg-BG"/>
              </w:rPr>
            </w:pPr>
            <w:r w:rsidRPr="00650687">
              <w:rPr>
                <w:lang w:val="bg-BG"/>
              </w:rPr>
              <w:t>ПРАШАЛНИК ЗА НАСТАВНИЦИ:</w:t>
            </w:r>
          </w:p>
          <w:p w:rsidR="00650687" w:rsidRPr="00650687" w:rsidRDefault="00650687" w:rsidP="00202D02">
            <w:pPr>
              <w:spacing w:after="0" w:line="240" w:lineRule="auto"/>
              <w:ind w:firstLine="567"/>
              <w:jc w:val="both"/>
              <w:rPr>
                <w:lang w:val="bg-BG"/>
              </w:rPr>
            </w:pPr>
            <w:r w:rsidRPr="00650687">
              <w:rPr>
                <w:lang w:val="bg-BG"/>
              </w:rPr>
              <w:t>Прашање 3.9 - од вкупно 20 анкетирани, цел</w:t>
            </w:r>
            <w:r w:rsidR="00202D02">
              <w:rPr>
                <w:lang w:val="bg-BG"/>
              </w:rPr>
              <w:t xml:space="preserve">осно се согласуваат 10 испитаници </w:t>
            </w:r>
            <w:r w:rsidRPr="00650687">
              <w:rPr>
                <w:lang w:val="bg-BG"/>
              </w:rPr>
              <w:t xml:space="preserve"> - 50%, се согласуваат 5 испитаници - 25%, не се согласуваат 5 - 25%, </w:t>
            </w:r>
          </w:p>
          <w:p w:rsidR="00650687" w:rsidRPr="00650687" w:rsidRDefault="00650687" w:rsidP="00202D02">
            <w:pPr>
              <w:spacing w:after="0" w:line="240" w:lineRule="auto"/>
              <w:ind w:firstLine="567"/>
              <w:jc w:val="both"/>
              <w:rPr>
                <w:lang w:val="bg-BG"/>
              </w:rPr>
            </w:pPr>
            <w:r w:rsidRPr="00650687">
              <w:rPr>
                <w:lang w:val="bg-BG"/>
              </w:rPr>
              <w:t>Прашање 3.10 - од вкупно 20 анкетирани, цел</w:t>
            </w:r>
            <w:r w:rsidR="00202D02">
              <w:rPr>
                <w:lang w:val="bg-BG"/>
              </w:rPr>
              <w:t>осно се согласуваат 20 испитаници</w:t>
            </w:r>
            <w:r w:rsidRPr="00650687">
              <w:rPr>
                <w:lang w:val="bg-BG"/>
              </w:rPr>
              <w:t xml:space="preserve"> - 100%, </w:t>
            </w:r>
          </w:p>
          <w:p w:rsidR="00650687" w:rsidRPr="00650687" w:rsidRDefault="00650687" w:rsidP="00650687">
            <w:pPr>
              <w:ind w:firstLine="567"/>
              <w:rPr>
                <w:lang w:val="bg-BG"/>
              </w:rPr>
            </w:pPr>
            <w:r w:rsidRPr="00650687">
              <w:rPr>
                <w:noProof/>
              </w:rPr>
              <w:drawing>
                <wp:inline distT="0" distB="0" distL="0" distR="0" wp14:anchorId="1993679B" wp14:editId="46FA6705">
                  <wp:extent cx="2600325" cy="1419226"/>
                  <wp:effectExtent l="19050" t="0" r="9525" b="9524"/>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650687">
              <w:rPr>
                <w:noProof/>
              </w:rPr>
              <w:drawing>
                <wp:inline distT="0" distB="0" distL="0" distR="0" wp14:anchorId="0F4F101F" wp14:editId="672A3EEA">
                  <wp:extent cx="2600325" cy="1419226"/>
                  <wp:effectExtent l="19050" t="0" r="9525" b="9524"/>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50687" w:rsidRPr="00650687" w:rsidRDefault="00650687" w:rsidP="00202D02">
            <w:pPr>
              <w:tabs>
                <w:tab w:val="left" w:pos="3975"/>
              </w:tabs>
              <w:spacing w:after="0" w:line="240" w:lineRule="auto"/>
              <w:ind w:firstLine="567"/>
              <w:rPr>
                <w:lang w:val="bg-BG"/>
              </w:rPr>
            </w:pPr>
            <w:r w:rsidRPr="00650687">
              <w:rPr>
                <w:lang w:val="bg-BG"/>
              </w:rPr>
              <w:t>ПРАШАЛНИК ЗА РОДИТЕЛИ:</w:t>
            </w:r>
            <w:r w:rsidRPr="00650687">
              <w:rPr>
                <w:lang w:val="bg-BG"/>
              </w:rPr>
              <w:tab/>
            </w:r>
          </w:p>
          <w:p w:rsidR="00650687" w:rsidRPr="00650687" w:rsidRDefault="00650687" w:rsidP="00202D02">
            <w:pPr>
              <w:spacing w:after="0" w:line="240" w:lineRule="auto"/>
              <w:ind w:firstLine="567"/>
              <w:rPr>
                <w:lang w:val="bg-BG"/>
              </w:rPr>
            </w:pPr>
            <w:r w:rsidRPr="00650687">
              <w:rPr>
                <w:lang w:val="bg-BG"/>
              </w:rPr>
              <w:lastRenderedPageBreak/>
              <w:t>Прашање 3.7 - од вкупно 30 анкетирани, целосно се согласуваат 28 испитаници - 84%, се согласуваат 2 испитаници – 14%</w:t>
            </w:r>
          </w:p>
          <w:p w:rsidR="00650687" w:rsidRPr="00650687" w:rsidRDefault="00650687" w:rsidP="00650687">
            <w:pPr>
              <w:ind w:firstLine="567"/>
              <w:rPr>
                <w:lang w:val="bg-BG"/>
              </w:rPr>
            </w:pPr>
            <w:r w:rsidRPr="00650687">
              <w:rPr>
                <w:noProof/>
              </w:rPr>
              <w:drawing>
                <wp:inline distT="0" distB="0" distL="0" distR="0" wp14:anchorId="5ABC860D" wp14:editId="0D6F81E8">
                  <wp:extent cx="2600325" cy="1419226"/>
                  <wp:effectExtent l="19050" t="0" r="9525" b="9524"/>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650687" w:rsidRPr="00650687" w:rsidRDefault="00650687" w:rsidP="00202D02">
            <w:pPr>
              <w:spacing w:after="0" w:line="240" w:lineRule="auto"/>
              <w:ind w:firstLine="567"/>
              <w:rPr>
                <w:lang w:val="bg-BG"/>
              </w:rPr>
            </w:pPr>
            <w:r w:rsidRPr="00650687">
              <w:rPr>
                <w:lang w:val="bg-BG"/>
              </w:rPr>
              <w:t>ПРАШАЛНИК ЗА УЧЕНИЦИ:</w:t>
            </w:r>
          </w:p>
          <w:p w:rsidR="00650687" w:rsidRPr="00650687" w:rsidRDefault="00650687" w:rsidP="00202D02">
            <w:pPr>
              <w:spacing w:after="0" w:line="240" w:lineRule="auto"/>
              <w:ind w:firstLine="567"/>
            </w:pPr>
            <w:r w:rsidRPr="00650687">
              <w:rPr>
                <w:lang w:val="bg-BG"/>
              </w:rPr>
              <w:t>Прашање 3.12 - од вкупно 30 анкетирани, целосно се согласуваат 30 испитаници - 100%,</w:t>
            </w:r>
          </w:p>
          <w:p w:rsidR="00650687" w:rsidRPr="00650687" w:rsidRDefault="00650687" w:rsidP="00202D02">
            <w:pPr>
              <w:spacing w:after="0" w:line="240" w:lineRule="auto"/>
              <w:ind w:firstLine="567"/>
              <w:rPr>
                <w:lang w:val="bg-BG"/>
              </w:rPr>
            </w:pPr>
            <w:r w:rsidRPr="00650687">
              <w:rPr>
                <w:lang w:val="bg-BG"/>
              </w:rPr>
              <w:t>ИНТЕРВЈУ СО ДИРЕКТОР:</w:t>
            </w:r>
          </w:p>
          <w:p w:rsidR="00650687" w:rsidRPr="00650687" w:rsidRDefault="00650687" w:rsidP="00202D02">
            <w:pPr>
              <w:spacing w:after="0" w:line="240" w:lineRule="auto"/>
              <w:ind w:firstLine="567"/>
              <w:jc w:val="both"/>
              <w:rPr>
                <w:b/>
              </w:rPr>
            </w:pPr>
            <w:r w:rsidRPr="00650687">
              <w:rPr>
                <w:lang w:val="bg-BG"/>
              </w:rPr>
              <w:t>Прашање 3.9: Запознавање на учениците за своите права но и обврски за време на часовите за Животни вештини, организирање на работилници, одбележување на меѓународниот ден за правата на детето, поттикнување и одржување на редовни состаноци на ученичкиот парламент одржување на работилници на кои се запознаваат учениците со термините булинг, насилство, дискриминација, отфрлање на стереотипите, како да се спречат истите..</w:t>
            </w:r>
            <w:r w:rsidRPr="00650687">
              <w:rPr>
                <w:b/>
                <w:lang w:val="bg-BG"/>
              </w:rPr>
              <w:t>.</w:t>
            </w:r>
          </w:p>
          <w:p w:rsidR="00650687" w:rsidRDefault="00650687">
            <w:pPr>
              <w:rPr>
                <w:lang w:val="mk-MK"/>
              </w:rPr>
            </w:pPr>
          </w:p>
        </w:tc>
      </w:tr>
    </w:tbl>
    <w:p w:rsidR="00650687" w:rsidRDefault="00650687">
      <w:pPr>
        <w:rPr>
          <w:lang w:val="mk-MK"/>
        </w:rPr>
      </w:pPr>
    </w:p>
    <w:p w:rsidR="00650687" w:rsidRDefault="00650687">
      <w:pPr>
        <w:rPr>
          <w:lang w:val="mk-MK"/>
        </w:rPr>
      </w:pPr>
    </w:p>
    <w:p w:rsidR="00650687" w:rsidRDefault="00650687">
      <w:pPr>
        <w:rPr>
          <w:lang w:val="mk-MK"/>
        </w:rPr>
      </w:pPr>
    </w:p>
    <w:p w:rsidR="00825BC8" w:rsidRDefault="00825BC8">
      <w:pPr>
        <w:rPr>
          <w:lang w:val="mk-MK"/>
        </w:rPr>
      </w:pPr>
    </w:p>
    <w:p w:rsidR="00825BC8" w:rsidRDefault="00825BC8">
      <w:pPr>
        <w:rPr>
          <w:lang w:val="mk-MK"/>
        </w:rPr>
      </w:pPr>
    </w:p>
    <w:p w:rsidR="00FF2521" w:rsidRDefault="00FF2521">
      <w:pPr>
        <w:rPr>
          <w:lang w:val="mk-MK"/>
        </w:rPr>
      </w:pPr>
    </w:p>
    <w:tbl>
      <w:tblPr>
        <w:tblW w:w="137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9054"/>
      </w:tblGrid>
      <w:tr w:rsidR="00FF2521" w:rsidRPr="00FF2521" w:rsidTr="00FF2521">
        <w:trPr>
          <w:trHeight w:val="700"/>
        </w:trPr>
        <w:tc>
          <w:tcPr>
            <w:tcW w:w="13733" w:type="dxa"/>
            <w:gridSpan w:val="2"/>
            <w:shd w:val="clear" w:color="auto" w:fill="CC6600"/>
          </w:tcPr>
          <w:p w:rsidR="00FF2521" w:rsidRPr="00FF2521" w:rsidRDefault="00FF2521" w:rsidP="00FF2521">
            <w:pPr>
              <w:ind w:firstLine="567"/>
              <w:rPr>
                <w:b/>
                <w:lang w:val="bg-BG"/>
              </w:rPr>
            </w:pPr>
            <w:r w:rsidRPr="00FF2521">
              <w:rPr>
                <w:b/>
                <w:lang w:val="bg-BG"/>
              </w:rPr>
              <w:lastRenderedPageBreak/>
              <w:t>3.2. Еднаквост и правичност</w:t>
            </w:r>
          </w:p>
        </w:tc>
      </w:tr>
      <w:tr w:rsidR="00FF2521" w:rsidRPr="00FF2521" w:rsidTr="00FF2521">
        <w:trPr>
          <w:trHeight w:val="318"/>
        </w:trPr>
        <w:tc>
          <w:tcPr>
            <w:tcW w:w="4679" w:type="dxa"/>
            <w:shd w:val="clear" w:color="auto" w:fill="F79546"/>
          </w:tcPr>
          <w:p w:rsidR="00FF2521" w:rsidRPr="00FF2521" w:rsidRDefault="00FF2521" w:rsidP="00FF2521">
            <w:pPr>
              <w:ind w:firstLine="567"/>
              <w:rPr>
                <w:b/>
                <w:lang w:val="bg-BG"/>
              </w:rPr>
            </w:pPr>
            <w:r w:rsidRPr="00FF2521">
              <w:rPr>
                <w:b/>
                <w:lang w:val="bg-BG"/>
              </w:rPr>
              <w:t>тема</w:t>
            </w:r>
          </w:p>
        </w:tc>
        <w:tc>
          <w:tcPr>
            <w:tcW w:w="9054" w:type="dxa"/>
            <w:shd w:val="clear" w:color="auto" w:fill="F79546"/>
          </w:tcPr>
          <w:p w:rsidR="00FF2521" w:rsidRPr="00FF2521" w:rsidRDefault="00FF2521" w:rsidP="00FF2521">
            <w:pPr>
              <w:ind w:firstLine="567"/>
              <w:rPr>
                <w:b/>
                <w:lang w:val="bg-BG"/>
              </w:rPr>
            </w:pPr>
            <w:r w:rsidRPr="00FF2521">
              <w:rPr>
                <w:b/>
                <w:lang w:val="bg-BG"/>
              </w:rPr>
              <w:t>Еднаков и правичен третман за сите ученици</w:t>
            </w:r>
          </w:p>
        </w:tc>
      </w:tr>
      <w:tr w:rsidR="00FF2521" w:rsidRPr="00FF2521" w:rsidTr="00FF2521">
        <w:trPr>
          <w:trHeight w:val="376"/>
        </w:trPr>
        <w:tc>
          <w:tcPr>
            <w:tcW w:w="4679" w:type="dxa"/>
            <w:shd w:val="clear" w:color="auto" w:fill="F79546"/>
          </w:tcPr>
          <w:p w:rsidR="00FF2521" w:rsidRPr="00FF2521" w:rsidRDefault="00FF2521" w:rsidP="00FF2521">
            <w:pPr>
              <w:ind w:firstLine="567"/>
              <w:rPr>
                <w:b/>
                <w:i/>
                <w:lang w:val="bg-BG"/>
              </w:rPr>
            </w:pPr>
            <w:r w:rsidRPr="00FF2521">
              <w:rPr>
                <w:b/>
                <w:i/>
                <w:lang w:val="bg-BG"/>
              </w:rPr>
              <w:t>Извори на податоци</w:t>
            </w:r>
          </w:p>
        </w:tc>
        <w:tc>
          <w:tcPr>
            <w:tcW w:w="9054" w:type="dxa"/>
            <w:shd w:val="clear" w:color="auto" w:fill="F79546"/>
          </w:tcPr>
          <w:p w:rsidR="00FF2521" w:rsidRPr="00FF2521" w:rsidRDefault="00FF2521" w:rsidP="00FF2521">
            <w:pPr>
              <w:ind w:firstLine="567"/>
              <w:rPr>
                <w:b/>
                <w:i/>
                <w:lang w:val="bg-BG"/>
              </w:rPr>
            </w:pPr>
            <w:r w:rsidRPr="00FF2521">
              <w:rPr>
                <w:b/>
                <w:i/>
                <w:lang w:val="bg-BG"/>
              </w:rPr>
              <w:t>Кои информации се собрани</w:t>
            </w:r>
          </w:p>
        </w:tc>
      </w:tr>
      <w:tr w:rsidR="00FF2521" w:rsidTr="00FF25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107"/>
        </w:trPr>
        <w:tc>
          <w:tcPr>
            <w:tcW w:w="4679" w:type="dxa"/>
          </w:tcPr>
          <w:p w:rsidR="00FF2521" w:rsidRPr="00FF2521" w:rsidRDefault="00FF2521" w:rsidP="00FF2521">
            <w:pPr>
              <w:pStyle w:val="ListParagraph"/>
              <w:rPr>
                <w:lang w:val="mk-MK"/>
              </w:rPr>
            </w:pPr>
          </w:p>
          <w:p w:rsidR="00FF2521" w:rsidRDefault="00FF2521" w:rsidP="00FF2521">
            <w:pPr>
              <w:rPr>
                <w:lang w:val="mk-MK"/>
              </w:rPr>
            </w:pPr>
          </w:p>
          <w:p w:rsidR="00FF2521" w:rsidRPr="00FF2521" w:rsidRDefault="00FF2521" w:rsidP="00E911C3">
            <w:pPr>
              <w:pStyle w:val="ListParagraph"/>
              <w:numPr>
                <w:ilvl w:val="0"/>
                <w:numId w:val="37"/>
              </w:numPr>
              <w:rPr>
                <w:lang w:val="mk-MK"/>
              </w:rPr>
            </w:pPr>
            <w:r w:rsidRPr="00FF2521">
              <w:rPr>
                <w:lang w:val="bg-BG"/>
              </w:rPr>
              <w:t>Анкети, интервјуа со наставници, родители, ученици, стручна служба, директор</w:t>
            </w:r>
          </w:p>
          <w:p w:rsidR="001E02D7" w:rsidRDefault="00202D02" w:rsidP="00202D02">
            <w:pPr>
              <w:ind w:firstLine="567"/>
              <w:jc w:val="both"/>
              <w:rPr>
                <w:lang w:val="bg-BG"/>
              </w:rPr>
            </w:pPr>
            <w:r w:rsidRPr="00FF2521">
              <w:rPr>
                <w:lang w:val="bg-BG"/>
              </w:rPr>
              <w:t xml:space="preserve">извештаи од спроведени активности за запознавање со детските права; </w:t>
            </w:r>
          </w:p>
          <w:p w:rsidR="001E02D7" w:rsidRDefault="00202D02" w:rsidP="00202D02">
            <w:pPr>
              <w:ind w:firstLine="567"/>
              <w:jc w:val="both"/>
              <w:rPr>
                <w:lang w:val="bg-BG"/>
              </w:rPr>
            </w:pPr>
            <w:r w:rsidRPr="00FF2521">
              <w:rPr>
                <w:lang w:val="bg-BG"/>
              </w:rPr>
              <w:t>од активностите на Ученичкиот парламент и ученикот правобранител;</w:t>
            </w:r>
          </w:p>
          <w:p w:rsidR="001E02D7" w:rsidRDefault="00202D02" w:rsidP="00202D02">
            <w:pPr>
              <w:ind w:firstLine="567"/>
              <w:jc w:val="both"/>
              <w:rPr>
                <w:lang w:val="bg-BG"/>
              </w:rPr>
            </w:pPr>
            <w:r w:rsidRPr="00FF2521">
              <w:rPr>
                <w:lang w:val="bg-BG"/>
              </w:rPr>
              <w:t xml:space="preserve"> структура на паралелките; </w:t>
            </w:r>
          </w:p>
          <w:p w:rsidR="001E02D7" w:rsidRDefault="00202D02" w:rsidP="00202D02">
            <w:pPr>
              <w:ind w:firstLine="567"/>
              <w:jc w:val="both"/>
              <w:rPr>
                <w:lang w:val="bg-BG"/>
              </w:rPr>
            </w:pPr>
            <w:r w:rsidRPr="00FF2521">
              <w:rPr>
                <w:lang w:val="bg-BG"/>
              </w:rPr>
              <w:t xml:space="preserve">дневник за работа на стручните соработници; </w:t>
            </w:r>
          </w:p>
          <w:p w:rsidR="001E02D7" w:rsidRDefault="00202D02" w:rsidP="00202D02">
            <w:pPr>
              <w:ind w:firstLine="567"/>
              <w:jc w:val="both"/>
              <w:rPr>
                <w:lang w:val="bg-BG"/>
              </w:rPr>
            </w:pPr>
            <w:r w:rsidRPr="00FF2521">
              <w:rPr>
                <w:lang w:val="bg-BG"/>
              </w:rPr>
              <w:t>записници од наставнички совет;</w:t>
            </w:r>
          </w:p>
          <w:p w:rsidR="00202D02" w:rsidRPr="00FF2521" w:rsidRDefault="00202D02" w:rsidP="00202D02">
            <w:pPr>
              <w:ind w:firstLine="567"/>
              <w:jc w:val="both"/>
              <w:rPr>
                <w:lang w:val="bg-BG"/>
              </w:rPr>
            </w:pPr>
            <w:r w:rsidRPr="00FF2521">
              <w:rPr>
                <w:lang w:val="bg-BG"/>
              </w:rPr>
              <w:t xml:space="preserve"> критериуми и процедури за избор на ученик на генерација.</w:t>
            </w:r>
          </w:p>
          <w:p w:rsidR="00FF2521" w:rsidRDefault="00FF2521" w:rsidP="00FF2521">
            <w:pPr>
              <w:rPr>
                <w:lang w:val="mk-MK"/>
              </w:rPr>
            </w:pPr>
          </w:p>
        </w:tc>
        <w:tc>
          <w:tcPr>
            <w:tcW w:w="9049" w:type="dxa"/>
            <w:shd w:val="clear" w:color="auto" w:fill="auto"/>
          </w:tcPr>
          <w:p w:rsidR="00FF2521" w:rsidRPr="00FF2521" w:rsidRDefault="00FF2521" w:rsidP="00202D02">
            <w:pPr>
              <w:jc w:val="both"/>
              <w:rPr>
                <w:lang w:val="bg-BG"/>
              </w:rPr>
            </w:pPr>
            <w:r w:rsidRPr="00FF2521">
              <w:rPr>
                <w:lang w:val="bg-BG"/>
              </w:rPr>
              <w:t>Училиштето промовира еднаков и правичен третман кон сите ученици. Учениците знаат да препознаат нееднаков третман и каде да се обратат. Училиштето навремено и соодветно реагира на поплаките од учениците за нееднаков третман. Различните маргинализирани/ранливи групи се вклучени во училишните активности.</w:t>
            </w:r>
          </w:p>
          <w:p w:rsidR="00FF2521" w:rsidRPr="00FF2521" w:rsidRDefault="00FF2521" w:rsidP="00202D02">
            <w:pPr>
              <w:spacing w:after="0" w:line="240" w:lineRule="auto"/>
              <w:ind w:firstLine="567"/>
              <w:jc w:val="both"/>
              <w:rPr>
                <w:lang w:val="bg-BG"/>
              </w:rPr>
            </w:pPr>
            <w:r w:rsidRPr="00FF2521">
              <w:rPr>
                <w:lang w:val="bg-BG"/>
              </w:rPr>
              <w:t>ПРАШАЛНИК ЗА НАСТАВНИЦИ:</w:t>
            </w:r>
          </w:p>
          <w:p w:rsidR="00FF2521" w:rsidRPr="00FF2521" w:rsidRDefault="00FF2521" w:rsidP="00202D02">
            <w:pPr>
              <w:spacing w:after="0" w:line="240" w:lineRule="auto"/>
              <w:ind w:firstLine="567"/>
              <w:jc w:val="both"/>
              <w:rPr>
                <w:lang w:val="bg-BG"/>
              </w:rPr>
            </w:pPr>
            <w:r w:rsidRPr="00FF2521">
              <w:rPr>
                <w:lang w:val="bg-BG"/>
              </w:rPr>
              <w:t>Прашање 3.11 - од вкупно 20 анкетирани, цел</w:t>
            </w:r>
            <w:r w:rsidR="00202D02">
              <w:rPr>
                <w:lang w:val="bg-BG"/>
              </w:rPr>
              <w:t>осно се согласуваат 11 испитаници</w:t>
            </w:r>
            <w:r w:rsidRPr="00FF2521">
              <w:rPr>
                <w:lang w:val="bg-BG"/>
              </w:rPr>
              <w:t xml:space="preserve"> - 55%, се согласуваат 7 испитаници - 35%; не се согласуваат 2 испитаници - 10%;</w:t>
            </w:r>
          </w:p>
          <w:p w:rsidR="00FF2521" w:rsidRPr="00FF2521" w:rsidRDefault="00FF2521" w:rsidP="00202D02">
            <w:pPr>
              <w:spacing w:after="0" w:line="240" w:lineRule="auto"/>
              <w:ind w:firstLine="567"/>
              <w:jc w:val="both"/>
              <w:rPr>
                <w:lang w:val="bg-BG"/>
              </w:rPr>
            </w:pPr>
            <w:r w:rsidRPr="00FF2521">
              <w:rPr>
                <w:lang w:val="bg-BG"/>
              </w:rPr>
              <w:t>Прашање 3.12 - од вкупно 20 анкетирани, цел</w:t>
            </w:r>
            <w:r w:rsidR="00202D02">
              <w:rPr>
                <w:lang w:val="bg-BG"/>
              </w:rPr>
              <w:t>осно се согласуваат 16 испитаници</w:t>
            </w:r>
            <w:r w:rsidRPr="00FF2521">
              <w:rPr>
                <w:lang w:val="bg-BG"/>
              </w:rPr>
              <w:t xml:space="preserve"> - 80%, се согласуваат 4 испитаници - 20%; </w:t>
            </w:r>
          </w:p>
          <w:p w:rsidR="00FF2521" w:rsidRPr="00FF2521" w:rsidRDefault="00FF2521" w:rsidP="00202D02">
            <w:pPr>
              <w:ind w:firstLine="567"/>
              <w:jc w:val="both"/>
              <w:rPr>
                <w:lang w:val="bg-BG"/>
              </w:rPr>
            </w:pPr>
            <w:r w:rsidRPr="00FF2521">
              <w:rPr>
                <w:noProof/>
              </w:rPr>
              <w:drawing>
                <wp:inline distT="0" distB="0" distL="0" distR="0" wp14:anchorId="09D76B50" wp14:editId="283CA139">
                  <wp:extent cx="2600325" cy="1419226"/>
                  <wp:effectExtent l="19050" t="0" r="9525" b="9524"/>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FF2521">
              <w:rPr>
                <w:noProof/>
              </w:rPr>
              <w:drawing>
                <wp:inline distT="0" distB="0" distL="0" distR="0" wp14:anchorId="3901D449" wp14:editId="1639C06D">
                  <wp:extent cx="2600325" cy="1419226"/>
                  <wp:effectExtent l="19050" t="0" r="9525" b="9524"/>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FF2521" w:rsidRPr="00FF2521" w:rsidRDefault="00FF2521" w:rsidP="00202D02">
            <w:pPr>
              <w:spacing w:after="0" w:line="240" w:lineRule="auto"/>
              <w:ind w:firstLine="567"/>
              <w:jc w:val="both"/>
              <w:rPr>
                <w:lang w:val="bg-BG"/>
              </w:rPr>
            </w:pPr>
            <w:r w:rsidRPr="00FF2521">
              <w:rPr>
                <w:lang w:val="bg-BG"/>
              </w:rPr>
              <w:lastRenderedPageBreak/>
              <w:t>ПРАШАЛНИК ЗА РОДИТЕЛИ:</w:t>
            </w:r>
          </w:p>
          <w:p w:rsidR="00FF2521" w:rsidRPr="00FF2521" w:rsidRDefault="00FF2521" w:rsidP="00202D02">
            <w:pPr>
              <w:spacing w:after="0" w:line="240" w:lineRule="auto"/>
              <w:ind w:firstLine="567"/>
              <w:jc w:val="both"/>
              <w:rPr>
                <w:lang w:val="bg-BG"/>
              </w:rPr>
            </w:pPr>
            <w:r w:rsidRPr="00FF2521">
              <w:rPr>
                <w:lang w:val="bg-BG"/>
              </w:rPr>
              <w:t>Прашање 3.8 - од вкупно 30 анкетирани, целосно се согласуваат 20 испитаници - 75%,</w:t>
            </w:r>
          </w:p>
          <w:p w:rsidR="00FF2521" w:rsidRPr="00FF2521" w:rsidRDefault="00FF2521" w:rsidP="00202D02">
            <w:pPr>
              <w:spacing w:after="0" w:line="240" w:lineRule="auto"/>
              <w:ind w:firstLine="567"/>
              <w:jc w:val="both"/>
              <w:rPr>
                <w:lang w:val="bg-BG"/>
              </w:rPr>
            </w:pPr>
            <w:r w:rsidRPr="00FF2521">
              <w:rPr>
                <w:lang w:val="bg-BG"/>
              </w:rPr>
              <w:t xml:space="preserve">се согласуваат 10  испитаници - 25%, </w:t>
            </w:r>
          </w:p>
          <w:p w:rsidR="00FF2521" w:rsidRPr="00FF2521" w:rsidRDefault="00FF2521" w:rsidP="00202D02">
            <w:pPr>
              <w:ind w:firstLine="567"/>
              <w:jc w:val="both"/>
              <w:rPr>
                <w:lang w:val="bg-BG"/>
              </w:rPr>
            </w:pPr>
            <w:r w:rsidRPr="00FF2521">
              <w:rPr>
                <w:noProof/>
              </w:rPr>
              <w:drawing>
                <wp:inline distT="0" distB="0" distL="0" distR="0" wp14:anchorId="4097C926" wp14:editId="1A0C8F73">
                  <wp:extent cx="2600325" cy="1419226"/>
                  <wp:effectExtent l="19050" t="0" r="9525" b="9524"/>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F2521" w:rsidRPr="00FF2521" w:rsidRDefault="00FF2521" w:rsidP="00202D02">
            <w:pPr>
              <w:spacing w:after="0" w:line="240" w:lineRule="auto"/>
              <w:ind w:firstLine="567"/>
              <w:jc w:val="both"/>
              <w:rPr>
                <w:lang w:val="bg-BG"/>
              </w:rPr>
            </w:pPr>
            <w:r w:rsidRPr="00FF2521">
              <w:rPr>
                <w:lang w:val="bg-BG"/>
              </w:rPr>
              <w:t>Прашање 3.9 - од вкупно 30 анкетирани, целосно се согласуваат 20 испитаници - 75%,</w:t>
            </w:r>
          </w:p>
          <w:p w:rsidR="00FF2521" w:rsidRPr="00FF2521" w:rsidRDefault="00FF2521" w:rsidP="00202D02">
            <w:pPr>
              <w:spacing w:after="0" w:line="240" w:lineRule="auto"/>
              <w:ind w:firstLine="567"/>
              <w:jc w:val="both"/>
              <w:rPr>
                <w:lang w:val="bg-BG"/>
              </w:rPr>
            </w:pPr>
            <w:r w:rsidRPr="00FF2521">
              <w:rPr>
                <w:lang w:val="bg-BG"/>
              </w:rPr>
              <w:t xml:space="preserve">се согласуваат 10  испитаници - 25%, </w:t>
            </w:r>
          </w:p>
          <w:p w:rsidR="00FF2521" w:rsidRPr="00FF2521" w:rsidRDefault="00FF2521" w:rsidP="00202D02">
            <w:pPr>
              <w:ind w:firstLine="567"/>
              <w:jc w:val="both"/>
              <w:rPr>
                <w:lang w:val="bg-BG"/>
              </w:rPr>
            </w:pPr>
            <w:r w:rsidRPr="00FF2521">
              <w:rPr>
                <w:noProof/>
              </w:rPr>
              <w:drawing>
                <wp:inline distT="0" distB="0" distL="0" distR="0" wp14:anchorId="6EE7DDAE" wp14:editId="5030512C">
                  <wp:extent cx="2600325" cy="1419226"/>
                  <wp:effectExtent l="19050" t="0" r="9525" b="9524"/>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F2521" w:rsidRPr="00FF2521" w:rsidRDefault="00FF2521" w:rsidP="00202D02">
            <w:pPr>
              <w:spacing w:after="0" w:line="240" w:lineRule="auto"/>
              <w:ind w:firstLine="567"/>
              <w:jc w:val="both"/>
              <w:rPr>
                <w:lang w:val="bg-BG"/>
              </w:rPr>
            </w:pPr>
            <w:r w:rsidRPr="00FF2521">
              <w:rPr>
                <w:lang w:val="bg-BG"/>
              </w:rPr>
              <w:t>Прашање 3.10 - од вкупно 30 анкетирани, целосно се согласуваат 20 испитаници - 75%,</w:t>
            </w:r>
          </w:p>
          <w:p w:rsidR="00FF2521" w:rsidRPr="00FF2521" w:rsidRDefault="00FF2521" w:rsidP="00202D02">
            <w:pPr>
              <w:spacing w:after="0" w:line="240" w:lineRule="auto"/>
              <w:ind w:firstLine="567"/>
              <w:jc w:val="both"/>
              <w:rPr>
                <w:lang w:val="bg-BG"/>
              </w:rPr>
            </w:pPr>
            <w:r w:rsidRPr="00FF2521">
              <w:rPr>
                <w:lang w:val="bg-BG"/>
              </w:rPr>
              <w:t xml:space="preserve">се согласуваат 10  испитаници - 25%, </w:t>
            </w:r>
          </w:p>
          <w:p w:rsidR="00FF2521" w:rsidRPr="00FF2521" w:rsidRDefault="00FF2521" w:rsidP="00202D02">
            <w:pPr>
              <w:ind w:firstLine="567"/>
              <w:jc w:val="both"/>
              <w:rPr>
                <w:lang w:val="bg-BG"/>
              </w:rPr>
            </w:pPr>
            <w:r w:rsidRPr="00FF2521">
              <w:rPr>
                <w:noProof/>
              </w:rPr>
              <w:lastRenderedPageBreak/>
              <w:drawing>
                <wp:inline distT="0" distB="0" distL="0" distR="0" wp14:anchorId="68A6F3A7" wp14:editId="67DE325F">
                  <wp:extent cx="2600325" cy="1419226"/>
                  <wp:effectExtent l="19050" t="0" r="9525" b="9524"/>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FF2521" w:rsidRPr="00FF2521" w:rsidRDefault="00FF2521" w:rsidP="00202D02">
            <w:pPr>
              <w:spacing w:after="0" w:line="240" w:lineRule="auto"/>
              <w:ind w:firstLine="567"/>
              <w:jc w:val="both"/>
              <w:rPr>
                <w:lang w:val="bg-BG"/>
              </w:rPr>
            </w:pPr>
            <w:r w:rsidRPr="00FF2521">
              <w:rPr>
                <w:lang w:val="bg-BG"/>
              </w:rPr>
              <w:t>Прашање 3.11 - од вкупно 30 анкетирани, целосно се согласуваат 20 испитаници - 75%,</w:t>
            </w:r>
          </w:p>
          <w:p w:rsidR="00FF2521" w:rsidRPr="00FF2521" w:rsidRDefault="00FF2521" w:rsidP="00202D02">
            <w:pPr>
              <w:spacing w:after="0" w:line="240" w:lineRule="auto"/>
              <w:ind w:firstLine="567"/>
              <w:jc w:val="both"/>
              <w:rPr>
                <w:lang w:val="bg-BG"/>
              </w:rPr>
            </w:pPr>
            <w:r w:rsidRPr="00FF2521">
              <w:rPr>
                <w:lang w:val="bg-BG"/>
              </w:rPr>
              <w:t xml:space="preserve">се согласуваат 10  испитаници - 25%, </w:t>
            </w:r>
          </w:p>
          <w:p w:rsidR="00FF2521" w:rsidRPr="00FF2521" w:rsidRDefault="00FF2521" w:rsidP="00202D02">
            <w:pPr>
              <w:ind w:firstLine="567"/>
              <w:jc w:val="both"/>
              <w:rPr>
                <w:lang w:val="bg-BG"/>
              </w:rPr>
            </w:pPr>
            <w:r w:rsidRPr="00FF2521">
              <w:rPr>
                <w:noProof/>
              </w:rPr>
              <w:drawing>
                <wp:inline distT="0" distB="0" distL="0" distR="0" wp14:anchorId="523F4525" wp14:editId="604C8617">
                  <wp:extent cx="2600325" cy="1419226"/>
                  <wp:effectExtent l="19050" t="0" r="9525" b="9524"/>
                  <wp:docPr id="320" name="Chart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FF2521" w:rsidRPr="00FF2521" w:rsidRDefault="00FF2521" w:rsidP="00202D02">
            <w:pPr>
              <w:spacing w:after="0" w:line="240" w:lineRule="auto"/>
              <w:ind w:firstLine="567"/>
              <w:jc w:val="both"/>
              <w:rPr>
                <w:lang w:val="bg-BG"/>
              </w:rPr>
            </w:pPr>
            <w:r w:rsidRPr="00FF2521">
              <w:rPr>
                <w:lang w:val="bg-BG"/>
              </w:rPr>
              <w:t>ПРАШАЛНИК ЗА УЧЕНИЦИ:</w:t>
            </w:r>
          </w:p>
          <w:p w:rsidR="00FF2521" w:rsidRPr="00FF2521" w:rsidRDefault="00FF2521" w:rsidP="00202D02">
            <w:pPr>
              <w:spacing w:after="0" w:line="240" w:lineRule="auto"/>
              <w:ind w:firstLine="567"/>
              <w:jc w:val="both"/>
              <w:rPr>
                <w:lang w:val="bg-BG"/>
              </w:rPr>
            </w:pPr>
            <w:r w:rsidRPr="00FF2521">
              <w:rPr>
                <w:lang w:val="bg-BG"/>
              </w:rPr>
              <w:t>Прашање 3.8 - од вкупно 30 анкетирани, целосно се согласуваат 15 испитаници - 50%,</w:t>
            </w:r>
          </w:p>
          <w:p w:rsidR="00FF2521" w:rsidRPr="00FF2521" w:rsidRDefault="00FF2521" w:rsidP="00202D02">
            <w:pPr>
              <w:spacing w:after="0" w:line="240" w:lineRule="auto"/>
              <w:ind w:firstLine="567"/>
              <w:jc w:val="both"/>
              <w:rPr>
                <w:lang w:val="bg-BG"/>
              </w:rPr>
            </w:pPr>
            <w:r w:rsidRPr="00FF2521">
              <w:rPr>
                <w:lang w:val="bg-BG"/>
              </w:rPr>
              <w:t xml:space="preserve">се согласуваат 15  испитаници -50%, </w:t>
            </w:r>
          </w:p>
          <w:p w:rsidR="00FF2521" w:rsidRPr="00FF2521" w:rsidRDefault="00FF2521" w:rsidP="00202D02">
            <w:pPr>
              <w:ind w:firstLine="567"/>
              <w:jc w:val="both"/>
              <w:rPr>
                <w:lang w:val="bg-BG"/>
              </w:rPr>
            </w:pPr>
            <w:r w:rsidRPr="00FF2521">
              <w:rPr>
                <w:noProof/>
              </w:rPr>
              <w:drawing>
                <wp:inline distT="0" distB="0" distL="0" distR="0" wp14:anchorId="72C0FE8A" wp14:editId="70F1DA55">
                  <wp:extent cx="2600325" cy="1419226"/>
                  <wp:effectExtent l="19050" t="0" r="9525" b="9524"/>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FF2521" w:rsidRPr="00FF2521" w:rsidRDefault="00FF2521" w:rsidP="00202D02">
            <w:pPr>
              <w:spacing w:after="0" w:line="240" w:lineRule="auto"/>
              <w:ind w:firstLine="567"/>
              <w:jc w:val="both"/>
              <w:rPr>
                <w:lang w:val="bg-BG"/>
              </w:rPr>
            </w:pPr>
            <w:r w:rsidRPr="00FF2521">
              <w:rPr>
                <w:lang w:val="bg-BG"/>
              </w:rPr>
              <w:t>Прашање 3.9 од вкупно 30 анкетирани, целосно се согласуваат 20 испитаници - 75%,</w:t>
            </w:r>
          </w:p>
          <w:p w:rsidR="00FF2521" w:rsidRPr="00FF2521" w:rsidRDefault="00FF2521" w:rsidP="00202D02">
            <w:pPr>
              <w:spacing w:after="0" w:line="240" w:lineRule="auto"/>
              <w:ind w:firstLine="567"/>
              <w:jc w:val="both"/>
              <w:rPr>
                <w:lang w:val="bg-BG"/>
              </w:rPr>
            </w:pPr>
            <w:r w:rsidRPr="00FF2521">
              <w:rPr>
                <w:lang w:val="bg-BG"/>
              </w:rPr>
              <w:lastRenderedPageBreak/>
              <w:t xml:space="preserve">се согласуваат 10  испитаници - 25%, </w:t>
            </w:r>
          </w:p>
          <w:p w:rsidR="00FF2521" w:rsidRPr="00FF2521" w:rsidRDefault="00FF2521" w:rsidP="00202D02">
            <w:pPr>
              <w:ind w:firstLine="567"/>
              <w:jc w:val="both"/>
              <w:rPr>
                <w:lang w:val="bg-BG"/>
              </w:rPr>
            </w:pPr>
            <w:r w:rsidRPr="00FF2521">
              <w:rPr>
                <w:noProof/>
              </w:rPr>
              <w:drawing>
                <wp:inline distT="0" distB="0" distL="0" distR="0" wp14:anchorId="0951E5CB" wp14:editId="25E95A6A">
                  <wp:extent cx="2600325" cy="1419226"/>
                  <wp:effectExtent l="19050" t="0" r="9525" b="9524"/>
                  <wp:docPr id="322"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FF2521" w:rsidRPr="00FF2521" w:rsidRDefault="00FF2521" w:rsidP="00202D02">
            <w:pPr>
              <w:spacing w:after="0" w:line="240" w:lineRule="auto"/>
              <w:ind w:firstLine="567"/>
              <w:jc w:val="both"/>
              <w:rPr>
                <w:lang w:val="bg-BG"/>
              </w:rPr>
            </w:pPr>
            <w:r w:rsidRPr="00FF2521">
              <w:rPr>
                <w:lang w:val="bg-BG"/>
              </w:rPr>
              <w:t>Прашање 3.10 - од вкупно 30 анкетирани, целосно се согласуваат 10 испитаници -</w:t>
            </w:r>
          </w:p>
          <w:p w:rsidR="00FF2521" w:rsidRPr="00FF2521" w:rsidRDefault="00FF2521" w:rsidP="00202D02">
            <w:pPr>
              <w:spacing w:after="0" w:line="240" w:lineRule="auto"/>
              <w:ind w:firstLine="567"/>
              <w:jc w:val="both"/>
              <w:rPr>
                <w:lang w:val="bg-BG"/>
              </w:rPr>
            </w:pPr>
            <w:r w:rsidRPr="00FF2521">
              <w:rPr>
                <w:lang w:val="bg-BG"/>
              </w:rPr>
              <w:t xml:space="preserve">33%, се согласуваат 10 испитаници - 33%, не се согласуваат 10 испитаници - 33%, </w:t>
            </w:r>
          </w:p>
          <w:p w:rsidR="00202D02" w:rsidRDefault="00FF2521" w:rsidP="00202D02">
            <w:pPr>
              <w:ind w:firstLine="567"/>
              <w:jc w:val="both"/>
              <w:rPr>
                <w:lang w:val="bg-BG"/>
              </w:rPr>
            </w:pPr>
            <w:r w:rsidRPr="00FF2521">
              <w:rPr>
                <w:noProof/>
              </w:rPr>
              <w:drawing>
                <wp:inline distT="0" distB="0" distL="0" distR="0" wp14:anchorId="043E5ACB" wp14:editId="672DDFC1">
                  <wp:extent cx="2600325" cy="1419226"/>
                  <wp:effectExtent l="19050" t="0" r="9525" b="9524"/>
                  <wp:docPr id="323" name="Chart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02D02" w:rsidRDefault="00202D02" w:rsidP="00202D02">
            <w:pPr>
              <w:spacing w:after="0" w:line="240" w:lineRule="auto"/>
              <w:ind w:firstLine="567"/>
              <w:jc w:val="both"/>
              <w:rPr>
                <w:lang w:val="bg-BG"/>
              </w:rPr>
            </w:pPr>
          </w:p>
          <w:p w:rsidR="00FF2521" w:rsidRPr="00FF2521" w:rsidRDefault="00FF2521" w:rsidP="00202D02">
            <w:pPr>
              <w:spacing w:after="0" w:line="240" w:lineRule="auto"/>
              <w:ind w:firstLine="567"/>
              <w:jc w:val="both"/>
              <w:rPr>
                <w:lang w:val="bg-BG"/>
              </w:rPr>
            </w:pPr>
            <w:r w:rsidRPr="00FF2521">
              <w:rPr>
                <w:lang w:val="bg-BG"/>
              </w:rPr>
              <w:t>Прашање 3.12 - од вкупно 30 анкетирани, целосно се согласуваат 15 испитаници - 50%,</w:t>
            </w:r>
          </w:p>
          <w:p w:rsidR="00FF2521" w:rsidRPr="00FF2521" w:rsidRDefault="00202D02" w:rsidP="00202D02">
            <w:pPr>
              <w:spacing w:after="0" w:line="240" w:lineRule="auto"/>
              <w:ind w:firstLine="567"/>
              <w:jc w:val="both"/>
              <w:rPr>
                <w:lang w:val="bg-BG"/>
              </w:rPr>
            </w:pPr>
            <w:r>
              <w:rPr>
                <w:lang w:val="bg-BG"/>
              </w:rPr>
              <w:t>се согласуваат 7</w:t>
            </w:r>
            <w:r w:rsidR="00FF2521" w:rsidRPr="00FF2521">
              <w:rPr>
                <w:lang w:val="bg-BG"/>
              </w:rPr>
              <w:t xml:space="preserve">  испитаници - 25%, </w:t>
            </w:r>
            <w:r w:rsidRPr="00FF2521">
              <w:rPr>
                <w:lang w:val="bg-BG"/>
              </w:rPr>
              <w:t>не с</w:t>
            </w:r>
            <w:r>
              <w:rPr>
                <w:lang w:val="bg-BG"/>
              </w:rPr>
              <w:t>е согласуваат 8 испитаници - 25</w:t>
            </w:r>
            <w:r w:rsidRPr="00FF2521">
              <w:rPr>
                <w:lang w:val="bg-BG"/>
              </w:rPr>
              <w:t>%,</w:t>
            </w:r>
          </w:p>
          <w:p w:rsidR="00FF2521" w:rsidRPr="001E02D7" w:rsidRDefault="00FF2521" w:rsidP="001E02D7">
            <w:pPr>
              <w:ind w:firstLine="567"/>
              <w:jc w:val="both"/>
              <w:rPr>
                <w:lang w:val="bg-BG"/>
              </w:rPr>
            </w:pPr>
            <w:r w:rsidRPr="00FF2521">
              <w:rPr>
                <w:noProof/>
              </w:rPr>
              <w:drawing>
                <wp:inline distT="0" distB="0" distL="0" distR="0" wp14:anchorId="65EDF04A" wp14:editId="7428266A">
                  <wp:extent cx="2600325" cy="1419226"/>
                  <wp:effectExtent l="19050" t="0" r="9525" b="9524"/>
                  <wp:docPr id="324" name="Chart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bl>
    <w:p w:rsidR="00FF2521" w:rsidRDefault="00FF2521">
      <w:pPr>
        <w:rPr>
          <w:lang w:val="mk-MK"/>
        </w:rPr>
      </w:pPr>
    </w:p>
    <w:tbl>
      <w:tblPr>
        <w:tblpPr w:leftFromText="180" w:rightFromText="180" w:vertAnchor="text" w:horzAnchor="margin" w:tblpY="187"/>
        <w:tblW w:w="13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9054"/>
      </w:tblGrid>
      <w:tr w:rsidR="00FF2521" w:rsidRPr="00FF2521" w:rsidTr="00FF2521">
        <w:trPr>
          <w:trHeight w:val="703"/>
        </w:trPr>
        <w:tc>
          <w:tcPr>
            <w:tcW w:w="13733" w:type="dxa"/>
            <w:gridSpan w:val="2"/>
            <w:shd w:val="clear" w:color="auto" w:fill="CC6600"/>
          </w:tcPr>
          <w:p w:rsidR="00FF2521" w:rsidRPr="00FF2521" w:rsidRDefault="00FF2521" w:rsidP="00FF2521">
            <w:pPr>
              <w:rPr>
                <w:b/>
                <w:lang w:val="bg-BG"/>
              </w:rPr>
            </w:pPr>
            <w:r w:rsidRPr="00FF2521">
              <w:rPr>
                <w:b/>
                <w:lang w:val="bg-BG"/>
              </w:rPr>
              <w:t>3.3. Партнерски однос со заедницата</w:t>
            </w:r>
          </w:p>
        </w:tc>
      </w:tr>
      <w:tr w:rsidR="00FF2521" w:rsidRPr="00FF2521" w:rsidTr="00FF2521">
        <w:trPr>
          <w:trHeight w:val="316"/>
        </w:trPr>
        <w:tc>
          <w:tcPr>
            <w:tcW w:w="4679" w:type="dxa"/>
            <w:shd w:val="clear" w:color="auto" w:fill="F79546"/>
          </w:tcPr>
          <w:p w:rsidR="00FF2521" w:rsidRPr="00FF2521" w:rsidRDefault="00FF2521" w:rsidP="00FF2521">
            <w:pPr>
              <w:rPr>
                <w:b/>
                <w:lang w:val="bg-BG"/>
              </w:rPr>
            </w:pPr>
            <w:r w:rsidRPr="00FF2521">
              <w:rPr>
                <w:b/>
                <w:lang w:val="bg-BG"/>
              </w:rPr>
              <w:t>тема</w:t>
            </w:r>
          </w:p>
        </w:tc>
        <w:tc>
          <w:tcPr>
            <w:tcW w:w="9054" w:type="dxa"/>
            <w:shd w:val="clear" w:color="auto" w:fill="F79546"/>
          </w:tcPr>
          <w:p w:rsidR="00FF2521" w:rsidRPr="00FF2521" w:rsidRDefault="00FF2521" w:rsidP="00FF2521">
            <w:pPr>
              <w:rPr>
                <w:b/>
                <w:lang w:val="bg-BG"/>
              </w:rPr>
            </w:pPr>
            <w:r w:rsidRPr="00FF2521">
              <w:rPr>
                <w:b/>
                <w:lang w:val="bg-BG"/>
              </w:rPr>
              <w:t>Соработка со општината и со урбаната заедница</w:t>
            </w:r>
          </w:p>
        </w:tc>
      </w:tr>
      <w:tr w:rsidR="00FF2521" w:rsidRPr="00FF2521" w:rsidTr="00FF2521">
        <w:trPr>
          <w:trHeight w:val="378"/>
        </w:trPr>
        <w:tc>
          <w:tcPr>
            <w:tcW w:w="4679" w:type="dxa"/>
            <w:shd w:val="clear" w:color="auto" w:fill="F79546"/>
          </w:tcPr>
          <w:p w:rsidR="00FF2521" w:rsidRPr="00FF2521" w:rsidRDefault="00FF2521" w:rsidP="00FF2521">
            <w:pPr>
              <w:rPr>
                <w:b/>
                <w:i/>
                <w:lang w:val="bg-BG"/>
              </w:rPr>
            </w:pPr>
            <w:r w:rsidRPr="00FF2521">
              <w:rPr>
                <w:b/>
                <w:i/>
                <w:lang w:val="bg-BG"/>
              </w:rPr>
              <w:t>Извори на податоци</w:t>
            </w:r>
          </w:p>
        </w:tc>
        <w:tc>
          <w:tcPr>
            <w:tcW w:w="9054" w:type="dxa"/>
            <w:shd w:val="clear" w:color="auto" w:fill="F79546"/>
          </w:tcPr>
          <w:p w:rsidR="00FF2521" w:rsidRPr="00FF2521" w:rsidRDefault="00FF2521" w:rsidP="00FF2521">
            <w:pPr>
              <w:rPr>
                <w:b/>
                <w:i/>
                <w:lang w:val="bg-BG"/>
              </w:rPr>
            </w:pPr>
            <w:r w:rsidRPr="00FF2521">
              <w:rPr>
                <w:b/>
                <w:i/>
                <w:lang w:val="bg-BG"/>
              </w:rPr>
              <w:t>Кои информации се собрани</w:t>
            </w:r>
          </w:p>
        </w:tc>
      </w:tr>
      <w:tr w:rsidR="00FF2521" w:rsidTr="00FF25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470"/>
        </w:trPr>
        <w:tc>
          <w:tcPr>
            <w:tcW w:w="4679" w:type="dxa"/>
          </w:tcPr>
          <w:p w:rsidR="00FF2521" w:rsidRPr="001E02D7" w:rsidRDefault="00FF2521" w:rsidP="00E911C3">
            <w:pPr>
              <w:pStyle w:val="ListParagraph"/>
              <w:numPr>
                <w:ilvl w:val="0"/>
                <w:numId w:val="38"/>
              </w:numPr>
              <w:rPr>
                <w:lang w:val="mk-MK"/>
              </w:rPr>
            </w:pPr>
            <w:r w:rsidRPr="00FF2521">
              <w:rPr>
                <w:lang w:val="bg-BG"/>
              </w:rPr>
              <w:t>Анкети, интервјуа со наставници, родители, ученици, стручна служба, директор</w:t>
            </w:r>
          </w:p>
          <w:p w:rsidR="001E02D7" w:rsidRPr="001E02D7" w:rsidRDefault="001E02D7" w:rsidP="001E02D7">
            <w:pPr>
              <w:pStyle w:val="ListParagraph"/>
              <w:numPr>
                <w:ilvl w:val="0"/>
                <w:numId w:val="38"/>
              </w:numPr>
              <w:rPr>
                <w:lang w:val="mk-MK"/>
              </w:rPr>
            </w:pPr>
            <w:r w:rsidRPr="001E02D7">
              <w:rPr>
                <w:lang w:val="mk-MK"/>
              </w:rPr>
              <w:t>Записници од Совет на родители;</w:t>
            </w:r>
          </w:p>
          <w:p w:rsidR="001E02D7" w:rsidRPr="001E02D7" w:rsidRDefault="001E02D7" w:rsidP="001E02D7">
            <w:pPr>
              <w:pStyle w:val="ListParagraph"/>
              <w:numPr>
                <w:ilvl w:val="0"/>
                <w:numId w:val="38"/>
              </w:numPr>
              <w:rPr>
                <w:lang w:val="mk-MK"/>
              </w:rPr>
            </w:pPr>
            <w:r w:rsidRPr="001E02D7">
              <w:rPr>
                <w:lang w:val="mk-MK"/>
              </w:rPr>
              <w:t>Прашалници за наставници, родители и ученици;</w:t>
            </w:r>
          </w:p>
          <w:p w:rsidR="001E02D7" w:rsidRPr="001E02D7" w:rsidRDefault="001E02D7" w:rsidP="001E02D7">
            <w:pPr>
              <w:pStyle w:val="ListParagraph"/>
              <w:numPr>
                <w:ilvl w:val="0"/>
                <w:numId w:val="38"/>
              </w:numPr>
              <w:rPr>
                <w:lang w:val="mk-MK"/>
              </w:rPr>
            </w:pPr>
            <w:r w:rsidRPr="001E02D7">
              <w:rPr>
                <w:lang w:val="mk-MK"/>
              </w:rPr>
              <w:t xml:space="preserve"> Интервју со директор и стручна служба,</w:t>
            </w:r>
          </w:p>
          <w:p w:rsidR="001E02D7" w:rsidRPr="00FF2521" w:rsidRDefault="001E02D7" w:rsidP="001E02D7">
            <w:pPr>
              <w:pStyle w:val="ListParagraph"/>
              <w:numPr>
                <w:ilvl w:val="0"/>
                <w:numId w:val="38"/>
              </w:numPr>
              <w:rPr>
                <w:lang w:val="mk-MK"/>
              </w:rPr>
            </w:pPr>
            <w:r w:rsidRPr="001E02D7">
              <w:rPr>
                <w:lang w:val="mk-MK"/>
              </w:rPr>
              <w:t>Интернет страни на училиштето.</w:t>
            </w:r>
          </w:p>
        </w:tc>
        <w:tc>
          <w:tcPr>
            <w:tcW w:w="9049" w:type="dxa"/>
            <w:shd w:val="clear" w:color="auto" w:fill="auto"/>
          </w:tcPr>
          <w:p w:rsidR="00FF2521" w:rsidRPr="00FF2521" w:rsidRDefault="00FF2521" w:rsidP="001E02D7">
            <w:pPr>
              <w:spacing w:after="0"/>
              <w:jc w:val="both"/>
              <w:rPr>
                <w:lang w:val="bg-BG"/>
              </w:rPr>
            </w:pPr>
            <w:r w:rsidRPr="00FF2521">
              <w:rPr>
                <w:lang w:val="bg-BG"/>
              </w:rPr>
              <w:t>Училиштето е активно вклучено во животот на општината и урбаната заедница преку спроведување заеднички проекти</w:t>
            </w:r>
            <w:r w:rsidR="001E02D7">
              <w:rPr>
                <w:lang w:val="bg-BG"/>
              </w:rPr>
              <w:t>,</w:t>
            </w:r>
            <w:r w:rsidRPr="00FF2521">
              <w:rPr>
                <w:lang w:val="bg-BG"/>
              </w:rPr>
              <w:t xml:space="preserve"> активности и организирање и учество на настани од интерес на училиштето и заедницата.</w:t>
            </w:r>
          </w:p>
          <w:p w:rsidR="00FF2521" w:rsidRPr="00FF2521" w:rsidRDefault="00FF2521" w:rsidP="001E02D7">
            <w:pPr>
              <w:spacing w:after="0" w:line="240" w:lineRule="auto"/>
              <w:rPr>
                <w:lang w:val="bg-BG"/>
              </w:rPr>
            </w:pPr>
            <w:r w:rsidRPr="00FF2521">
              <w:rPr>
                <w:lang w:val="bg-BG"/>
              </w:rPr>
              <w:t>ПРАШАЛНИК ЗА НАСТАВНИЦИ:</w:t>
            </w:r>
          </w:p>
          <w:p w:rsidR="00FF2521" w:rsidRPr="00FF2521" w:rsidRDefault="00FF2521" w:rsidP="001E02D7">
            <w:pPr>
              <w:spacing w:after="0" w:line="240" w:lineRule="auto"/>
              <w:rPr>
                <w:lang w:val="bg-BG"/>
              </w:rPr>
            </w:pPr>
            <w:r w:rsidRPr="00FF2521">
              <w:rPr>
                <w:lang w:val="bg-BG"/>
              </w:rPr>
              <w:t>Прашање 3.15 - од вкупно 20 анкетирани, цело</w:t>
            </w:r>
            <w:r w:rsidR="001E02D7">
              <w:rPr>
                <w:lang w:val="bg-BG"/>
              </w:rPr>
              <w:t>сно се согласуваат 10 испитаници</w:t>
            </w:r>
            <w:r w:rsidRPr="00FF2521">
              <w:rPr>
                <w:lang w:val="bg-BG"/>
              </w:rPr>
              <w:t>- 50%,</w:t>
            </w:r>
          </w:p>
          <w:p w:rsidR="00FF2521" w:rsidRPr="00FF2521" w:rsidRDefault="00FF2521" w:rsidP="001E02D7">
            <w:pPr>
              <w:spacing w:after="0" w:line="240" w:lineRule="auto"/>
              <w:rPr>
                <w:lang w:val="bg-BG"/>
              </w:rPr>
            </w:pPr>
            <w:r w:rsidRPr="00FF2521">
              <w:rPr>
                <w:lang w:val="bg-BG"/>
              </w:rPr>
              <w:t>се согласуваат 5 испитаници - 25%, не се согласуваат 5 испитаници – 25%</w:t>
            </w:r>
          </w:p>
          <w:p w:rsidR="00FF2521" w:rsidRPr="00FF2521" w:rsidRDefault="00FF2521" w:rsidP="00FF2521">
            <w:pPr>
              <w:rPr>
                <w:lang w:val="bg-BG"/>
              </w:rPr>
            </w:pPr>
            <w:r w:rsidRPr="00FF2521">
              <w:rPr>
                <w:noProof/>
              </w:rPr>
              <w:drawing>
                <wp:inline distT="0" distB="0" distL="0" distR="0" wp14:anchorId="4356A10D" wp14:editId="6D6D42D1">
                  <wp:extent cx="2600325" cy="1419226"/>
                  <wp:effectExtent l="19050" t="0" r="9525" b="9524"/>
                  <wp:docPr id="325" name="Chart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FF2521" w:rsidRPr="00FF2521" w:rsidRDefault="00FF2521" w:rsidP="001E02D7">
            <w:pPr>
              <w:tabs>
                <w:tab w:val="center" w:pos="4522"/>
              </w:tabs>
              <w:spacing w:after="0" w:line="240" w:lineRule="auto"/>
              <w:rPr>
                <w:lang w:val="bg-BG"/>
              </w:rPr>
            </w:pPr>
            <w:r w:rsidRPr="00FF2521">
              <w:rPr>
                <w:lang w:val="bg-BG"/>
              </w:rPr>
              <w:t>ПРАШАЛНИК ЗА УЧЕНИК:</w:t>
            </w:r>
            <w:r w:rsidRPr="00FF2521">
              <w:rPr>
                <w:lang w:val="bg-BG"/>
              </w:rPr>
              <w:tab/>
            </w:r>
          </w:p>
          <w:p w:rsidR="00FF2521" w:rsidRPr="00FF2521" w:rsidRDefault="00FF2521" w:rsidP="001E02D7">
            <w:pPr>
              <w:spacing w:after="0" w:line="240" w:lineRule="auto"/>
              <w:rPr>
                <w:lang w:val="bg-BG"/>
              </w:rPr>
            </w:pPr>
            <w:r w:rsidRPr="00FF2521">
              <w:rPr>
                <w:lang w:val="bg-BG"/>
              </w:rPr>
              <w:t>Прашање 1.7 - од вкупно 30 анкетирани, цело</w:t>
            </w:r>
            <w:r w:rsidR="001E02D7">
              <w:rPr>
                <w:lang w:val="bg-BG"/>
              </w:rPr>
              <w:t xml:space="preserve">сно се согласуваат 16 испитаници </w:t>
            </w:r>
            <w:r w:rsidRPr="00FF2521">
              <w:rPr>
                <w:lang w:val="bg-BG"/>
              </w:rPr>
              <w:t>- 55%, се согласуваат 14 испитаници – 45%.</w:t>
            </w:r>
          </w:p>
          <w:p w:rsidR="00FF2521" w:rsidRPr="00FF2521" w:rsidRDefault="00FF2521" w:rsidP="00FF2521">
            <w:pPr>
              <w:rPr>
                <w:lang w:val="bg-BG"/>
              </w:rPr>
            </w:pPr>
            <w:r w:rsidRPr="00FF2521">
              <w:rPr>
                <w:noProof/>
              </w:rPr>
              <w:lastRenderedPageBreak/>
              <w:drawing>
                <wp:inline distT="0" distB="0" distL="0" distR="0" wp14:anchorId="13A936A0" wp14:editId="5DA164C6">
                  <wp:extent cx="2600325" cy="1419226"/>
                  <wp:effectExtent l="19050" t="0" r="9525" b="9524"/>
                  <wp:docPr id="326" name="Chart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FF2521" w:rsidRPr="00FF2521" w:rsidRDefault="00FF2521" w:rsidP="00FF2521">
            <w:pPr>
              <w:jc w:val="both"/>
              <w:rPr>
                <w:lang w:val="bg-BG"/>
              </w:rPr>
            </w:pPr>
            <w:r w:rsidRPr="00FF2521">
              <w:rPr>
                <w:lang w:val="bg-BG"/>
              </w:rPr>
              <w:t>ИНТЕРВЈУ СО ДИРЕКТОР И СТРУЧНА СЛУЖБА:</w:t>
            </w:r>
          </w:p>
          <w:p w:rsidR="00FF2521" w:rsidRPr="00FF2521" w:rsidRDefault="00FF2521" w:rsidP="00FF2521">
            <w:pPr>
              <w:jc w:val="both"/>
              <w:rPr>
                <w:lang w:val="bg-BG"/>
              </w:rPr>
            </w:pPr>
            <w:r w:rsidRPr="00FF2521">
              <w:rPr>
                <w:lang w:val="bg-BG"/>
              </w:rPr>
              <w:t xml:space="preserve">Прашање 3.7 - Училиштето има успешна соработка со локалната средина, а целта на оваа соработка е да се стави во педагошка функција се што локалната средина може да понуди за поуспешно остварување на програмските задачи на училиштето. Во рамките на ова подрачје училиштето организира и реализира посебни програми за одбележување на значајни датуми, јубилеи и учество на културни манифестации. Училиштето отворено соработува со МВР, со градинките, со средните училишта </w:t>
            </w:r>
            <w:r w:rsidR="001E02D7">
              <w:rPr>
                <w:lang w:val="bg-BG"/>
              </w:rPr>
              <w:t>,со л</w:t>
            </w:r>
            <w:r w:rsidRPr="00FF2521">
              <w:rPr>
                <w:lang w:val="bg-BG"/>
              </w:rPr>
              <w:t>окалната самоуправа...</w:t>
            </w:r>
          </w:p>
          <w:p w:rsidR="00FF2521" w:rsidRDefault="00FF2521" w:rsidP="00FF2521">
            <w:pPr>
              <w:rPr>
                <w:lang w:val="mk-MK"/>
              </w:rPr>
            </w:pPr>
          </w:p>
        </w:tc>
      </w:tr>
    </w:tbl>
    <w:p w:rsidR="00FF2521" w:rsidRDefault="00FF2521">
      <w:pPr>
        <w:rPr>
          <w:lang w:val="mk-MK"/>
        </w:rPr>
      </w:pPr>
    </w:p>
    <w:p w:rsidR="00FF2521" w:rsidRDefault="00FF2521">
      <w:pPr>
        <w:rPr>
          <w:lang w:val="mk-MK"/>
        </w:rPr>
      </w:pPr>
    </w:p>
    <w:p w:rsidR="001E02D7" w:rsidRDefault="001E02D7">
      <w:pPr>
        <w:rPr>
          <w:lang w:val="mk-MK"/>
        </w:rPr>
      </w:pPr>
    </w:p>
    <w:p w:rsidR="001E02D7" w:rsidRDefault="001E02D7">
      <w:pPr>
        <w:rPr>
          <w:lang w:val="mk-MK"/>
        </w:rPr>
      </w:pPr>
    </w:p>
    <w:p w:rsidR="001E02D7" w:rsidRDefault="001E02D7">
      <w:pPr>
        <w:rPr>
          <w:lang w:val="mk-MK"/>
        </w:rPr>
      </w:pPr>
    </w:p>
    <w:p w:rsidR="001E02D7" w:rsidRDefault="001E02D7">
      <w:pPr>
        <w:rPr>
          <w:lang w:val="mk-MK"/>
        </w:rPr>
      </w:pPr>
    </w:p>
    <w:tbl>
      <w:tblPr>
        <w:tblpPr w:leftFromText="180" w:rightFromText="180" w:vertAnchor="text" w:horzAnchor="margin" w:tblpY="325"/>
        <w:tblW w:w="13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9054"/>
      </w:tblGrid>
      <w:tr w:rsidR="00FF2521" w:rsidRPr="00FF2521" w:rsidTr="00874A56">
        <w:trPr>
          <w:trHeight w:val="702"/>
        </w:trPr>
        <w:tc>
          <w:tcPr>
            <w:tcW w:w="13733" w:type="dxa"/>
            <w:gridSpan w:val="2"/>
            <w:shd w:val="clear" w:color="auto" w:fill="CC6600"/>
          </w:tcPr>
          <w:p w:rsidR="00FF2521" w:rsidRPr="00FF2521" w:rsidRDefault="00FF2521" w:rsidP="00874A56">
            <w:pPr>
              <w:rPr>
                <w:b/>
                <w:lang w:val="bg-BG"/>
              </w:rPr>
            </w:pPr>
            <w:r w:rsidRPr="00FF2521">
              <w:rPr>
                <w:b/>
                <w:lang w:val="bg-BG"/>
              </w:rPr>
              <w:lastRenderedPageBreak/>
              <w:t>3.4. Севкупна грижа за учениците</w:t>
            </w:r>
          </w:p>
        </w:tc>
      </w:tr>
      <w:tr w:rsidR="00FF2521" w:rsidRPr="00FF2521" w:rsidTr="00874A56">
        <w:trPr>
          <w:trHeight w:val="316"/>
        </w:trPr>
        <w:tc>
          <w:tcPr>
            <w:tcW w:w="4679" w:type="dxa"/>
            <w:shd w:val="clear" w:color="auto" w:fill="F79546"/>
          </w:tcPr>
          <w:p w:rsidR="00FF2521" w:rsidRPr="00FF2521" w:rsidRDefault="00FF2521" w:rsidP="00874A56">
            <w:pPr>
              <w:rPr>
                <w:b/>
                <w:lang w:val="bg-BG"/>
              </w:rPr>
            </w:pPr>
            <w:r w:rsidRPr="00FF2521">
              <w:rPr>
                <w:b/>
                <w:lang w:val="bg-BG"/>
              </w:rPr>
              <w:t>тема</w:t>
            </w:r>
          </w:p>
        </w:tc>
        <w:tc>
          <w:tcPr>
            <w:tcW w:w="9054" w:type="dxa"/>
            <w:shd w:val="clear" w:color="auto" w:fill="F79546"/>
          </w:tcPr>
          <w:p w:rsidR="00FF2521" w:rsidRPr="00FF2521" w:rsidRDefault="00FF2521" w:rsidP="00874A56">
            <w:pPr>
              <w:rPr>
                <w:b/>
                <w:i/>
                <w:lang w:val="bg-BG"/>
              </w:rPr>
            </w:pPr>
            <w:r w:rsidRPr="00FF2521">
              <w:rPr>
                <w:b/>
                <w:i/>
                <w:lang w:val="bg-BG"/>
              </w:rPr>
              <w:t>Превенција и заштита од насилство</w:t>
            </w:r>
          </w:p>
        </w:tc>
      </w:tr>
      <w:tr w:rsidR="00FF2521" w:rsidRPr="00FF2521" w:rsidTr="00874A56">
        <w:trPr>
          <w:trHeight w:val="378"/>
        </w:trPr>
        <w:tc>
          <w:tcPr>
            <w:tcW w:w="4679" w:type="dxa"/>
            <w:shd w:val="clear" w:color="auto" w:fill="F79546"/>
          </w:tcPr>
          <w:p w:rsidR="00FF2521" w:rsidRPr="00FF2521" w:rsidRDefault="00FF2521" w:rsidP="00874A56">
            <w:pPr>
              <w:rPr>
                <w:b/>
                <w:i/>
                <w:lang w:val="bg-BG"/>
              </w:rPr>
            </w:pPr>
            <w:r w:rsidRPr="00FF2521">
              <w:rPr>
                <w:b/>
                <w:i/>
                <w:lang w:val="bg-BG"/>
              </w:rPr>
              <w:t>Извори на податоци</w:t>
            </w:r>
          </w:p>
        </w:tc>
        <w:tc>
          <w:tcPr>
            <w:tcW w:w="9054" w:type="dxa"/>
            <w:shd w:val="clear" w:color="auto" w:fill="F79546"/>
          </w:tcPr>
          <w:p w:rsidR="00FF2521" w:rsidRPr="00FF2521" w:rsidRDefault="00FF2521" w:rsidP="00874A56">
            <w:pPr>
              <w:rPr>
                <w:b/>
                <w:i/>
                <w:lang w:val="bg-BG"/>
              </w:rPr>
            </w:pPr>
            <w:r w:rsidRPr="00FF2521">
              <w:rPr>
                <w:b/>
                <w:i/>
                <w:lang w:val="bg-BG"/>
              </w:rPr>
              <w:t>Кои информации се собрани</w:t>
            </w:r>
          </w:p>
        </w:tc>
      </w:tr>
      <w:tr w:rsidR="00874A56" w:rsidTr="00874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425"/>
        </w:trPr>
        <w:tc>
          <w:tcPr>
            <w:tcW w:w="4679" w:type="dxa"/>
          </w:tcPr>
          <w:p w:rsidR="00874A56" w:rsidRPr="00874A56" w:rsidRDefault="00874A56" w:rsidP="00685846">
            <w:pPr>
              <w:pStyle w:val="ListParagraph"/>
              <w:numPr>
                <w:ilvl w:val="0"/>
                <w:numId w:val="39"/>
              </w:numPr>
              <w:spacing w:after="0"/>
              <w:rPr>
                <w:lang w:val="bg-BG"/>
              </w:rPr>
            </w:pPr>
            <w:r w:rsidRPr="00874A56">
              <w:rPr>
                <w:lang w:val="bg-BG"/>
              </w:rPr>
              <w:t>Анкети, интервјуа со наставници, родители, ученици, стручна служба, директор</w:t>
            </w:r>
          </w:p>
          <w:p w:rsidR="00874A56" w:rsidRPr="00874A56" w:rsidRDefault="00874A56" w:rsidP="00685846">
            <w:pPr>
              <w:pStyle w:val="ListParagraph"/>
              <w:numPr>
                <w:ilvl w:val="0"/>
                <w:numId w:val="39"/>
              </w:numPr>
              <w:spacing w:after="0"/>
            </w:pPr>
            <w:r w:rsidRPr="00874A56">
              <w:rPr>
                <w:lang w:val="bg-BG"/>
              </w:rPr>
              <w:t>Годишна програма на училиштето и на стручните соработници</w:t>
            </w:r>
            <w:r w:rsidRPr="00874A56">
              <w:t xml:space="preserve"> </w:t>
            </w:r>
          </w:p>
        </w:tc>
        <w:tc>
          <w:tcPr>
            <w:tcW w:w="9049" w:type="dxa"/>
            <w:shd w:val="clear" w:color="auto" w:fill="auto"/>
          </w:tcPr>
          <w:p w:rsidR="00874A56" w:rsidRPr="00B93FE1" w:rsidRDefault="00874A56" w:rsidP="00685846">
            <w:pPr>
              <w:spacing w:after="0"/>
              <w:jc w:val="both"/>
              <w:rPr>
                <w:lang w:val="bg-BG"/>
              </w:rPr>
            </w:pPr>
            <w:r w:rsidRPr="00B93FE1">
              <w:rPr>
                <w:lang w:val="bg-BG"/>
              </w:rPr>
              <w:t>Училиштето има протокол во кој се дефинирани сите облици на насилство и начините на постапување. Протоколот е достапен за сите (наставниците, учениците и родителите). Вработените ја знаат својата улога и одговорност во процесот на заштита на детето. Училиштето води евиденција за појавените форми на насилство. Во училиштето се постапува според протоколот за секој облик на насилство, манифестиран од страна на возрасните и учениците и навремено се известуваат и се соработува со Центарот за социјални работи, Министерството за внатрешни работи и здравствените установи. Децата жртви на насилство, нивните родители и/или сведоците на насилство се запознаени од страна на училиштето со правата и процедурите за поднесување поплаки, а во случај на поплака, училиштето постапува навремено и непристрасно.</w:t>
            </w:r>
          </w:p>
          <w:p w:rsidR="00874A56" w:rsidRPr="00B93FE1" w:rsidRDefault="00874A56" w:rsidP="00685846">
            <w:pPr>
              <w:spacing w:after="0" w:line="240" w:lineRule="auto"/>
              <w:ind w:firstLine="567"/>
              <w:jc w:val="both"/>
              <w:rPr>
                <w:lang w:val="bg-BG"/>
              </w:rPr>
            </w:pPr>
            <w:r w:rsidRPr="00B93FE1">
              <w:rPr>
                <w:lang w:val="bg-BG"/>
              </w:rPr>
              <w:t>Училиштето има процедури за конструктивно работење со сите ученици кои се дел од врсничко насилство и со нивните родители. Преземените активности придонесуваат да нема насилство во училиштето.</w:t>
            </w:r>
          </w:p>
          <w:p w:rsidR="00874A56" w:rsidRPr="00B93FE1" w:rsidRDefault="00874A56" w:rsidP="00685846">
            <w:pPr>
              <w:spacing w:after="0" w:line="240" w:lineRule="auto"/>
              <w:rPr>
                <w:lang w:val="bg-BG"/>
              </w:rPr>
            </w:pPr>
            <w:r w:rsidRPr="00B93FE1">
              <w:rPr>
                <w:lang w:val="bg-BG"/>
              </w:rPr>
              <w:t>ПРАШАЛНИК ЗА НАСТАВНИЦИ:</w:t>
            </w:r>
          </w:p>
          <w:p w:rsidR="00874A56" w:rsidRPr="00B93FE1" w:rsidRDefault="00874A56" w:rsidP="00685846">
            <w:pPr>
              <w:spacing w:after="0" w:line="240" w:lineRule="auto"/>
              <w:rPr>
                <w:lang w:val="bg-BG"/>
              </w:rPr>
            </w:pPr>
            <w:r w:rsidRPr="00B93FE1">
              <w:rPr>
                <w:lang w:val="bg-BG"/>
              </w:rPr>
              <w:t xml:space="preserve">Прашање 3.6 - од вкупно 20 анкетирани, целосно се согласуваат </w:t>
            </w:r>
            <w:r>
              <w:rPr>
                <w:lang w:val="bg-BG"/>
              </w:rPr>
              <w:t>17</w:t>
            </w:r>
            <w:r w:rsidRPr="00B93FE1">
              <w:rPr>
                <w:lang w:val="bg-BG"/>
              </w:rPr>
              <w:t xml:space="preserve"> испитаници - 90%, се согласуваат 3 испитаници - 10%, </w:t>
            </w:r>
          </w:p>
          <w:p w:rsidR="00874A56" w:rsidRPr="00B93FE1" w:rsidRDefault="00874A56" w:rsidP="00685846">
            <w:pPr>
              <w:spacing w:after="0" w:line="240" w:lineRule="auto"/>
              <w:rPr>
                <w:lang w:val="bg-BG"/>
              </w:rPr>
            </w:pPr>
            <w:r w:rsidRPr="00B93FE1">
              <w:rPr>
                <w:lang w:val="bg-BG"/>
              </w:rPr>
              <w:t>Прашање 3.7 - од вкупно 20 анкетирани, целосно се согласуваат 10 испитаник</w:t>
            </w:r>
            <w:r w:rsidR="00685846">
              <w:rPr>
                <w:lang w:val="bg-BG"/>
              </w:rPr>
              <w:t>ци</w:t>
            </w:r>
            <w:r w:rsidRPr="00B93FE1">
              <w:rPr>
                <w:lang w:val="bg-BG"/>
              </w:rPr>
              <w:t xml:space="preserve"> - 50%, се согласуваат 5 испитаници - 25%,  не се согласуваат 5 испитаници -25%, </w:t>
            </w:r>
          </w:p>
          <w:p w:rsidR="00685846" w:rsidRDefault="00685846" w:rsidP="00685846">
            <w:pPr>
              <w:spacing w:after="0"/>
              <w:rPr>
                <w:lang w:val="bg-BG"/>
              </w:rPr>
            </w:pPr>
            <w:r>
              <w:rPr>
                <w:lang w:val="bg-BG"/>
              </w:rPr>
              <w:t>ПРАШАЛНИК ЗА РОДИТЕЛИ:</w:t>
            </w:r>
          </w:p>
          <w:p w:rsidR="00874A56" w:rsidRDefault="00874A56" w:rsidP="00685846">
            <w:pPr>
              <w:spacing w:after="0"/>
              <w:rPr>
                <w:lang w:val="bg-BG"/>
              </w:rPr>
            </w:pPr>
            <w:r w:rsidRPr="00B93FE1">
              <w:rPr>
                <w:lang w:val="bg-BG"/>
              </w:rPr>
              <w:t>Прашање 3.14. - од вкупно 30 анкетирани, целосно с</w:t>
            </w:r>
            <w:r w:rsidR="00685846">
              <w:rPr>
                <w:lang w:val="bg-BG"/>
              </w:rPr>
              <w:t>е согласуваат 10 испитаници - 30</w:t>
            </w:r>
            <w:r w:rsidRPr="00B93FE1">
              <w:rPr>
                <w:lang w:val="bg-BG"/>
              </w:rPr>
              <w:t>%, с</w:t>
            </w:r>
            <w:r w:rsidR="00685846">
              <w:rPr>
                <w:lang w:val="bg-BG"/>
              </w:rPr>
              <w:t>е согласуваат 15 испитаници - 50</w:t>
            </w:r>
            <w:r w:rsidRPr="00B93FE1">
              <w:rPr>
                <w:lang w:val="bg-BG"/>
              </w:rPr>
              <w:t>%, не се согласуваат 5 испитаници - 20% ,</w:t>
            </w:r>
          </w:p>
          <w:p w:rsidR="00874A56" w:rsidRPr="00B93FE1" w:rsidRDefault="00874A56" w:rsidP="00685846">
            <w:pPr>
              <w:spacing w:after="0"/>
              <w:rPr>
                <w:lang w:val="bg-BG"/>
              </w:rPr>
            </w:pPr>
            <w:r w:rsidRPr="00337595">
              <w:rPr>
                <w:noProof/>
              </w:rPr>
              <w:lastRenderedPageBreak/>
              <w:drawing>
                <wp:inline distT="0" distB="0" distL="0" distR="0" wp14:anchorId="1D513425" wp14:editId="4F4A3666">
                  <wp:extent cx="2600325" cy="1419226"/>
                  <wp:effectExtent l="19050" t="0" r="9525" b="9524"/>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874A56" w:rsidRDefault="00874A56" w:rsidP="00685846">
            <w:pPr>
              <w:spacing w:after="0"/>
              <w:rPr>
                <w:lang w:val="bg-BG"/>
              </w:rPr>
            </w:pPr>
            <w:r w:rsidRPr="00B93FE1">
              <w:rPr>
                <w:lang w:val="bg-BG"/>
              </w:rPr>
              <w:t>Прашање 3.15. - од вкупно 30 анкетирани, целосно се согласуваат 10 и</w:t>
            </w:r>
            <w:r w:rsidR="00685846">
              <w:rPr>
                <w:lang w:val="bg-BG"/>
              </w:rPr>
              <w:t>спитаници - 30</w:t>
            </w:r>
            <w:r w:rsidRPr="00B93FE1">
              <w:rPr>
                <w:lang w:val="bg-BG"/>
              </w:rPr>
              <w:t>%, с</w:t>
            </w:r>
            <w:r w:rsidR="00685846">
              <w:rPr>
                <w:lang w:val="bg-BG"/>
              </w:rPr>
              <w:t xml:space="preserve">е согласуваат 15 испитаници – 50 </w:t>
            </w:r>
            <w:r w:rsidRPr="00B93FE1">
              <w:rPr>
                <w:lang w:val="bg-BG"/>
              </w:rPr>
              <w:t>%, не се согласуваат 5 испит</w:t>
            </w:r>
            <w:r>
              <w:rPr>
                <w:lang w:val="bg-BG"/>
              </w:rPr>
              <w:t>аници - 20% .</w:t>
            </w:r>
          </w:p>
          <w:p w:rsidR="00874A56" w:rsidRPr="00B93FE1" w:rsidRDefault="00874A56" w:rsidP="00685846">
            <w:pPr>
              <w:spacing w:after="0"/>
              <w:rPr>
                <w:lang w:val="bg-BG"/>
              </w:rPr>
            </w:pPr>
            <w:r w:rsidRPr="00337595">
              <w:rPr>
                <w:noProof/>
              </w:rPr>
              <w:drawing>
                <wp:inline distT="0" distB="0" distL="0" distR="0" wp14:anchorId="6D15C16A" wp14:editId="76AA01F4">
                  <wp:extent cx="2600325" cy="1419226"/>
                  <wp:effectExtent l="19050" t="0" r="9525" b="9524"/>
                  <wp:docPr id="262" name="Chart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874A56" w:rsidRPr="00B93FE1" w:rsidRDefault="00874A56" w:rsidP="00685846">
            <w:pPr>
              <w:spacing w:after="0"/>
              <w:rPr>
                <w:lang w:val="bg-BG"/>
              </w:rPr>
            </w:pPr>
            <w:r w:rsidRPr="00B93FE1">
              <w:rPr>
                <w:lang w:val="bg-BG"/>
              </w:rPr>
              <w:t>ПРАШАЛНИК ЗА УЧЕНИК:</w:t>
            </w:r>
          </w:p>
          <w:p w:rsidR="00874A56" w:rsidRDefault="00874A56" w:rsidP="00685846">
            <w:pPr>
              <w:spacing w:after="0"/>
              <w:rPr>
                <w:lang w:val="bg-BG"/>
              </w:rPr>
            </w:pPr>
            <w:r w:rsidRPr="00B93FE1">
              <w:rPr>
                <w:lang w:val="bg-BG"/>
              </w:rPr>
              <w:t>Прашање 3.16 - - од вкупно 30 анкетирани, целосно се согласуваат 10 испитаници - 34%, се согласуваат 15 испитаници - 46%, не се согласуваат 5 испитаници - 20% ,</w:t>
            </w:r>
          </w:p>
          <w:p w:rsidR="00874A56" w:rsidRPr="00B93FE1" w:rsidRDefault="00874A56" w:rsidP="00685846">
            <w:pPr>
              <w:spacing w:after="0"/>
              <w:rPr>
                <w:lang w:val="bg-BG"/>
              </w:rPr>
            </w:pPr>
            <w:r w:rsidRPr="00337595">
              <w:rPr>
                <w:noProof/>
              </w:rPr>
              <w:drawing>
                <wp:inline distT="0" distB="0" distL="0" distR="0" wp14:anchorId="7319F6FB" wp14:editId="4624F970">
                  <wp:extent cx="2600325" cy="1419226"/>
                  <wp:effectExtent l="19050" t="0" r="9525" b="9524"/>
                  <wp:docPr id="263" name="Chart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874A56" w:rsidRDefault="00874A56" w:rsidP="00685846">
            <w:pPr>
              <w:spacing w:after="0"/>
              <w:rPr>
                <w:lang w:val="bg-BG"/>
              </w:rPr>
            </w:pPr>
            <w:r w:rsidRPr="00B93FE1">
              <w:rPr>
                <w:lang w:val="bg-BG"/>
              </w:rPr>
              <w:t>Прашање 3.17 - од вкупно 30 анкетирани, целосно се согласуваат 10 испитаници - 34%, се согласуваат 15 испитаници - 46%, не се согласуваат 5 испитаници - 20% ,</w:t>
            </w:r>
          </w:p>
          <w:p w:rsidR="00E11A26" w:rsidRPr="00B93FE1" w:rsidRDefault="00874A56" w:rsidP="00685846">
            <w:pPr>
              <w:spacing w:after="0"/>
              <w:rPr>
                <w:lang w:val="bg-BG"/>
              </w:rPr>
            </w:pPr>
            <w:r w:rsidRPr="00337595">
              <w:rPr>
                <w:noProof/>
              </w:rPr>
              <w:lastRenderedPageBreak/>
              <w:drawing>
                <wp:inline distT="0" distB="0" distL="0" distR="0" wp14:anchorId="13821A14" wp14:editId="012F2352">
                  <wp:extent cx="2600325" cy="1419226"/>
                  <wp:effectExtent l="19050" t="0" r="9525" b="9524"/>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74A56" w:rsidRDefault="00874A56" w:rsidP="00685846">
            <w:pPr>
              <w:spacing w:after="0" w:line="240" w:lineRule="auto"/>
              <w:rPr>
                <w:lang w:val="bg-BG"/>
              </w:rPr>
            </w:pPr>
            <w:r w:rsidRPr="00B93FE1">
              <w:rPr>
                <w:lang w:val="bg-BG"/>
              </w:rPr>
              <w:t>Тема: Заштита од пушење, алкохол и од дрога</w:t>
            </w:r>
          </w:p>
          <w:p w:rsidR="00874A56" w:rsidRDefault="00874A56" w:rsidP="00685846">
            <w:pPr>
              <w:spacing w:after="0" w:line="240" w:lineRule="auto"/>
              <w:jc w:val="both"/>
              <w:rPr>
                <w:lang w:val="bg-BG"/>
              </w:rPr>
            </w:pPr>
            <w:r w:rsidRPr="00B93FE1">
              <w:rPr>
                <w:lang w:val="bg-BG"/>
              </w:rPr>
              <w:t>Во училишната зграда, на видни места, има истакнато знаци за забрана од пушење, внесување и консумирање алкохол, дистрибуција и консумирање наркотични супстанции. Во училиштето се реализираат голем број активности за заштита од штетните влијанија на пушењето, алкохолот и наркотичните средства.</w:t>
            </w:r>
          </w:p>
          <w:p w:rsidR="00874A56" w:rsidRPr="00B93FE1" w:rsidRDefault="00874A56" w:rsidP="00685846">
            <w:pPr>
              <w:spacing w:after="0" w:line="240" w:lineRule="auto"/>
              <w:rPr>
                <w:lang w:val="bg-BG"/>
              </w:rPr>
            </w:pPr>
            <w:r w:rsidRPr="00B93FE1">
              <w:rPr>
                <w:lang w:val="bg-BG"/>
              </w:rPr>
              <w:t>ПРАШАЛНИК ЗА НАСТАВНИЦИ:</w:t>
            </w:r>
          </w:p>
          <w:p w:rsidR="00874A56" w:rsidRPr="00B93FE1" w:rsidRDefault="00874A56" w:rsidP="00685846">
            <w:pPr>
              <w:spacing w:after="0" w:line="240" w:lineRule="auto"/>
              <w:rPr>
                <w:lang w:val="bg-BG"/>
              </w:rPr>
            </w:pPr>
            <w:r w:rsidRPr="00B93FE1">
              <w:rPr>
                <w:lang w:val="bg-BG"/>
              </w:rPr>
              <w:t>Прашање 3.16 - од вкупно 20 анкетирани, цел</w:t>
            </w:r>
            <w:r w:rsidR="00685846">
              <w:rPr>
                <w:lang w:val="bg-BG"/>
              </w:rPr>
              <w:t>осно се согласуваат 10 испитаници</w:t>
            </w:r>
            <w:r w:rsidRPr="00B93FE1">
              <w:rPr>
                <w:lang w:val="bg-BG"/>
              </w:rPr>
              <w:t xml:space="preserve"> - 50%,</w:t>
            </w:r>
          </w:p>
          <w:p w:rsidR="00874A56" w:rsidRDefault="00874A56" w:rsidP="00685846">
            <w:pPr>
              <w:spacing w:after="0" w:line="240" w:lineRule="auto"/>
              <w:rPr>
                <w:lang w:val="bg-BG"/>
              </w:rPr>
            </w:pPr>
            <w:r w:rsidRPr="00B93FE1">
              <w:rPr>
                <w:lang w:val="bg-BG"/>
              </w:rPr>
              <w:t>се согласуваат 5 испитаници - 25%, не се согласуваат 5 испитаници – 25%</w:t>
            </w:r>
          </w:p>
          <w:p w:rsidR="00874A56" w:rsidRDefault="00874A56" w:rsidP="00685846">
            <w:pPr>
              <w:spacing w:after="0"/>
              <w:rPr>
                <w:lang w:val="mk-MK"/>
              </w:rPr>
            </w:pPr>
            <w:r w:rsidRPr="00337595">
              <w:rPr>
                <w:noProof/>
              </w:rPr>
              <w:drawing>
                <wp:inline distT="0" distB="0" distL="0" distR="0" wp14:anchorId="086AC128" wp14:editId="0280D023">
                  <wp:extent cx="2600325" cy="1419226"/>
                  <wp:effectExtent l="19050" t="0" r="9525" b="9524"/>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685846" w:rsidRDefault="00685846" w:rsidP="00685846">
            <w:pPr>
              <w:spacing w:after="0"/>
              <w:rPr>
                <w:lang w:val="mk-MK"/>
              </w:rPr>
            </w:pPr>
          </w:p>
          <w:p w:rsidR="00E11A26" w:rsidRPr="00E11A26" w:rsidRDefault="00E11A26" w:rsidP="00685846">
            <w:pPr>
              <w:spacing w:after="0"/>
              <w:rPr>
                <w:lang w:val="mk-MK"/>
              </w:rPr>
            </w:pPr>
          </w:p>
        </w:tc>
      </w:tr>
    </w:tbl>
    <w:p w:rsidR="00FF2521" w:rsidRDefault="00FF2521">
      <w:pPr>
        <w:rPr>
          <w:lang w:val="mk-MK"/>
        </w:rPr>
      </w:pPr>
    </w:p>
    <w:tbl>
      <w:tblPr>
        <w:tblpPr w:leftFromText="180" w:rightFromText="180" w:vertAnchor="text" w:horzAnchor="margin" w:tblpY="-1125"/>
        <w:tblW w:w="13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9054"/>
      </w:tblGrid>
      <w:tr w:rsidR="00874A56" w:rsidRPr="00532D65" w:rsidTr="00874A56">
        <w:trPr>
          <w:trHeight w:val="700"/>
        </w:trPr>
        <w:tc>
          <w:tcPr>
            <w:tcW w:w="13733" w:type="dxa"/>
            <w:gridSpan w:val="2"/>
            <w:shd w:val="clear" w:color="auto" w:fill="CC6600"/>
          </w:tcPr>
          <w:p w:rsidR="00874A56" w:rsidRPr="00532D65" w:rsidRDefault="00874A56" w:rsidP="00874A56">
            <w:pPr>
              <w:rPr>
                <w:b/>
                <w:lang w:val="bg-BG"/>
              </w:rPr>
            </w:pPr>
            <w:r w:rsidRPr="00532D65">
              <w:rPr>
                <w:b/>
                <w:lang w:val="bg-BG"/>
              </w:rPr>
              <w:lastRenderedPageBreak/>
              <w:t>3.4. Севкупна грижа за учениците</w:t>
            </w:r>
          </w:p>
        </w:tc>
      </w:tr>
      <w:tr w:rsidR="00874A56" w:rsidRPr="00532D65" w:rsidTr="00874A56">
        <w:trPr>
          <w:trHeight w:val="318"/>
        </w:trPr>
        <w:tc>
          <w:tcPr>
            <w:tcW w:w="4679" w:type="dxa"/>
            <w:shd w:val="clear" w:color="auto" w:fill="F79546"/>
          </w:tcPr>
          <w:p w:rsidR="00874A56" w:rsidRPr="00532D65" w:rsidRDefault="00874A56" w:rsidP="00874A56">
            <w:pPr>
              <w:rPr>
                <w:b/>
                <w:lang w:val="bg-BG"/>
              </w:rPr>
            </w:pPr>
            <w:r w:rsidRPr="00532D65">
              <w:rPr>
                <w:b/>
                <w:lang w:val="bg-BG"/>
              </w:rPr>
              <w:t>тема</w:t>
            </w:r>
          </w:p>
        </w:tc>
        <w:tc>
          <w:tcPr>
            <w:tcW w:w="9054" w:type="dxa"/>
            <w:shd w:val="clear" w:color="auto" w:fill="F79546"/>
          </w:tcPr>
          <w:p w:rsidR="00874A56" w:rsidRPr="00532D65" w:rsidRDefault="00874A56" w:rsidP="00874A56">
            <w:pPr>
              <w:rPr>
                <w:b/>
                <w:lang w:val="bg-BG"/>
              </w:rPr>
            </w:pPr>
            <w:r w:rsidRPr="00532D65">
              <w:rPr>
                <w:b/>
                <w:lang w:val="bg-BG"/>
              </w:rPr>
              <w:t>Квалитет на достапна храна</w:t>
            </w:r>
          </w:p>
        </w:tc>
      </w:tr>
      <w:tr w:rsidR="00874A56" w:rsidRPr="00532D65" w:rsidTr="00874A56">
        <w:trPr>
          <w:trHeight w:val="376"/>
        </w:trPr>
        <w:tc>
          <w:tcPr>
            <w:tcW w:w="4679" w:type="dxa"/>
            <w:shd w:val="clear" w:color="auto" w:fill="F79546"/>
          </w:tcPr>
          <w:p w:rsidR="00874A56" w:rsidRPr="00532D65" w:rsidRDefault="00874A56" w:rsidP="00874A56">
            <w:pPr>
              <w:rPr>
                <w:b/>
                <w:i/>
                <w:lang w:val="bg-BG"/>
              </w:rPr>
            </w:pPr>
            <w:r w:rsidRPr="00532D65">
              <w:rPr>
                <w:b/>
                <w:i/>
                <w:lang w:val="bg-BG"/>
              </w:rPr>
              <w:t>Извори на податоци</w:t>
            </w:r>
          </w:p>
        </w:tc>
        <w:tc>
          <w:tcPr>
            <w:tcW w:w="9054" w:type="dxa"/>
            <w:shd w:val="clear" w:color="auto" w:fill="F79546"/>
          </w:tcPr>
          <w:p w:rsidR="00874A56" w:rsidRPr="00532D65" w:rsidRDefault="00874A56" w:rsidP="00874A56">
            <w:pPr>
              <w:rPr>
                <w:b/>
                <w:i/>
                <w:lang w:val="bg-BG"/>
              </w:rPr>
            </w:pPr>
            <w:r w:rsidRPr="00532D65">
              <w:rPr>
                <w:b/>
                <w:i/>
                <w:lang w:val="bg-BG"/>
              </w:rPr>
              <w:t>Кои информации се собрани</w:t>
            </w:r>
          </w:p>
        </w:tc>
      </w:tr>
      <w:tr w:rsidR="00874A56" w:rsidTr="00874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576"/>
        </w:trPr>
        <w:tc>
          <w:tcPr>
            <w:tcW w:w="4679" w:type="dxa"/>
          </w:tcPr>
          <w:p w:rsidR="00874A56" w:rsidRDefault="00874A56" w:rsidP="00A07A92">
            <w:pPr>
              <w:pStyle w:val="ListParagraph"/>
              <w:numPr>
                <w:ilvl w:val="0"/>
                <w:numId w:val="40"/>
              </w:numPr>
            </w:pPr>
            <w:r w:rsidRPr="00874A56">
              <w:rPr>
                <w:lang w:val="bg-BG"/>
              </w:rPr>
              <w:t>Годишни програми на наставниците, дневни подготовки</w:t>
            </w:r>
          </w:p>
        </w:tc>
        <w:tc>
          <w:tcPr>
            <w:tcW w:w="9049" w:type="dxa"/>
            <w:shd w:val="clear" w:color="auto" w:fill="auto"/>
          </w:tcPr>
          <w:p w:rsidR="00874A56" w:rsidRDefault="00874A56" w:rsidP="00685846">
            <w:pPr>
              <w:jc w:val="both"/>
            </w:pPr>
            <w:r>
              <w:t>Училиштето се грижи за квалитетот на храната што им е понудена на учениците во училиштето. Во училиштето се води кампања за здрава исхрана.</w:t>
            </w:r>
          </w:p>
          <w:p w:rsidR="00874A56" w:rsidRDefault="00874A56" w:rsidP="00874A56">
            <w:r>
              <w:t>ДОКУМЕНТАЦИЈА ЗА ИЗБОР НА ПОНУДУВАЧ НА ХРАНА</w:t>
            </w:r>
          </w:p>
          <w:p w:rsidR="00874A56" w:rsidRDefault="00874A56" w:rsidP="00874A56">
            <w:r>
              <w:t>Организирана исхрана за учениците во целодневната настава.</w:t>
            </w:r>
          </w:p>
          <w:p w:rsidR="00874A56" w:rsidRDefault="00874A56" w:rsidP="00874A56">
            <w:r>
              <w:t>ДОКУМЕНТАЦИЈА ОД САНИТАРНА ИНСПЕКЦИЈА</w:t>
            </w:r>
          </w:p>
          <w:p w:rsidR="00874A56" w:rsidRDefault="00874A56" w:rsidP="00874A56">
            <w:r>
              <w:t>Санитарен преглед извршен на 18.01.2023 година од страна на ЈЗУ Центар за јавно здравје – Штип.</w:t>
            </w:r>
          </w:p>
          <w:p w:rsidR="00874A56" w:rsidRDefault="00874A56" w:rsidP="00874A56">
            <w:r>
              <w:t>ДОКУМЕНТАЦИЈА ЗА РЕДОВНО СПРОВЕДУВАЊЕ НА ЗАКОНСКИ ПРЕДВИДЕНИТЕ МЕРКИ ЗА БЕЗБЕДНОСТ И ЗДРАВЈЕ</w:t>
            </w:r>
          </w:p>
          <w:p w:rsidR="00874A56" w:rsidRDefault="00874A56" w:rsidP="00874A56">
            <w:r>
              <w:t>•</w:t>
            </w:r>
            <w:r>
              <w:tab/>
              <w:t>План за заштита и спасување дел бр. 01-283/1 07.05.2019 год.;</w:t>
            </w:r>
          </w:p>
          <w:p w:rsidR="00874A56" w:rsidRDefault="00874A56" w:rsidP="00874A56">
            <w:r>
              <w:t>•</w:t>
            </w:r>
            <w:r>
              <w:tab/>
              <w:t xml:space="preserve">Мислење од </w:t>
            </w:r>
            <w:r w:rsidR="00685846">
              <w:rPr>
                <w:lang w:val="mk-MK"/>
              </w:rPr>
              <w:t xml:space="preserve"> </w:t>
            </w:r>
            <w:r>
              <w:t>Дирекцијата за заштита и спасување дел бр.</w:t>
            </w:r>
          </w:p>
          <w:p w:rsidR="00874A56" w:rsidRDefault="00874A56" w:rsidP="00874A56">
            <w:r>
              <w:t xml:space="preserve"> ЗАПИСНИЦИ ОД ОБУКИ ЗА КОРИСТЕЊЕ НА ПП АПАРАТИ</w:t>
            </w:r>
          </w:p>
          <w:p w:rsidR="00874A56" w:rsidRPr="00685846" w:rsidRDefault="00874A56" w:rsidP="00874A56">
            <w:pPr>
              <w:rPr>
                <w:lang w:val="mk-MK"/>
              </w:rPr>
            </w:pPr>
            <w:r>
              <w:t>•</w:t>
            </w:r>
            <w:r>
              <w:tab/>
              <w:t>Склучен договор со одржување и серв</w:t>
            </w:r>
            <w:r w:rsidR="00685846">
              <w:t xml:space="preserve">ис на противпожарни апарати </w:t>
            </w:r>
          </w:p>
          <w:p w:rsidR="00874A56" w:rsidRDefault="00874A56" w:rsidP="00874A56">
            <w:r>
              <w:t>•</w:t>
            </w:r>
            <w:r>
              <w:tab/>
              <w:t>УВИД ВО УЧИЛИШНИТЕ ПРОСТОРИИ</w:t>
            </w:r>
          </w:p>
          <w:p w:rsidR="00874A56" w:rsidRDefault="00874A56" w:rsidP="00874A56">
            <w:r>
              <w:t>•</w:t>
            </w:r>
            <w:r>
              <w:tab/>
              <w:t>Воочување на поставени и редовно сервисирани ПП апарати.</w:t>
            </w:r>
          </w:p>
        </w:tc>
      </w:tr>
    </w:tbl>
    <w:p w:rsidR="00FF2521" w:rsidRDefault="00FF2521"/>
    <w:p w:rsidR="00874A56" w:rsidRDefault="00874A56"/>
    <w:p w:rsidR="00874A56" w:rsidRPr="00874A56" w:rsidRDefault="00874A56"/>
    <w:tbl>
      <w:tblPr>
        <w:tblpPr w:leftFromText="180" w:rightFromText="180" w:vertAnchor="text" w:horzAnchor="margin" w:tblpY="50"/>
        <w:tblW w:w="13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10404"/>
        <w:gridCol w:w="10"/>
      </w:tblGrid>
      <w:tr w:rsidR="000B1FE4" w:rsidRPr="00532D65" w:rsidTr="000B1FE4">
        <w:trPr>
          <w:trHeight w:val="995"/>
        </w:trPr>
        <w:tc>
          <w:tcPr>
            <w:tcW w:w="13839" w:type="dxa"/>
            <w:gridSpan w:val="3"/>
            <w:shd w:val="clear" w:color="auto" w:fill="CC6600"/>
          </w:tcPr>
          <w:p w:rsidR="000B1FE4" w:rsidRPr="00532D65" w:rsidRDefault="000B1FE4" w:rsidP="000B1FE4">
            <w:pPr>
              <w:rPr>
                <w:b/>
                <w:lang w:val="bg-BG"/>
              </w:rPr>
            </w:pPr>
            <w:r w:rsidRPr="00532D65">
              <w:rPr>
                <w:b/>
                <w:lang w:val="bg-BG"/>
              </w:rPr>
              <w:lastRenderedPageBreak/>
              <w:t>3.4. Севкупна грижа за учениците</w:t>
            </w:r>
          </w:p>
        </w:tc>
      </w:tr>
      <w:tr w:rsidR="000B1FE4" w:rsidRPr="00532D65" w:rsidTr="000B1FE4">
        <w:trPr>
          <w:trHeight w:val="452"/>
        </w:trPr>
        <w:tc>
          <w:tcPr>
            <w:tcW w:w="3425" w:type="dxa"/>
            <w:shd w:val="clear" w:color="auto" w:fill="F79546"/>
          </w:tcPr>
          <w:p w:rsidR="000B1FE4" w:rsidRPr="00532D65" w:rsidRDefault="000B1FE4" w:rsidP="000B1FE4">
            <w:pPr>
              <w:rPr>
                <w:b/>
                <w:lang w:val="bg-BG"/>
              </w:rPr>
            </w:pPr>
            <w:r w:rsidRPr="00532D65">
              <w:rPr>
                <w:b/>
                <w:lang w:val="bg-BG"/>
              </w:rPr>
              <w:t>тема</w:t>
            </w:r>
          </w:p>
        </w:tc>
        <w:tc>
          <w:tcPr>
            <w:tcW w:w="10414" w:type="dxa"/>
            <w:gridSpan w:val="2"/>
            <w:shd w:val="clear" w:color="auto" w:fill="F79546"/>
          </w:tcPr>
          <w:p w:rsidR="000B1FE4" w:rsidRPr="00532D65" w:rsidRDefault="000B1FE4" w:rsidP="000B1FE4">
            <w:pPr>
              <w:rPr>
                <w:b/>
                <w:lang w:val="bg-BG"/>
              </w:rPr>
            </w:pPr>
            <w:r w:rsidRPr="00532D65">
              <w:rPr>
                <w:b/>
                <w:lang w:val="bg-BG"/>
              </w:rPr>
              <w:t>Хигиена и заштита од болести</w:t>
            </w:r>
          </w:p>
        </w:tc>
      </w:tr>
      <w:tr w:rsidR="000B1FE4" w:rsidRPr="00532D65" w:rsidTr="000B1FE4">
        <w:trPr>
          <w:trHeight w:val="535"/>
        </w:trPr>
        <w:tc>
          <w:tcPr>
            <w:tcW w:w="3425" w:type="dxa"/>
            <w:tcBorders>
              <w:bottom w:val="single" w:sz="4" w:space="0" w:color="auto"/>
            </w:tcBorders>
            <w:shd w:val="clear" w:color="auto" w:fill="F79546"/>
          </w:tcPr>
          <w:p w:rsidR="000B1FE4" w:rsidRPr="00532D65" w:rsidRDefault="000B1FE4" w:rsidP="000B1FE4">
            <w:pPr>
              <w:rPr>
                <w:b/>
                <w:i/>
                <w:lang w:val="bg-BG"/>
              </w:rPr>
            </w:pPr>
            <w:r w:rsidRPr="00532D65">
              <w:rPr>
                <w:b/>
                <w:i/>
                <w:lang w:val="bg-BG"/>
              </w:rPr>
              <w:t>Извори на податоци</w:t>
            </w:r>
          </w:p>
        </w:tc>
        <w:tc>
          <w:tcPr>
            <w:tcW w:w="10414" w:type="dxa"/>
            <w:gridSpan w:val="2"/>
            <w:shd w:val="clear" w:color="auto" w:fill="F79546"/>
          </w:tcPr>
          <w:p w:rsidR="000B1FE4" w:rsidRPr="00532D65" w:rsidRDefault="000B1FE4" w:rsidP="000B1FE4">
            <w:pPr>
              <w:rPr>
                <w:b/>
                <w:i/>
                <w:lang w:val="bg-BG"/>
              </w:rPr>
            </w:pPr>
            <w:r w:rsidRPr="00532D65">
              <w:rPr>
                <w:b/>
                <w:i/>
                <w:lang w:val="bg-BG"/>
              </w:rPr>
              <w:t>Кои информации се собрани</w:t>
            </w:r>
          </w:p>
        </w:tc>
      </w:tr>
      <w:tr w:rsidR="000B1FE4" w:rsidTr="000B1F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0" w:type="dxa"/>
          <w:trHeight w:val="1315"/>
        </w:trPr>
        <w:tc>
          <w:tcPr>
            <w:tcW w:w="3425" w:type="dxa"/>
          </w:tcPr>
          <w:p w:rsidR="000B1FE4" w:rsidRPr="00567BA6" w:rsidRDefault="000B1FE4" w:rsidP="000B1FE4">
            <w:pPr>
              <w:pStyle w:val="ListParagraph"/>
              <w:numPr>
                <w:ilvl w:val="0"/>
                <w:numId w:val="41"/>
              </w:numPr>
              <w:rPr>
                <w:lang w:val="bg-BG"/>
              </w:rPr>
            </w:pPr>
            <w:r w:rsidRPr="00567BA6">
              <w:rPr>
                <w:lang w:val="bg-BG"/>
              </w:rPr>
              <w:t>Набљудување на условите во училиштето</w:t>
            </w:r>
          </w:p>
          <w:p w:rsidR="000B1FE4" w:rsidRPr="00567BA6" w:rsidRDefault="000B1FE4" w:rsidP="000B1FE4">
            <w:pPr>
              <w:pStyle w:val="ListParagraph"/>
              <w:numPr>
                <w:ilvl w:val="0"/>
                <w:numId w:val="41"/>
              </w:numPr>
              <w:rPr>
                <w:lang w:val="bg-BG"/>
              </w:rPr>
            </w:pPr>
            <w:r w:rsidRPr="00567BA6">
              <w:rPr>
                <w:lang w:val="bg-BG"/>
              </w:rPr>
              <w:t>Анкети, интервјуа со наставници, родители, ученици</w:t>
            </w:r>
          </w:p>
          <w:p w:rsidR="000B1FE4" w:rsidRDefault="000B1FE4" w:rsidP="000B1FE4">
            <w:pPr>
              <w:pStyle w:val="ListParagraph"/>
              <w:numPr>
                <w:ilvl w:val="0"/>
                <w:numId w:val="41"/>
              </w:numPr>
              <w:tabs>
                <w:tab w:val="left" w:pos="3456"/>
                <w:tab w:val="right" w:pos="4469"/>
              </w:tabs>
            </w:pPr>
            <w:r w:rsidRPr="00567BA6">
              <w:rPr>
                <w:lang w:val="bg-BG"/>
              </w:rPr>
              <w:t>наставните планови и програми</w:t>
            </w:r>
            <w:r w:rsidRPr="00567BA6">
              <w:rPr>
                <w:lang w:val="bg-BG"/>
              </w:rPr>
              <w:tab/>
            </w:r>
            <w:r w:rsidRPr="00567BA6">
              <w:rPr>
                <w:lang w:val="bg-BG"/>
              </w:rPr>
              <w:tab/>
            </w:r>
          </w:p>
          <w:p w:rsidR="000B1FE4" w:rsidRDefault="000B1FE4" w:rsidP="000B1FE4"/>
          <w:p w:rsidR="000B1FE4" w:rsidRDefault="000B1FE4" w:rsidP="000B1FE4"/>
          <w:p w:rsidR="000B1FE4" w:rsidRDefault="000B1FE4" w:rsidP="000B1FE4"/>
          <w:p w:rsidR="000B1FE4" w:rsidRDefault="000B1FE4" w:rsidP="000B1FE4"/>
        </w:tc>
        <w:tc>
          <w:tcPr>
            <w:tcW w:w="10404" w:type="dxa"/>
            <w:shd w:val="clear" w:color="auto" w:fill="auto"/>
          </w:tcPr>
          <w:p w:rsidR="000B1FE4" w:rsidRPr="00F3765B" w:rsidRDefault="000B1FE4" w:rsidP="000B1FE4">
            <w:pPr>
              <w:spacing w:after="0" w:line="240" w:lineRule="auto"/>
              <w:ind w:firstLine="567"/>
              <w:jc w:val="both"/>
            </w:pPr>
            <w:r w:rsidRPr="00BE7F49">
              <w:rPr>
                <w:lang w:val="bg-BG"/>
              </w:rPr>
              <w:t>Во училиштето тоалетите се чисти и дезинфицирани во секое време од денот и ги задоволуваат законските прописи. Училиштето еднаш годишно врши дезинфекција, дезинсекција и дератизација. Воспитно делува учениците да ја одржуваат личната хигиена. Ходниците и скалите се чистат најмалку трипати во денот, подот и мебелот во училниците се чистат најмалку пред почетокот на секоја смена, останатиот училиштен простор барем еднаш во текот на денот, а прoзорците, вратите и другиот инвентар најмалку по двапати во секое полугодие. Дворот на училиштето е чист и хортикултурно уреден. Во дворот на училиштето, во секоја училница и во ходниците има корпи за отпадоци. Училиштето има програма за превенција од заразни болести. Сите вработени и ученици редовно вршат систематски прегледи. Во училиштето има лица кои имаат серти</w:t>
            </w:r>
            <w:r>
              <w:rPr>
                <w:lang w:val="bg-BG"/>
              </w:rPr>
              <w:t>фикати за давање на прва помош.</w:t>
            </w:r>
          </w:p>
          <w:p w:rsidR="000B1FE4" w:rsidRPr="00BE7F49" w:rsidRDefault="000B1FE4" w:rsidP="000B1FE4">
            <w:pPr>
              <w:tabs>
                <w:tab w:val="center" w:pos="4805"/>
              </w:tabs>
              <w:spacing w:after="0" w:line="240" w:lineRule="auto"/>
              <w:ind w:firstLine="567"/>
              <w:jc w:val="both"/>
              <w:rPr>
                <w:lang w:val="bg-BG"/>
              </w:rPr>
            </w:pPr>
            <w:r w:rsidRPr="00BE7F49">
              <w:rPr>
                <w:lang w:val="bg-BG"/>
              </w:rPr>
              <w:t>ПРАШАЛНИК ЗА УЧЕНИК:</w:t>
            </w:r>
            <w:r>
              <w:rPr>
                <w:lang w:val="bg-BG"/>
              </w:rPr>
              <w:tab/>
            </w:r>
          </w:p>
          <w:p w:rsidR="000B1FE4" w:rsidRDefault="000B1FE4" w:rsidP="000B1FE4">
            <w:pPr>
              <w:spacing w:after="0" w:line="240" w:lineRule="auto"/>
              <w:ind w:firstLine="567"/>
              <w:jc w:val="both"/>
              <w:rPr>
                <w:lang w:val="bg-BG"/>
              </w:rPr>
            </w:pPr>
            <w:r w:rsidRPr="00BE7F49">
              <w:rPr>
                <w:lang w:val="bg-BG"/>
              </w:rPr>
              <w:t>Прашање 3.19 - од вкупно 30 анкетирани, целосно се согласуваат 24  испитаници -74%, се согласуваат 2 испитаници – 8%, не се согласува</w:t>
            </w:r>
            <w:r>
              <w:rPr>
                <w:lang w:val="bg-BG"/>
              </w:rPr>
              <w:t xml:space="preserve">ат </w:t>
            </w:r>
            <w:r w:rsidRPr="00BE7F49">
              <w:rPr>
                <w:lang w:val="bg-BG"/>
              </w:rPr>
              <w:t xml:space="preserve"> 4  испитаници – 18 %, </w:t>
            </w:r>
          </w:p>
          <w:p w:rsidR="000B1FE4" w:rsidRDefault="000B1FE4" w:rsidP="000B1FE4">
            <w:pPr>
              <w:ind w:firstLine="567"/>
              <w:jc w:val="both"/>
              <w:rPr>
                <w:lang w:val="bg-BG"/>
              </w:rPr>
            </w:pPr>
            <w:r w:rsidRPr="00421F4A">
              <w:rPr>
                <w:noProof/>
              </w:rPr>
              <w:drawing>
                <wp:inline distT="0" distB="0" distL="0" distR="0" wp14:anchorId="0030F216" wp14:editId="70C3EABD">
                  <wp:extent cx="3076575" cy="1800224"/>
                  <wp:effectExtent l="19050" t="0" r="9525" b="0"/>
                  <wp:docPr id="26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0B1FE4" w:rsidRPr="00BE7F49" w:rsidRDefault="000B1FE4" w:rsidP="000B1FE4">
            <w:pPr>
              <w:spacing w:after="0"/>
              <w:ind w:firstLine="567"/>
              <w:jc w:val="both"/>
              <w:rPr>
                <w:lang w:val="bg-BG"/>
              </w:rPr>
            </w:pPr>
            <w:r w:rsidRPr="00BE7F49">
              <w:rPr>
                <w:lang w:val="bg-BG"/>
              </w:rPr>
              <w:t>РЕАЛИЗИРАНИ РАБОТИЛНИЦИ, ПРЕДАВАЊА</w:t>
            </w:r>
          </w:p>
          <w:p w:rsidR="000B1FE4" w:rsidRPr="00BE7F49" w:rsidRDefault="000B1FE4" w:rsidP="000B1FE4">
            <w:pPr>
              <w:spacing w:after="0" w:line="240" w:lineRule="auto"/>
              <w:ind w:firstLine="567"/>
              <w:jc w:val="both"/>
              <w:rPr>
                <w:lang w:val="bg-BG"/>
              </w:rPr>
            </w:pPr>
            <w:r w:rsidRPr="00BE7F49">
              <w:rPr>
                <w:lang w:val="bg-BG"/>
              </w:rPr>
              <w:t>•</w:t>
            </w:r>
            <w:r w:rsidRPr="00BE7F49">
              <w:rPr>
                <w:lang w:val="bg-BG"/>
              </w:rPr>
              <w:tab/>
              <w:t>Предавања за превенција од болести</w:t>
            </w:r>
          </w:p>
          <w:p w:rsidR="000B1FE4" w:rsidRPr="00685846" w:rsidRDefault="000B1FE4" w:rsidP="000B1FE4">
            <w:pPr>
              <w:spacing w:after="0" w:line="240" w:lineRule="auto"/>
              <w:ind w:firstLine="567"/>
              <w:jc w:val="both"/>
              <w:rPr>
                <w:lang w:val="bg-BG"/>
              </w:rPr>
            </w:pPr>
            <w:r w:rsidRPr="00BE7F49">
              <w:rPr>
                <w:lang w:val="bg-BG"/>
              </w:rPr>
              <w:t>•</w:t>
            </w:r>
            <w:r w:rsidRPr="00BE7F49">
              <w:rPr>
                <w:lang w:val="bg-BG"/>
              </w:rPr>
              <w:tab/>
              <w:t>Стоматолошки и систематски преглед</w:t>
            </w:r>
          </w:p>
        </w:tc>
      </w:tr>
    </w:tbl>
    <w:p w:rsidR="00FF2521" w:rsidRDefault="00FF2521">
      <w:pPr>
        <w:rPr>
          <w:lang w:val="mk-MK"/>
        </w:rPr>
      </w:pPr>
    </w:p>
    <w:p w:rsidR="00874A56" w:rsidRPr="00874A56" w:rsidRDefault="00874A56"/>
    <w:tbl>
      <w:tblPr>
        <w:tblpPr w:leftFromText="180" w:rightFromText="180" w:vertAnchor="text" w:horzAnchor="margin" w:tblpY="35"/>
        <w:tblW w:w="13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9054"/>
      </w:tblGrid>
      <w:tr w:rsidR="00685846" w:rsidRPr="00567BA6" w:rsidTr="00685846">
        <w:trPr>
          <w:trHeight w:val="702"/>
        </w:trPr>
        <w:tc>
          <w:tcPr>
            <w:tcW w:w="13733" w:type="dxa"/>
            <w:gridSpan w:val="2"/>
            <w:shd w:val="clear" w:color="auto" w:fill="CC6600"/>
          </w:tcPr>
          <w:p w:rsidR="00685846" w:rsidRPr="00567BA6" w:rsidRDefault="00685846" w:rsidP="00685846">
            <w:pPr>
              <w:rPr>
                <w:b/>
                <w:lang w:val="bg-BG"/>
              </w:rPr>
            </w:pPr>
            <w:r w:rsidRPr="00567BA6">
              <w:rPr>
                <w:b/>
                <w:lang w:val="bg-BG"/>
              </w:rPr>
              <w:t>3.4. Севкупна грижа за учениците</w:t>
            </w:r>
          </w:p>
        </w:tc>
      </w:tr>
      <w:tr w:rsidR="00685846" w:rsidRPr="00567BA6" w:rsidTr="00685846">
        <w:trPr>
          <w:trHeight w:val="316"/>
        </w:trPr>
        <w:tc>
          <w:tcPr>
            <w:tcW w:w="4679" w:type="dxa"/>
            <w:shd w:val="clear" w:color="auto" w:fill="F79546"/>
          </w:tcPr>
          <w:p w:rsidR="00685846" w:rsidRPr="00567BA6" w:rsidRDefault="00685846" w:rsidP="00685846">
            <w:pPr>
              <w:rPr>
                <w:b/>
                <w:lang w:val="bg-BG"/>
              </w:rPr>
            </w:pPr>
            <w:r w:rsidRPr="00567BA6">
              <w:rPr>
                <w:b/>
                <w:lang w:val="bg-BG"/>
              </w:rPr>
              <w:t>тема</w:t>
            </w:r>
          </w:p>
        </w:tc>
        <w:tc>
          <w:tcPr>
            <w:tcW w:w="9054" w:type="dxa"/>
            <w:shd w:val="clear" w:color="auto" w:fill="F79546"/>
          </w:tcPr>
          <w:p w:rsidR="00685846" w:rsidRPr="00567BA6" w:rsidRDefault="00685846" w:rsidP="00685846">
            <w:pPr>
              <w:rPr>
                <w:b/>
                <w:lang w:val="bg-BG"/>
              </w:rPr>
            </w:pPr>
            <w:r w:rsidRPr="00567BA6">
              <w:rPr>
                <w:b/>
                <w:lang w:val="bg-BG"/>
              </w:rPr>
              <w:t>Грижа за безбедноста на учениците и вработените</w:t>
            </w:r>
          </w:p>
        </w:tc>
      </w:tr>
      <w:tr w:rsidR="00685846" w:rsidRPr="00567BA6" w:rsidTr="00685846">
        <w:trPr>
          <w:trHeight w:val="378"/>
        </w:trPr>
        <w:tc>
          <w:tcPr>
            <w:tcW w:w="4679" w:type="dxa"/>
            <w:tcBorders>
              <w:bottom w:val="single" w:sz="4" w:space="0" w:color="auto"/>
            </w:tcBorders>
            <w:shd w:val="clear" w:color="auto" w:fill="F79546"/>
          </w:tcPr>
          <w:p w:rsidR="00685846" w:rsidRPr="00567BA6" w:rsidRDefault="00685846" w:rsidP="00685846">
            <w:pPr>
              <w:rPr>
                <w:b/>
                <w:i/>
                <w:lang w:val="bg-BG"/>
              </w:rPr>
            </w:pPr>
            <w:r w:rsidRPr="00567BA6">
              <w:rPr>
                <w:b/>
                <w:i/>
                <w:lang w:val="bg-BG"/>
              </w:rPr>
              <w:t>Извори на податоци</w:t>
            </w:r>
          </w:p>
        </w:tc>
        <w:tc>
          <w:tcPr>
            <w:tcW w:w="9054" w:type="dxa"/>
            <w:shd w:val="clear" w:color="auto" w:fill="F79546"/>
          </w:tcPr>
          <w:p w:rsidR="00685846" w:rsidRPr="00567BA6" w:rsidRDefault="00685846" w:rsidP="00685846">
            <w:pPr>
              <w:rPr>
                <w:b/>
                <w:i/>
                <w:lang w:val="bg-BG"/>
              </w:rPr>
            </w:pPr>
            <w:r w:rsidRPr="00567BA6">
              <w:rPr>
                <w:b/>
                <w:i/>
                <w:lang w:val="bg-BG"/>
              </w:rPr>
              <w:t>Кои информации се собрани</w:t>
            </w:r>
          </w:p>
        </w:tc>
      </w:tr>
      <w:tr w:rsidR="00685846" w:rsidTr="006858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304"/>
        </w:trPr>
        <w:tc>
          <w:tcPr>
            <w:tcW w:w="4679" w:type="dxa"/>
          </w:tcPr>
          <w:p w:rsidR="00685846" w:rsidRDefault="00685846" w:rsidP="00685846"/>
          <w:p w:rsidR="00685846" w:rsidRPr="00567BA6" w:rsidRDefault="00685846" w:rsidP="00685846">
            <w:pPr>
              <w:pStyle w:val="ListParagraph"/>
              <w:numPr>
                <w:ilvl w:val="0"/>
                <w:numId w:val="42"/>
              </w:numPr>
              <w:rPr>
                <w:lang w:val="bg-BG"/>
              </w:rPr>
            </w:pPr>
            <w:r w:rsidRPr="00567BA6">
              <w:rPr>
                <w:lang w:val="bg-BG"/>
              </w:rPr>
              <w:t>Набљудување на условите во училиштето</w:t>
            </w:r>
          </w:p>
          <w:p w:rsidR="00685846" w:rsidRDefault="00685846" w:rsidP="00685846">
            <w:pPr>
              <w:pStyle w:val="ListParagraph"/>
              <w:numPr>
                <w:ilvl w:val="0"/>
                <w:numId w:val="42"/>
              </w:numPr>
            </w:pPr>
            <w:r w:rsidRPr="00567BA6">
              <w:rPr>
                <w:lang w:val="bg-BG"/>
              </w:rPr>
              <w:t>Наставните планови и програми</w:t>
            </w:r>
          </w:p>
        </w:tc>
        <w:tc>
          <w:tcPr>
            <w:tcW w:w="9054" w:type="dxa"/>
            <w:shd w:val="clear" w:color="auto" w:fill="auto"/>
          </w:tcPr>
          <w:p w:rsidR="00685846" w:rsidRDefault="00685846" w:rsidP="000B1FE4">
            <w:pPr>
              <w:jc w:val="both"/>
            </w:pPr>
            <w:r>
              <w:t>Во училиштето има ПП апарати кои редовно се сервисираат. Хидрантите се функционални и има документ за извршено мерење на громобранска инсталација. Во училишната зграда постои план за евакуација кој е поставен на видно место и еднаш годишно се врши симулација за брзо напуштање на зградата во случај на елементарни непогоди и друга опасност.</w:t>
            </w:r>
          </w:p>
          <w:p w:rsidR="00685846" w:rsidRDefault="00685846" w:rsidP="00685846">
            <w:r>
              <w:t>ДОКУМЕНТАЦИЈА ЗА РЕДОВНО СПРОВЕДУВАЊЕ НА ЗАКОНСКИ ПРЕДВИДЕНИТЕ МЕРКИ ЗА БЕЗБЕДНОСТ И ЗДРАВЈЕ</w:t>
            </w:r>
          </w:p>
          <w:p w:rsidR="00685846" w:rsidRDefault="00685846" w:rsidP="00685846">
            <w:r>
              <w:t>•</w:t>
            </w:r>
            <w:r>
              <w:tab/>
              <w:t>План за заштита и спасување дел бр. 01-283/1 07.05.2019 год.;</w:t>
            </w:r>
          </w:p>
          <w:p w:rsidR="00685846" w:rsidRDefault="00685846" w:rsidP="00685846">
            <w:r>
              <w:t xml:space="preserve"> ЗАПИСНИЦИ ОД ОБУКИ ЗА КОРИСТЕЊЕ НА ПП АПАРАТИ</w:t>
            </w:r>
          </w:p>
          <w:p w:rsidR="00685846" w:rsidRPr="000B1FE4" w:rsidRDefault="00685846" w:rsidP="00685846">
            <w:pPr>
              <w:rPr>
                <w:lang w:val="mk-MK"/>
              </w:rPr>
            </w:pPr>
            <w:r>
              <w:t>•</w:t>
            </w:r>
            <w:r>
              <w:tab/>
              <w:t>Склучен договор со одржување и серв</w:t>
            </w:r>
            <w:r w:rsidR="000B1FE4">
              <w:t xml:space="preserve">ис на противпожарни апарати </w:t>
            </w:r>
          </w:p>
          <w:p w:rsidR="00685846" w:rsidRDefault="00685846" w:rsidP="00685846">
            <w:r>
              <w:t>•</w:t>
            </w:r>
            <w:r>
              <w:tab/>
              <w:t>УВИД ВО УЧИЛИШНИТЕ ПРОСТОРИИ</w:t>
            </w:r>
            <w:r>
              <w:tab/>
            </w:r>
            <w:r>
              <w:tab/>
            </w:r>
          </w:p>
          <w:p w:rsidR="00685846" w:rsidRDefault="00685846" w:rsidP="00685846">
            <w:r>
              <w:t>•</w:t>
            </w:r>
            <w:r>
              <w:tab/>
              <w:t>Воочување на поставени и редовно сервисирани ПП апарати.</w:t>
            </w:r>
          </w:p>
        </w:tc>
      </w:tr>
    </w:tbl>
    <w:p w:rsidR="00FF2521" w:rsidRDefault="00FF2521">
      <w:pPr>
        <w:rPr>
          <w:lang w:val="mk-MK"/>
        </w:rPr>
      </w:pPr>
    </w:p>
    <w:p w:rsidR="00FF2521" w:rsidRDefault="00FF2521">
      <w:pPr>
        <w:rPr>
          <w:lang w:val="mk-MK"/>
        </w:rPr>
      </w:pPr>
    </w:p>
    <w:p w:rsidR="00FF2521" w:rsidRDefault="00FF2521"/>
    <w:p w:rsidR="00567BA6" w:rsidRPr="000B1FE4" w:rsidRDefault="00567BA6">
      <w:pPr>
        <w:rPr>
          <w:lang w:val="mk-MK"/>
        </w:rPr>
      </w:pPr>
    </w:p>
    <w:tbl>
      <w:tblPr>
        <w:tblpPr w:leftFromText="180" w:rightFromText="180" w:vertAnchor="text" w:horzAnchor="margin" w:tblpX="-379" w:tblpY="532"/>
        <w:tblW w:w="13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9054"/>
      </w:tblGrid>
      <w:tr w:rsidR="00567BA6" w:rsidRPr="00567BA6" w:rsidTr="00567BA6">
        <w:trPr>
          <w:trHeight w:val="702"/>
        </w:trPr>
        <w:tc>
          <w:tcPr>
            <w:tcW w:w="13733" w:type="dxa"/>
            <w:gridSpan w:val="2"/>
            <w:shd w:val="clear" w:color="auto" w:fill="CC6600"/>
          </w:tcPr>
          <w:p w:rsidR="00567BA6" w:rsidRPr="00567BA6" w:rsidRDefault="00567BA6" w:rsidP="00567BA6">
            <w:pPr>
              <w:rPr>
                <w:b/>
                <w:lang w:val="bg-BG"/>
              </w:rPr>
            </w:pPr>
            <w:r w:rsidRPr="00567BA6">
              <w:rPr>
                <w:b/>
                <w:lang w:val="bg-BG"/>
              </w:rPr>
              <w:t>3.4. Севкупна грижа за учениците</w:t>
            </w:r>
          </w:p>
        </w:tc>
      </w:tr>
      <w:tr w:rsidR="00567BA6" w:rsidRPr="00567BA6" w:rsidTr="00567BA6">
        <w:trPr>
          <w:trHeight w:val="316"/>
        </w:trPr>
        <w:tc>
          <w:tcPr>
            <w:tcW w:w="4679" w:type="dxa"/>
            <w:shd w:val="clear" w:color="auto" w:fill="F79546"/>
          </w:tcPr>
          <w:p w:rsidR="00567BA6" w:rsidRPr="00567BA6" w:rsidRDefault="00567BA6" w:rsidP="00567BA6">
            <w:pPr>
              <w:rPr>
                <w:b/>
                <w:lang w:val="bg-BG"/>
              </w:rPr>
            </w:pPr>
            <w:r w:rsidRPr="00567BA6">
              <w:rPr>
                <w:b/>
                <w:lang w:val="bg-BG"/>
              </w:rPr>
              <w:t>теми</w:t>
            </w:r>
          </w:p>
        </w:tc>
        <w:tc>
          <w:tcPr>
            <w:tcW w:w="9054" w:type="dxa"/>
            <w:shd w:val="clear" w:color="auto" w:fill="F79546"/>
          </w:tcPr>
          <w:p w:rsidR="00567BA6" w:rsidRPr="00567BA6" w:rsidRDefault="00567BA6" w:rsidP="00567BA6">
            <w:pPr>
              <w:rPr>
                <w:b/>
                <w:lang w:val="bg-BG"/>
              </w:rPr>
            </w:pPr>
            <w:r w:rsidRPr="00567BA6">
              <w:rPr>
                <w:b/>
                <w:lang w:val="bg-BG"/>
              </w:rPr>
              <w:t>Грижа за учениците од социјално загрозени семејства</w:t>
            </w:r>
          </w:p>
        </w:tc>
      </w:tr>
      <w:tr w:rsidR="00567BA6" w:rsidRPr="00567BA6" w:rsidTr="00567BA6">
        <w:trPr>
          <w:trHeight w:val="378"/>
        </w:trPr>
        <w:tc>
          <w:tcPr>
            <w:tcW w:w="4679" w:type="dxa"/>
            <w:shd w:val="clear" w:color="auto" w:fill="F79546"/>
          </w:tcPr>
          <w:p w:rsidR="00567BA6" w:rsidRPr="00567BA6" w:rsidRDefault="00567BA6" w:rsidP="00567BA6">
            <w:pPr>
              <w:rPr>
                <w:b/>
                <w:i/>
                <w:lang w:val="bg-BG"/>
              </w:rPr>
            </w:pPr>
            <w:r w:rsidRPr="00567BA6">
              <w:rPr>
                <w:b/>
                <w:i/>
                <w:lang w:val="bg-BG"/>
              </w:rPr>
              <w:t>Извори на податоци</w:t>
            </w:r>
          </w:p>
        </w:tc>
        <w:tc>
          <w:tcPr>
            <w:tcW w:w="9054" w:type="dxa"/>
            <w:shd w:val="clear" w:color="auto" w:fill="F79546"/>
          </w:tcPr>
          <w:p w:rsidR="00567BA6" w:rsidRPr="00567BA6" w:rsidRDefault="00567BA6" w:rsidP="00567BA6">
            <w:pPr>
              <w:rPr>
                <w:b/>
                <w:i/>
                <w:lang w:val="bg-BG"/>
              </w:rPr>
            </w:pPr>
            <w:r w:rsidRPr="00567BA6">
              <w:rPr>
                <w:b/>
                <w:i/>
                <w:lang w:val="bg-BG"/>
              </w:rPr>
              <w:t>Кои информации се собрани</w:t>
            </w:r>
          </w:p>
        </w:tc>
      </w:tr>
      <w:tr w:rsidR="00567BA6" w:rsidTr="00567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122"/>
        </w:trPr>
        <w:tc>
          <w:tcPr>
            <w:tcW w:w="4679" w:type="dxa"/>
          </w:tcPr>
          <w:p w:rsidR="00567BA6" w:rsidRPr="00567BA6" w:rsidRDefault="00567BA6" w:rsidP="00A07A92">
            <w:pPr>
              <w:pStyle w:val="ListParagraph"/>
              <w:numPr>
                <w:ilvl w:val="0"/>
                <w:numId w:val="43"/>
              </w:numPr>
              <w:rPr>
                <w:lang w:val="bg-BG"/>
              </w:rPr>
            </w:pPr>
            <w:r w:rsidRPr="00567BA6">
              <w:rPr>
                <w:lang w:val="bg-BG"/>
              </w:rPr>
              <w:t>Годишни планирања на стручната служба</w:t>
            </w:r>
          </w:p>
          <w:p w:rsidR="00567BA6" w:rsidRDefault="00567BA6" w:rsidP="00A07A92">
            <w:pPr>
              <w:pStyle w:val="ListParagraph"/>
              <w:numPr>
                <w:ilvl w:val="0"/>
                <w:numId w:val="43"/>
              </w:numPr>
            </w:pPr>
            <w:r w:rsidRPr="00567BA6">
              <w:rPr>
                <w:lang w:val="bg-BG"/>
              </w:rPr>
              <w:t>Електронски дневници</w:t>
            </w:r>
          </w:p>
        </w:tc>
        <w:tc>
          <w:tcPr>
            <w:tcW w:w="9049" w:type="dxa"/>
            <w:shd w:val="clear" w:color="auto" w:fill="auto"/>
          </w:tcPr>
          <w:p w:rsidR="00567BA6" w:rsidRDefault="00567BA6" w:rsidP="000B1FE4">
            <w:pPr>
              <w:jc w:val="both"/>
            </w:pPr>
            <w:r>
              <w:t>Училиштето ги идентификува и обезбедува материјални средства за учениците од социјално загрозени семејства. Училиштето континуирано соработува со родителите/старателите, локалната заедница и со други релевантни институции (центарот за социјална работа, хуманитарни и невладини организации и деловната заедница) за помош и поддршка на учениците од социјално загрозени семејства.</w:t>
            </w:r>
          </w:p>
          <w:p w:rsidR="00567BA6" w:rsidRDefault="00567BA6" w:rsidP="00567BA6">
            <w:r>
              <w:t>ДОНАЦИИ, ДОБРОВОЛНИ АКТИВНОСТИ И СЛ.</w:t>
            </w:r>
          </w:p>
          <w:p w:rsidR="00567BA6" w:rsidRDefault="00567BA6" w:rsidP="00567BA6">
            <w:r>
              <w:t>•</w:t>
            </w:r>
            <w:r>
              <w:tab/>
              <w:t>Училишен прибор од страна на локалната самоуправа</w:t>
            </w:r>
          </w:p>
          <w:p w:rsidR="00567BA6" w:rsidRDefault="00567BA6" w:rsidP="00567BA6">
            <w:r>
              <w:t>•</w:t>
            </w:r>
            <w:r>
              <w:tab/>
              <w:t>Донација на облека од организирани хуманитарни акци</w:t>
            </w:r>
            <w:r w:rsidR="00D10E68">
              <w:t>и, доделување на новогодишни па</w:t>
            </w:r>
            <w:r w:rsidR="00D10E68">
              <w:rPr>
                <w:lang w:val="mk-MK"/>
              </w:rPr>
              <w:t>к</w:t>
            </w:r>
            <w:r>
              <w:t>етчиња и донација на таблети од фирми.</w:t>
            </w:r>
          </w:p>
        </w:tc>
      </w:tr>
    </w:tbl>
    <w:p w:rsidR="00567BA6" w:rsidRDefault="00567BA6"/>
    <w:p w:rsidR="00567BA6" w:rsidRDefault="00567BA6"/>
    <w:p w:rsidR="00567BA6" w:rsidRDefault="00567BA6"/>
    <w:p w:rsidR="00567BA6" w:rsidRDefault="00567BA6">
      <w:pPr>
        <w:rPr>
          <w:lang w:val="mk-MK"/>
        </w:rPr>
      </w:pPr>
    </w:p>
    <w:p w:rsidR="00D10E68" w:rsidRDefault="00D10E68">
      <w:pPr>
        <w:rPr>
          <w:lang w:val="mk-MK"/>
        </w:rPr>
      </w:pPr>
    </w:p>
    <w:p w:rsidR="00D10E68" w:rsidRDefault="00D10E68">
      <w:pPr>
        <w:rPr>
          <w:lang w:val="mk-MK"/>
        </w:rPr>
      </w:pPr>
    </w:p>
    <w:p w:rsidR="00D10E68" w:rsidRDefault="00D10E68">
      <w:pPr>
        <w:rPr>
          <w:lang w:val="mk-MK"/>
        </w:rPr>
      </w:pPr>
    </w:p>
    <w:p w:rsidR="00D10E68" w:rsidRDefault="00D10E68">
      <w:pPr>
        <w:rPr>
          <w:lang w:val="mk-MK"/>
        </w:rPr>
      </w:pPr>
    </w:p>
    <w:tbl>
      <w:tblPr>
        <w:tblpPr w:leftFromText="180" w:rightFromText="180" w:vertAnchor="text" w:horzAnchor="margin" w:tblpX="-379" w:tblpY="-437"/>
        <w:tblW w:w="13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9054"/>
      </w:tblGrid>
      <w:tr w:rsidR="00D10E68" w:rsidRPr="00D10E68" w:rsidTr="00D10E68">
        <w:trPr>
          <w:trHeight w:val="703"/>
        </w:trPr>
        <w:tc>
          <w:tcPr>
            <w:tcW w:w="13733" w:type="dxa"/>
            <w:gridSpan w:val="2"/>
            <w:shd w:val="clear" w:color="auto" w:fill="CC6600"/>
          </w:tcPr>
          <w:p w:rsidR="00D10E68" w:rsidRPr="00D10E68" w:rsidRDefault="00D10E68" w:rsidP="00D10E68">
            <w:pPr>
              <w:rPr>
                <w:b/>
                <w:lang w:val="bg-BG"/>
              </w:rPr>
            </w:pPr>
            <w:r w:rsidRPr="00D10E68">
              <w:rPr>
                <w:b/>
                <w:lang w:val="bg-BG"/>
              </w:rPr>
              <w:t>3.4. Севкупна грижа за учениците</w:t>
            </w:r>
          </w:p>
        </w:tc>
      </w:tr>
      <w:tr w:rsidR="00D10E68" w:rsidRPr="00D10E68" w:rsidTr="00D10E68">
        <w:trPr>
          <w:trHeight w:val="316"/>
        </w:trPr>
        <w:tc>
          <w:tcPr>
            <w:tcW w:w="4679" w:type="dxa"/>
            <w:shd w:val="clear" w:color="auto" w:fill="F79546"/>
          </w:tcPr>
          <w:p w:rsidR="00D10E68" w:rsidRPr="00D10E68" w:rsidRDefault="00D10E68" w:rsidP="00D10E68">
            <w:pPr>
              <w:rPr>
                <w:b/>
                <w:lang w:val="bg-BG"/>
              </w:rPr>
            </w:pPr>
            <w:r w:rsidRPr="00D10E68">
              <w:rPr>
                <w:b/>
                <w:lang w:val="bg-BG"/>
              </w:rPr>
              <w:t>тема</w:t>
            </w:r>
          </w:p>
        </w:tc>
        <w:tc>
          <w:tcPr>
            <w:tcW w:w="9054" w:type="dxa"/>
            <w:shd w:val="clear" w:color="auto" w:fill="F79546"/>
          </w:tcPr>
          <w:p w:rsidR="00D10E68" w:rsidRPr="00D10E68" w:rsidRDefault="00D10E68" w:rsidP="00D10E68">
            <w:pPr>
              <w:rPr>
                <w:b/>
                <w:lang w:val="bg-BG"/>
              </w:rPr>
            </w:pPr>
            <w:r w:rsidRPr="00D10E68">
              <w:rPr>
                <w:b/>
                <w:lang w:val="bg-BG"/>
              </w:rPr>
              <w:t>Грижа за учениците со здравствени проблеми</w:t>
            </w:r>
          </w:p>
        </w:tc>
      </w:tr>
      <w:tr w:rsidR="00D10E68" w:rsidRPr="00D10E68" w:rsidTr="00D10E68">
        <w:trPr>
          <w:trHeight w:val="378"/>
        </w:trPr>
        <w:tc>
          <w:tcPr>
            <w:tcW w:w="4679" w:type="dxa"/>
            <w:shd w:val="clear" w:color="auto" w:fill="F79546"/>
          </w:tcPr>
          <w:p w:rsidR="00D10E68" w:rsidRPr="00D10E68" w:rsidRDefault="00D10E68" w:rsidP="00D10E68">
            <w:pPr>
              <w:rPr>
                <w:b/>
                <w:i/>
                <w:lang w:val="bg-BG"/>
              </w:rPr>
            </w:pPr>
            <w:r w:rsidRPr="00D10E68">
              <w:rPr>
                <w:b/>
                <w:i/>
                <w:lang w:val="bg-BG"/>
              </w:rPr>
              <w:t>Извори на податоци</w:t>
            </w:r>
          </w:p>
        </w:tc>
        <w:tc>
          <w:tcPr>
            <w:tcW w:w="9054" w:type="dxa"/>
            <w:shd w:val="clear" w:color="auto" w:fill="F79546"/>
          </w:tcPr>
          <w:p w:rsidR="00D10E68" w:rsidRPr="00D10E68" w:rsidRDefault="00D10E68" w:rsidP="00D10E68">
            <w:pPr>
              <w:rPr>
                <w:b/>
                <w:i/>
                <w:lang w:val="bg-BG"/>
              </w:rPr>
            </w:pPr>
            <w:r w:rsidRPr="00D10E68">
              <w:rPr>
                <w:b/>
                <w:i/>
                <w:lang w:val="bg-BG"/>
              </w:rPr>
              <w:t>Кои информации се собрани</w:t>
            </w:r>
          </w:p>
        </w:tc>
      </w:tr>
      <w:tr w:rsidR="00D10E68" w:rsidTr="00D10E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395"/>
        </w:trPr>
        <w:tc>
          <w:tcPr>
            <w:tcW w:w="4679" w:type="dxa"/>
          </w:tcPr>
          <w:p w:rsidR="00D10E68" w:rsidRDefault="00D10E68" w:rsidP="00D10E68">
            <w:pPr>
              <w:rPr>
                <w:lang w:val="mk-MK"/>
              </w:rPr>
            </w:pPr>
          </w:p>
          <w:p w:rsidR="00D10E68" w:rsidRPr="00D10E68" w:rsidRDefault="00D10E68" w:rsidP="00A07A92">
            <w:pPr>
              <w:pStyle w:val="ListParagraph"/>
              <w:numPr>
                <w:ilvl w:val="0"/>
                <w:numId w:val="44"/>
              </w:numPr>
              <w:rPr>
                <w:lang w:val="mk-MK"/>
              </w:rPr>
            </w:pPr>
            <w:r w:rsidRPr="00D10E68">
              <w:rPr>
                <w:lang w:val="bg-BG"/>
              </w:rPr>
              <w:t>Електронски дневници</w:t>
            </w:r>
          </w:p>
        </w:tc>
        <w:tc>
          <w:tcPr>
            <w:tcW w:w="9049" w:type="dxa"/>
            <w:shd w:val="clear" w:color="auto" w:fill="auto"/>
          </w:tcPr>
          <w:p w:rsidR="000B1FE4" w:rsidRDefault="000B1FE4" w:rsidP="00D10E68">
            <w:pPr>
              <w:ind w:firstLine="567"/>
              <w:jc w:val="both"/>
              <w:rPr>
                <w:lang w:val="bg-BG"/>
              </w:rPr>
            </w:pPr>
          </w:p>
          <w:p w:rsidR="00D10E68" w:rsidRPr="00D10E68" w:rsidRDefault="00D10E68" w:rsidP="00D10E68">
            <w:pPr>
              <w:ind w:firstLine="567"/>
              <w:jc w:val="both"/>
              <w:rPr>
                <w:lang w:val="bg-BG"/>
              </w:rPr>
            </w:pPr>
            <w:r w:rsidRPr="00D10E68">
              <w:rPr>
                <w:lang w:val="bg-BG"/>
              </w:rPr>
              <w:t>Училиштето обезбедува реализација на настава за учениците што поради здравствени причини подолго време отсуствуваат од редовната настава. Реализацијата на наставата се спроведува во соработка со родителите/старателите, локалната заедница и/или други релевантни институции (здравствените установи, центарот за социјална работа).</w:t>
            </w:r>
          </w:p>
          <w:p w:rsidR="00D10E68" w:rsidRDefault="00D10E68" w:rsidP="000B1FE4">
            <w:pPr>
              <w:ind w:firstLine="567"/>
              <w:jc w:val="both"/>
              <w:rPr>
                <w:lang w:val="mk-MK"/>
              </w:rPr>
            </w:pPr>
          </w:p>
        </w:tc>
      </w:tr>
    </w:tbl>
    <w:p w:rsidR="00D10E68" w:rsidRPr="00D10E68" w:rsidRDefault="00D10E68">
      <w:pPr>
        <w:rPr>
          <w:lang w:val="mk-MK"/>
        </w:rPr>
      </w:pPr>
    </w:p>
    <w:p w:rsidR="00567BA6" w:rsidRDefault="00567BA6"/>
    <w:p w:rsidR="00567BA6" w:rsidRDefault="00567BA6"/>
    <w:p w:rsidR="00567BA6" w:rsidRDefault="00567BA6"/>
    <w:p w:rsidR="00567BA6" w:rsidRDefault="00567BA6"/>
    <w:p w:rsidR="00567BA6" w:rsidRDefault="00567BA6">
      <w:pPr>
        <w:rPr>
          <w:lang w:val="mk-MK"/>
        </w:rPr>
      </w:pPr>
    </w:p>
    <w:p w:rsidR="00D10E68" w:rsidRDefault="00D10E68">
      <w:pPr>
        <w:rPr>
          <w:lang w:val="mk-MK"/>
        </w:rPr>
      </w:pPr>
    </w:p>
    <w:tbl>
      <w:tblPr>
        <w:tblpPr w:leftFromText="180" w:rightFromText="180" w:vertAnchor="text" w:horzAnchor="margin" w:tblpX="-379" w:tblpY="-289"/>
        <w:tblW w:w="13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9054"/>
      </w:tblGrid>
      <w:tr w:rsidR="00D10E68" w:rsidRPr="00D10E68" w:rsidTr="00D10E68">
        <w:trPr>
          <w:trHeight w:val="700"/>
        </w:trPr>
        <w:tc>
          <w:tcPr>
            <w:tcW w:w="13733" w:type="dxa"/>
            <w:gridSpan w:val="2"/>
            <w:shd w:val="clear" w:color="auto" w:fill="CC6600"/>
          </w:tcPr>
          <w:p w:rsidR="00D10E68" w:rsidRPr="00D10E68" w:rsidRDefault="00D10E68" w:rsidP="00D10E68">
            <w:pPr>
              <w:rPr>
                <w:b/>
                <w:lang w:val="bg-BG"/>
              </w:rPr>
            </w:pPr>
            <w:r w:rsidRPr="00D10E68">
              <w:rPr>
                <w:b/>
                <w:lang w:val="bg-BG"/>
              </w:rPr>
              <w:lastRenderedPageBreak/>
              <w:t>3.4. Севкупна грижа за учениците</w:t>
            </w:r>
          </w:p>
        </w:tc>
      </w:tr>
      <w:tr w:rsidR="00D10E68" w:rsidRPr="00D10E68" w:rsidTr="00D10E68">
        <w:trPr>
          <w:trHeight w:val="318"/>
        </w:trPr>
        <w:tc>
          <w:tcPr>
            <w:tcW w:w="4679" w:type="dxa"/>
            <w:shd w:val="clear" w:color="auto" w:fill="F79546"/>
          </w:tcPr>
          <w:p w:rsidR="00D10E68" w:rsidRPr="00D10E68" w:rsidRDefault="00D10E68" w:rsidP="00D10E68">
            <w:pPr>
              <w:rPr>
                <w:b/>
                <w:lang w:val="bg-BG"/>
              </w:rPr>
            </w:pPr>
            <w:r w:rsidRPr="00D10E68">
              <w:rPr>
                <w:b/>
                <w:lang w:val="bg-BG"/>
              </w:rPr>
              <w:t>теми</w:t>
            </w:r>
          </w:p>
        </w:tc>
        <w:tc>
          <w:tcPr>
            <w:tcW w:w="9054" w:type="dxa"/>
            <w:shd w:val="clear" w:color="auto" w:fill="F79546"/>
          </w:tcPr>
          <w:p w:rsidR="00D10E68" w:rsidRPr="00D10E68" w:rsidRDefault="00D10E68" w:rsidP="00D10E68">
            <w:pPr>
              <w:rPr>
                <w:b/>
                <w:lang w:val="bg-BG"/>
              </w:rPr>
            </w:pPr>
            <w:r w:rsidRPr="00D10E68">
              <w:rPr>
                <w:b/>
                <w:lang w:val="bg-BG"/>
              </w:rPr>
              <w:t>Давање помош при изборот за продолжување на образованието</w:t>
            </w:r>
          </w:p>
        </w:tc>
      </w:tr>
      <w:tr w:rsidR="00D10E68" w:rsidRPr="00D10E68" w:rsidTr="00D10E68">
        <w:trPr>
          <w:trHeight w:val="376"/>
        </w:trPr>
        <w:tc>
          <w:tcPr>
            <w:tcW w:w="4679" w:type="dxa"/>
            <w:shd w:val="clear" w:color="auto" w:fill="F79546"/>
          </w:tcPr>
          <w:p w:rsidR="00D10E68" w:rsidRPr="00D10E68" w:rsidRDefault="00D10E68" w:rsidP="00D10E68">
            <w:pPr>
              <w:rPr>
                <w:b/>
                <w:i/>
                <w:lang w:val="bg-BG"/>
              </w:rPr>
            </w:pPr>
            <w:r w:rsidRPr="00D10E68">
              <w:rPr>
                <w:b/>
                <w:i/>
                <w:lang w:val="bg-BG"/>
              </w:rPr>
              <w:t>Извори на податоци</w:t>
            </w:r>
          </w:p>
        </w:tc>
        <w:tc>
          <w:tcPr>
            <w:tcW w:w="9054" w:type="dxa"/>
            <w:shd w:val="clear" w:color="auto" w:fill="F79546"/>
          </w:tcPr>
          <w:p w:rsidR="00D10E68" w:rsidRPr="00D10E68" w:rsidRDefault="00D10E68" w:rsidP="00D10E68">
            <w:pPr>
              <w:rPr>
                <w:b/>
                <w:i/>
                <w:lang w:val="bg-BG"/>
              </w:rPr>
            </w:pPr>
            <w:r w:rsidRPr="00D10E68">
              <w:rPr>
                <w:b/>
                <w:i/>
                <w:lang w:val="bg-BG"/>
              </w:rPr>
              <w:t>Кои информации се собрани</w:t>
            </w:r>
          </w:p>
        </w:tc>
      </w:tr>
      <w:tr w:rsidR="00D10E68" w:rsidTr="00E82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920"/>
        </w:trPr>
        <w:tc>
          <w:tcPr>
            <w:tcW w:w="4679" w:type="dxa"/>
          </w:tcPr>
          <w:p w:rsidR="00D10E68" w:rsidRDefault="00D10E68" w:rsidP="00D10E68">
            <w:pPr>
              <w:rPr>
                <w:lang w:val="mk-MK"/>
              </w:rPr>
            </w:pPr>
          </w:p>
          <w:p w:rsidR="00D10E68" w:rsidRPr="00D10E68" w:rsidRDefault="00D10E68" w:rsidP="00A07A92">
            <w:pPr>
              <w:pStyle w:val="ListParagraph"/>
              <w:numPr>
                <w:ilvl w:val="0"/>
                <w:numId w:val="45"/>
              </w:numPr>
              <w:rPr>
                <w:lang w:val="bg-BG"/>
              </w:rPr>
            </w:pPr>
            <w:r>
              <w:rPr>
                <w:lang w:val="bg-BG"/>
              </w:rPr>
              <w:t>Анкети со родители</w:t>
            </w:r>
          </w:p>
          <w:p w:rsidR="00D10E68" w:rsidRPr="00D10E68" w:rsidRDefault="00D10E68" w:rsidP="00A07A92">
            <w:pPr>
              <w:pStyle w:val="ListParagraph"/>
              <w:numPr>
                <w:ilvl w:val="0"/>
                <w:numId w:val="45"/>
              </w:numPr>
              <w:rPr>
                <w:lang w:val="bg-BG"/>
              </w:rPr>
            </w:pPr>
            <w:r w:rsidRPr="00D10E68">
              <w:rPr>
                <w:lang w:val="bg-BG"/>
              </w:rPr>
              <w:t>Интервјуа со директор, наставници стручни соработници</w:t>
            </w:r>
          </w:p>
          <w:p w:rsidR="00D10E68" w:rsidRPr="00D10E68" w:rsidRDefault="00D10E68" w:rsidP="00A07A92">
            <w:pPr>
              <w:pStyle w:val="ListParagraph"/>
              <w:numPr>
                <w:ilvl w:val="0"/>
                <w:numId w:val="45"/>
              </w:numPr>
              <w:rPr>
                <w:lang w:val="bg-BG"/>
              </w:rPr>
            </w:pPr>
            <w:r w:rsidRPr="00D10E68">
              <w:rPr>
                <w:lang w:val="bg-BG"/>
              </w:rPr>
              <w:t>Годишна програма на психолог</w:t>
            </w:r>
          </w:p>
          <w:p w:rsidR="00D10E68" w:rsidRPr="000B1FE4" w:rsidRDefault="00D10E68" w:rsidP="00A07A92">
            <w:pPr>
              <w:pStyle w:val="ListParagraph"/>
              <w:numPr>
                <w:ilvl w:val="0"/>
                <w:numId w:val="45"/>
              </w:numPr>
              <w:rPr>
                <w:lang w:val="mk-MK"/>
              </w:rPr>
            </w:pPr>
            <w:r w:rsidRPr="00D10E68">
              <w:rPr>
                <w:lang w:val="bg-BG"/>
              </w:rPr>
              <w:t>Дневни подготовки</w:t>
            </w:r>
          </w:p>
          <w:p w:rsidR="000B1FE4" w:rsidRPr="00D10E68" w:rsidRDefault="000B1FE4" w:rsidP="000B1FE4">
            <w:pPr>
              <w:pStyle w:val="ListParagraph"/>
              <w:numPr>
                <w:ilvl w:val="0"/>
                <w:numId w:val="45"/>
              </w:numPr>
              <w:rPr>
                <w:lang w:val="mk-MK"/>
              </w:rPr>
            </w:pPr>
            <w:r w:rsidRPr="000B1FE4">
              <w:rPr>
                <w:lang w:val="mk-MK"/>
              </w:rPr>
              <w:t>АНКЕТИ И ИНТЕРВЈУ ЗА ПРОФЕСИОНАЛНА ОРИЕНТАЦИЈА,ПРОМОТИВНИ МАТЕРИЈАЛИ ОД ОБРАЗОВНИ ИНСТИТУЦИИ, СОПШТЕНИЈА, КОНКУРСИ</w:t>
            </w:r>
          </w:p>
        </w:tc>
        <w:tc>
          <w:tcPr>
            <w:tcW w:w="9049" w:type="dxa"/>
            <w:shd w:val="clear" w:color="auto" w:fill="auto"/>
          </w:tcPr>
          <w:p w:rsidR="00D10E68" w:rsidRDefault="00D10E68" w:rsidP="00D10E68">
            <w:pPr>
              <w:rPr>
                <w:lang w:val="mk-MK"/>
              </w:rPr>
            </w:pPr>
          </w:p>
          <w:p w:rsidR="00D10E68" w:rsidRPr="00D10E68" w:rsidRDefault="00D10E68" w:rsidP="000B1FE4">
            <w:pPr>
              <w:jc w:val="both"/>
            </w:pPr>
            <w:r w:rsidRPr="00D10E68">
              <w:rPr>
                <w:lang w:val="bg-BG"/>
              </w:rPr>
              <w:t>Училиштето навремено им обезбедува на учениците јасни и точни информации за можностите за продолжување на образованието. За таа цел организира сопствени активности и користи промотивни материјали од образовните институции за професионална ориентација на учениците.</w:t>
            </w:r>
          </w:p>
          <w:p w:rsidR="00D10E68" w:rsidRPr="00D10E68" w:rsidRDefault="00D10E68" w:rsidP="000B1FE4">
            <w:pPr>
              <w:jc w:val="both"/>
            </w:pPr>
            <w:r w:rsidRPr="00D10E68">
              <w:rPr>
                <w:lang w:val="bg-BG"/>
              </w:rPr>
              <w:t>Училиштето редовно ги информира родителите и учениците за помошта што можат да ја добијат преку пишани и усни соопштенија. Училиштето дава помош на учениците и нивните родители/старатели во избор на средното училиште.</w:t>
            </w:r>
          </w:p>
          <w:p w:rsidR="00D10E68" w:rsidRPr="00D10E68" w:rsidRDefault="00D10E68" w:rsidP="00D10E68">
            <w:pPr>
              <w:jc w:val="center"/>
              <w:rPr>
                <w:lang w:val="mk-MK"/>
              </w:rPr>
            </w:pPr>
          </w:p>
          <w:p w:rsidR="00D10E68" w:rsidRDefault="00D10E68" w:rsidP="00D10E68">
            <w:pPr>
              <w:rPr>
                <w:lang w:val="mk-MK"/>
              </w:rPr>
            </w:pPr>
          </w:p>
        </w:tc>
      </w:tr>
    </w:tbl>
    <w:p w:rsidR="00D10E68" w:rsidRDefault="00D10E68">
      <w:pPr>
        <w:rPr>
          <w:lang w:val="mk-MK"/>
        </w:rPr>
      </w:pPr>
    </w:p>
    <w:p w:rsidR="00D10E68" w:rsidRDefault="00D10E68">
      <w:pPr>
        <w:rPr>
          <w:lang w:val="mk-MK"/>
        </w:rPr>
      </w:pPr>
    </w:p>
    <w:p w:rsidR="00D10E68" w:rsidRDefault="00D10E68">
      <w:pPr>
        <w:rPr>
          <w:lang w:val="mk-MK"/>
        </w:rPr>
      </w:pPr>
    </w:p>
    <w:p w:rsidR="000B1FE4" w:rsidRDefault="000B1FE4">
      <w:pPr>
        <w:rPr>
          <w:lang w:val="mk-MK"/>
        </w:rPr>
      </w:pPr>
    </w:p>
    <w:p w:rsidR="000B1FE4" w:rsidRDefault="000B1FE4">
      <w:pPr>
        <w:rPr>
          <w:lang w:val="mk-MK"/>
        </w:rPr>
      </w:pPr>
    </w:p>
    <w:p w:rsidR="00D10E68" w:rsidRDefault="00D10E68">
      <w:pPr>
        <w:rPr>
          <w:lang w:val="mk-MK"/>
        </w:rPr>
      </w:pPr>
    </w:p>
    <w:tbl>
      <w:tblPr>
        <w:tblW w:w="137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9054"/>
      </w:tblGrid>
      <w:tr w:rsidR="00D10E68" w:rsidRPr="00D10E68" w:rsidTr="00D10E68">
        <w:trPr>
          <w:trHeight w:val="700"/>
        </w:trPr>
        <w:tc>
          <w:tcPr>
            <w:tcW w:w="13733" w:type="dxa"/>
            <w:gridSpan w:val="2"/>
            <w:shd w:val="clear" w:color="auto" w:fill="CC6600"/>
          </w:tcPr>
          <w:p w:rsidR="00D10E68" w:rsidRPr="00D10E68" w:rsidRDefault="00D10E68" w:rsidP="00D10E68">
            <w:pPr>
              <w:rPr>
                <w:b/>
                <w:lang w:val="bg-BG"/>
              </w:rPr>
            </w:pPr>
            <w:r w:rsidRPr="00D10E68">
              <w:rPr>
                <w:b/>
                <w:lang w:val="bg-BG"/>
              </w:rPr>
              <w:lastRenderedPageBreak/>
              <w:t>3.4. Севкупна грижа за учениците</w:t>
            </w:r>
          </w:p>
        </w:tc>
      </w:tr>
      <w:tr w:rsidR="00D10E68" w:rsidRPr="00D10E68" w:rsidTr="00D10E68">
        <w:trPr>
          <w:trHeight w:val="318"/>
        </w:trPr>
        <w:tc>
          <w:tcPr>
            <w:tcW w:w="4679" w:type="dxa"/>
            <w:shd w:val="clear" w:color="auto" w:fill="F79546"/>
          </w:tcPr>
          <w:p w:rsidR="00D10E68" w:rsidRPr="00D10E68" w:rsidRDefault="00D10E68" w:rsidP="00D10E68">
            <w:pPr>
              <w:rPr>
                <w:b/>
                <w:lang w:val="bg-BG"/>
              </w:rPr>
            </w:pPr>
            <w:r w:rsidRPr="00D10E68">
              <w:rPr>
                <w:b/>
                <w:lang w:val="bg-BG"/>
              </w:rPr>
              <w:t>тема</w:t>
            </w:r>
          </w:p>
        </w:tc>
        <w:tc>
          <w:tcPr>
            <w:tcW w:w="9054" w:type="dxa"/>
            <w:shd w:val="clear" w:color="auto" w:fill="F79546"/>
          </w:tcPr>
          <w:p w:rsidR="00D10E68" w:rsidRPr="00D10E68" w:rsidRDefault="00D10E68" w:rsidP="00D10E68">
            <w:pPr>
              <w:rPr>
                <w:b/>
                <w:lang w:val="bg-BG"/>
              </w:rPr>
            </w:pPr>
            <w:r w:rsidRPr="00D10E68">
              <w:rPr>
                <w:b/>
                <w:lang w:val="bg-BG"/>
              </w:rPr>
              <w:t>Грижа за учениците со емоционални тешкотии</w:t>
            </w:r>
          </w:p>
        </w:tc>
      </w:tr>
      <w:tr w:rsidR="00D10E68" w:rsidRPr="00D10E68" w:rsidTr="00D10E68">
        <w:trPr>
          <w:trHeight w:val="376"/>
        </w:trPr>
        <w:tc>
          <w:tcPr>
            <w:tcW w:w="4679" w:type="dxa"/>
            <w:shd w:val="clear" w:color="auto" w:fill="F79546"/>
          </w:tcPr>
          <w:p w:rsidR="00D10E68" w:rsidRPr="00D10E68" w:rsidRDefault="00D10E68" w:rsidP="00D10E68">
            <w:pPr>
              <w:rPr>
                <w:b/>
                <w:i/>
                <w:lang w:val="bg-BG"/>
              </w:rPr>
            </w:pPr>
            <w:r w:rsidRPr="00D10E68">
              <w:rPr>
                <w:b/>
                <w:i/>
                <w:lang w:val="bg-BG"/>
              </w:rPr>
              <w:t>Извори на податоци</w:t>
            </w:r>
          </w:p>
        </w:tc>
        <w:tc>
          <w:tcPr>
            <w:tcW w:w="9054" w:type="dxa"/>
            <w:shd w:val="clear" w:color="auto" w:fill="F79546"/>
          </w:tcPr>
          <w:p w:rsidR="00D10E68" w:rsidRPr="00D10E68" w:rsidRDefault="00D10E68" w:rsidP="00D10E68">
            <w:pPr>
              <w:rPr>
                <w:b/>
                <w:i/>
                <w:lang w:val="bg-BG"/>
              </w:rPr>
            </w:pPr>
            <w:r w:rsidRPr="00D10E68">
              <w:rPr>
                <w:b/>
                <w:i/>
                <w:lang w:val="bg-BG"/>
              </w:rPr>
              <w:t>Кои информации се собрани</w:t>
            </w:r>
          </w:p>
        </w:tc>
      </w:tr>
      <w:tr w:rsidR="00D10E68" w:rsidTr="000B1F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159"/>
        </w:trPr>
        <w:tc>
          <w:tcPr>
            <w:tcW w:w="4679" w:type="dxa"/>
          </w:tcPr>
          <w:p w:rsidR="00D10E68" w:rsidRDefault="00D10E68" w:rsidP="00D10E68">
            <w:pPr>
              <w:rPr>
                <w:lang w:val="mk-MK"/>
              </w:rPr>
            </w:pPr>
          </w:p>
          <w:p w:rsidR="00D10E68" w:rsidRPr="00D10E68" w:rsidRDefault="00D10E68" w:rsidP="00A07A92">
            <w:pPr>
              <w:pStyle w:val="ListParagraph"/>
              <w:numPr>
                <w:ilvl w:val="0"/>
                <w:numId w:val="46"/>
              </w:numPr>
              <w:rPr>
                <w:lang w:val="mk-MK"/>
              </w:rPr>
            </w:pPr>
            <w:r w:rsidRPr="00D10E68">
              <w:rPr>
                <w:b/>
                <w:lang w:val="bg-BG"/>
              </w:rPr>
              <w:t>Интервјуа со психологот, родители и наставници</w:t>
            </w:r>
          </w:p>
          <w:p w:rsidR="00D10E68" w:rsidRDefault="00D10E68" w:rsidP="00D10E68">
            <w:pPr>
              <w:rPr>
                <w:lang w:val="mk-MK"/>
              </w:rPr>
            </w:pPr>
          </w:p>
          <w:p w:rsidR="00D10E68" w:rsidRDefault="00D10E68" w:rsidP="00D10E68">
            <w:pPr>
              <w:rPr>
                <w:lang w:val="mk-MK"/>
              </w:rPr>
            </w:pPr>
          </w:p>
          <w:p w:rsidR="00D10E68" w:rsidRDefault="00D10E68" w:rsidP="00D10E68">
            <w:pPr>
              <w:rPr>
                <w:lang w:val="mk-MK"/>
              </w:rPr>
            </w:pPr>
          </w:p>
          <w:p w:rsidR="00D10E68" w:rsidRDefault="00D10E68" w:rsidP="00D10E68">
            <w:pPr>
              <w:rPr>
                <w:lang w:val="mk-MK"/>
              </w:rPr>
            </w:pPr>
          </w:p>
        </w:tc>
        <w:tc>
          <w:tcPr>
            <w:tcW w:w="9049" w:type="dxa"/>
            <w:shd w:val="clear" w:color="auto" w:fill="auto"/>
          </w:tcPr>
          <w:p w:rsidR="00D10E68" w:rsidRPr="00D10E68" w:rsidRDefault="00D10E68" w:rsidP="00D10E68">
            <w:pPr>
              <w:jc w:val="both"/>
              <w:rPr>
                <w:lang w:val="bg-BG"/>
              </w:rPr>
            </w:pPr>
            <w:r w:rsidRPr="00D10E68">
              <w:rPr>
                <w:lang w:val="bg-BG"/>
              </w:rPr>
              <w:t>Стручната служба во училиштето има механизми за препознавање на емоционалните тешкотии кај учениците. Стручните соработници се обучени да им помогнат на учениците со емоционални тешкотии и на нивните родители/старатели или да ги упатат до релевантните институции (советувалишта, здравствени установи, центар за социјална работа, граѓански здруженија итн).</w:t>
            </w:r>
          </w:p>
          <w:p w:rsidR="00D10E68" w:rsidRDefault="00D10E68" w:rsidP="00D10E68">
            <w:pPr>
              <w:rPr>
                <w:lang w:val="mk-MK"/>
              </w:rPr>
            </w:pPr>
            <w:r w:rsidRPr="00D10E68">
              <w:rPr>
                <w:lang w:val="bg-BG"/>
              </w:rPr>
              <w:t>Во училиштето се спроведуваат активности за социо-емоционално учење.</w:t>
            </w:r>
          </w:p>
        </w:tc>
      </w:tr>
    </w:tbl>
    <w:p w:rsidR="00D10E68" w:rsidRPr="00D10E68" w:rsidRDefault="00D10E68">
      <w:pPr>
        <w:rPr>
          <w:lang w:val="mk-MK"/>
        </w:rPr>
      </w:pPr>
    </w:p>
    <w:tbl>
      <w:tblPr>
        <w:tblW w:w="13521"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1"/>
      </w:tblGrid>
      <w:tr w:rsidR="0056635F" w:rsidTr="000B1FE4">
        <w:trPr>
          <w:trHeight w:val="474"/>
        </w:trPr>
        <w:tc>
          <w:tcPr>
            <w:tcW w:w="13521" w:type="dxa"/>
            <w:shd w:val="clear" w:color="auto" w:fill="F79646" w:themeFill="accent6"/>
          </w:tcPr>
          <w:p w:rsidR="0056635F" w:rsidRDefault="0056635F" w:rsidP="000B1FE4">
            <w:pPr>
              <w:jc w:val="center"/>
              <w:rPr>
                <w:lang w:val="mk-MK"/>
              </w:rPr>
            </w:pPr>
            <w:r>
              <w:rPr>
                <w:lang w:val="mk-MK"/>
              </w:rPr>
              <w:t>Слаби страни</w:t>
            </w:r>
          </w:p>
        </w:tc>
      </w:tr>
      <w:tr w:rsidR="0056635F" w:rsidTr="0056635F">
        <w:trPr>
          <w:trHeight w:val="1546"/>
        </w:trPr>
        <w:tc>
          <w:tcPr>
            <w:tcW w:w="13521" w:type="dxa"/>
          </w:tcPr>
          <w:p w:rsidR="00202D02" w:rsidRPr="000B1FE4" w:rsidRDefault="0056635F" w:rsidP="000B1FE4">
            <w:pPr>
              <w:pStyle w:val="ListParagraph"/>
              <w:numPr>
                <w:ilvl w:val="0"/>
                <w:numId w:val="48"/>
              </w:numPr>
              <w:spacing w:after="0" w:line="240" w:lineRule="auto"/>
              <w:rPr>
                <w:lang w:val="bg-BG"/>
              </w:rPr>
            </w:pPr>
            <w:r w:rsidRPr="000B1FE4">
              <w:rPr>
                <w:lang w:val="bg-BG"/>
              </w:rPr>
              <w:t>На мал дел од часовите се нарушува работната атмосфера што ја попречува наставата.</w:t>
            </w:r>
          </w:p>
          <w:p w:rsidR="0056635F" w:rsidRPr="000B1FE4" w:rsidRDefault="0056635F" w:rsidP="000B1FE4">
            <w:pPr>
              <w:pStyle w:val="ListParagraph"/>
              <w:numPr>
                <w:ilvl w:val="0"/>
                <w:numId w:val="48"/>
              </w:numPr>
              <w:spacing w:after="0" w:line="240" w:lineRule="auto"/>
              <w:rPr>
                <w:lang w:val="bg-BG"/>
              </w:rPr>
            </w:pPr>
            <w:r w:rsidRPr="000B1FE4">
              <w:rPr>
                <w:lang w:val="bg-BG"/>
              </w:rPr>
              <w:t>Нема кодекс за однесување на технички персонал</w:t>
            </w:r>
          </w:p>
          <w:p w:rsidR="001E02D7" w:rsidRPr="000B1FE4" w:rsidRDefault="0056635F" w:rsidP="000B1FE4">
            <w:pPr>
              <w:pStyle w:val="ListParagraph"/>
              <w:numPr>
                <w:ilvl w:val="0"/>
                <w:numId w:val="48"/>
              </w:numPr>
              <w:spacing w:after="0" w:line="240" w:lineRule="auto"/>
              <w:rPr>
                <w:lang w:val="bg-BG"/>
              </w:rPr>
            </w:pPr>
            <w:r w:rsidRPr="000B1FE4">
              <w:rPr>
                <w:lang w:val="bg-BG"/>
              </w:rPr>
              <w:t>Недоволен број на иницијативи од</w:t>
            </w:r>
            <w:r w:rsidR="001E02D7" w:rsidRPr="000B1FE4">
              <w:rPr>
                <w:lang w:val="bg-BG"/>
              </w:rPr>
              <w:t xml:space="preserve"> страна на Ученичкиот парламент</w:t>
            </w:r>
            <w:r w:rsidR="001E02D7" w:rsidRPr="000B1FE4">
              <w:rPr>
                <w:lang w:val="bg-BG"/>
              </w:rPr>
              <w:tab/>
            </w:r>
          </w:p>
          <w:p w:rsidR="001E02D7" w:rsidRPr="000B1FE4" w:rsidRDefault="001E02D7" w:rsidP="000B1FE4">
            <w:pPr>
              <w:pStyle w:val="ListParagraph"/>
              <w:numPr>
                <w:ilvl w:val="0"/>
                <w:numId w:val="48"/>
              </w:numPr>
              <w:spacing w:after="0" w:line="240" w:lineRule="auto"/>
              <w:rPr>
                <w:lang w:val="bg-BG"/>
              </w:rPr>
            </w:pPr>
            <w:r w:rsidRPr="000B1FE4">
              <w:rPr>
                <w:lang w:val="bg-BG"/>
              </w:rPr>
              <w:t xml:space="preserve">Недоволен број на работилници на кои се запознаваат учениците со термините булинг, насилство, дискриминација, отфрлање на стереотипите, како да се спречат истите од страна на Ученичкиот парламент и Ученичкиот правобранител. </w:t>
            </w:r>
          </w:p>
          <w:p w:rsidR="001E02D7" w:rsidRPr="000B1FE4" w:rsidRDefault="001E02D7" w:rsidP="000B1FE4">
            <w:pPr>
              <w:pStyle w:val="ListParagraph"/>
              <w:numPr>
                <w:ilvl w:val="0"/>
                <w:numId w:val="48"/>
              </w:numPr>
              <w:spacing w:after="0" w:line="240" w:lineRule="auto"/>
              <w:rPr>
                <w:lang w:val="bg-BG"/>
              </w:rPr>
            </w:pPr>
            <w:r w:rsidRPr="000B1FE4">
              <w:rPr>
                <w:lang w:val="bg-BG"/>
              </w:rPr>
              <w:t>Делумно се почитуваат мислењата и ставовите на родителите/старателите кои влијаат на одредени одлуки што се донесуваат во училиштето.</w:t>
            </w:r>
          </w:p>
          <w:p w:rsidR="0056635F" w:rsidRDefault="0056635F" w:rsidP="000B1FE4">
            <w:pPr>
              <w:rPr>
                <w:lang w:val="mk-MK"/>
              </w:rPr>
            </w:pPr>
          </w:p>
        </w:tc>
      </w:tr>
    </w:tbl>
    <w:p w:rsidR="001E02D7" w:rsidRDefault="001E02D7">
      <w:pPr>
        <w:rPr>
          <w:lang w:val="mk-MK"/>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30"/>
      </w:tblGrid>
      <w:tr w:rsidR="0056635F" w:rsidTr="000B1FE4">
        <w:trPr>
          <w:trHeight w:val="440"/>
        </w:trPr>
        <w:tc>
          <w:tcPr>
            <w:tcW w:w="12930" w:type="dxa"/>
            <w:shd w:val="clear" w:color="auto" w:fill="F79646" w:themeFill="accent6"/>
          </w:tcPr>
          <w:p w:rsidR="0056635F" w:rsidRDefault="000B1FE4" w:rsidP="000B1FE4">
            <w:pPr>
              <w:ind w:left="-91"/>
              <w:jc w:val="center"/>
              <w:rPr>
                <w:lang w:val="mk-MK"/>
              </w:rPr>
            </w:pPr>
            <w:r w:rsidRPr="00650687">
              <w:rPr>
                <w:lang w:val="bg-BG"/>
              </w:rPr>
              <w:lastRenderedPageBreak/>
              <w:t>СИЛНИ СТРАНИ:</w:t>
            </w:r>
          </w:p>
        </w:tc>
      </w:tr>
      <w:tr w:rsidR="0056635F" w:rsidTr="0056635F">
        <w:trPr>
          <w:trHeight w:val="1182"/>
        </w:trPr>
        <w:tc>
          <w:tcPr>
            <w:tcW w:w="12930" w:type="dxa"/>
          </w:tcPr>
          <w:p w:rsidR="000B1FE4" w:rsidRPr="00650687" w:rsidRDefault="000B1FE4" w:rsidP="000B1FE4">
            <w:pPr>
              <w:tabs>
                <w:tab w:val="left" w:pos="2550"/>
              </w:tabs>
              <w:ind w:firstLine="567"/>
              <w:rPr>
                <w:lang w:val="bg-BG"/>
              </w:rPr>
            </w:pPr>
            <w:r w:rsidRPr="00650687">
              <w:rPr>
                <w:lang w:val="bg-BG"/>
              </w:rPr>
              <w:tab/>
            </w:r>
          </w:p>
          <w:p w:rsidR="000B1FE4" w:rsidRPr="000B1FE4" w:rsidRDefault="000B1FE4" w:rsidP="000B1FE4">
            <w:pPr>
              <w:pStyle w:val="ListParagraph"/>
              <w:numPr>
                <w:ilvl w:val="0"/>
                <w:numId w:val="49"/>
              </w:numPr>
              <w:jc w:val="both"/>
              <w:rPr>
                <w:lang w:val="bg-BG"/>
              </w:rPr>
            </w:pPr>
            <w:r w:rsidRPr="000B1FE4">
              <w:rPr>
                <w:lang w:val="bg-BG"/>
              </w:rPr>
              <w:t>Училиштето е препознатливо во локалната средина по мултикултурниот состав на учениците и во согласност со тоа спроведува безброј активности во кои се промовира мултикултурна еднаквост и рамноправност.</w:t>
            </w:r>
          </w:p>
          <w:p w:rsidR="000B1FE4" w:rsidRPr="000B1FE4" w:rsidRDefault="000B1FE4" w:rsidP="000B1FE4">
            <w:pPr>
              <w:pStyle w:val="ListParagraph"/>
              <w:numPr>
                <w:ilvl w:val="0"/>
                <w:numId w:val="49"/>
              </w:numPr>
              <w:rPr>
                <w:lang w:val="bg-BG"/>
              </w:rPr>
            </w:pPr>
            <w:r w:rsidRPr="000B1FE4">
              <w:rPr>
                <w:lang w:val="bg-BG"/>
              </w:rPr>
              <w:t>Училиштето има web страница, fb профил.</w:t>
            </w:r>
          </w:p>
          <w:p w:rsidR="000B1FE4" w:rsidRPr="000B1FE4" w:rsidRDefault="000B1FE4" w:rsidP="000B1FE4">
            <w:pPr>
              <w:pStyle w:val="ListParagraph"/>
              <w:numPr>
                <w:ilvl w:val="0"/>
                <w:numId w:val="49"/>
              </w:numPr>
              <w:rPr>
                <w:lang w:val="bg-BG"/>
              </w:rPr>
            </w:pPr>
            <w:r w:rsidRPr="000B1FE4">
              <w:rPr>
                <w:lang w:val="bg-BG"/>
              </w:rPr>
              <w:t>Училиштето има кодекс на однесување за учениците и наставниот кадар. Во училиштето владее позитивна атмосфера за работа.</w:t>
            </w:r>
          </w:p>
          <w:p w:rsidR="000B1FE4" w:rsidRPr="000B1FE4" w:rsidRDefault="000B1FE4" w:rsidP="000B1FE4">
            <w:pPr>
              <w:pStyle w:val="ListParagraph"/>
              <w:numPr>
                <w:ilvl w:val="0"/>
                <w:numId w:val="49"/>
              </w:numPr>
              <w:jc w:val="both"/>
              <w:rPr>
                <w:lang w:val="bg-BG"/>
              </w:rPr>
            </w:pPr>
            <w:r w:rsidRPr="000B1FE4">
              <w:rPr>
                <w:lang w:val="bg-BG"/>
              </w:rPr>
              <w:t>Во училиштето функционира Ученички парламент, Училиштето промовира еднаков и правичен третман кон сите ученици</w:t>
            </w:r>
          </w:p>
          <w:p w:rsidR="000B1FE4" w:rsidRPr="000B1FE4" w:rsidRDefault="000B1FE4" w:rsidP="000B1FE4">
            <w:pPr>
              <w:pStyle w:val="ListParagraph"/>
              <w:numPr>
                <w:ilvl w:val="0"/>
                <w:numId w:val="49"/>
              </w:numPr>
              <w:rPr>
                <w:lang w:val="bg-BG"/>
              </w:rPr>
            </w:pPr>
            <w:r w:rsidRPr="000B1FE4">
              <w:rPr>
                <w:lang w:val="bg-BG"/>
              </w:rPr>
              <w:t>Училиштето е отворено за соработка со:</w:t>
            </w:r>
          </w:p>
          <w:p w:rsidR="000B1FE4" w:rsidRPr="000B1FE4" w:rsidRDefault="000B1FE4" w:rsidP="000B1FE4">
            <w:pPr>
              <w:pStyle w:val="ListParagraph"/>
              <w:numPr>
                <w:ilvl w:val="1"/>
                <w:numId w:val="49"/>
              </w:numPr>
              <w:rPr>
                <w:lang w:val="bg-BG"/>
              </w:rPr>
            </w:pPr>
            <w:r w:rsidRPr="000B1FE4">
              <w:rPr>
                <w:lang w:val="bg-BG"/>
              </w:rPr>
              <w:t>родителите;</w:t>
            </w:r>
          </w:p>
          <w:p w:rsidR="000B1FE4" w:rsidRPr="000B1FE4" w:rsidRDefault="000B1FE4" w:rsidP="000B1FE4">
            <w:pPr>
              <w:pStyle w:val="ListParagraph"/>
              <w:numPr>
                <w:ilvl w:val="1"/>
                <w:numId w:val="49"/>
              </w:numPr>
              <w:rPr>
                <w:lang w:val="bg-BG"/>
              </w:rPr>
            </w:pPr>
            <w:r w:rsidRPr="000B1FE4">
              <w:rPr>
                <w:lang w:val="bg-BG"/>
              </w:rPr>
              <w:t>локалната заедница;</w:t>
            </w:r>
          </w:p>
          <w:p w:rsidR="000B1FE4" w:rsidRPr="000B1FE4" w:rsidRDefault="000B1FE4" w:rsidP="000B1FE4">
            <w:pPr>
              <w:pStyle w:val="ListParagraph"/>
              <w:numPr>
                <w:ilvl w:val="1"/>
                <w:numId w:val="49"/>
              </w:numPr>
              <w:rPr>
                <w:lang w:val="bg-BG"/>
              </w:rPr>
            </w:pPr>
            <w:r w:rsidRPr="000B1FE4">
              <w:rPr>
                <w:lang w:val="bg-BG"/>
              </w:rPr>
              <w:t>медиумите и невладиниот сектор.</w:t>
            </w:r>
          </w:p>
          <w:p w:rsidR="0056635F" w:rsidRDefault="0056635F" w:rsidP="0056635F">
            <w:pPr>
              <w:ind w:left="-91"/>
              <w:rPr>
                <w:lang w:val="mk-MK"/>
              </w:rPr>
            </w:pPr>
          </w:p>
          <w:p w:rsidR="0056635F" w:rsidRDefault="0056635F" w:rsidP="0056635F">
            <w:pPr>
              <w:ind w:left="-91"/>
              <w:rPr>
                <w:lang w:val="mk-MK"/>
              </w:rPr>
            </w:pPr>
          </w:p>
        </w:tc>
      </w:tr>
    </w:tbl>
    <w:p w:rsidR="0056635F" w:rsidRDefault="0056635F">
      <w:pPr>
        <w:rPr>
          <w:lang w:val="mk-MK"/>
        </w:rPr>
      </w:pPr>
    </w:p>
    <w:tbl>
      <w:tblPr>
        <w:tblW w:w="0" w:type="auto"/>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87"/>
      </w:tblGrid>
      <w:tr w:rsidR="0056635F" w:rsidTr="000B1FE4">
        <w:trPr>
          <w:trHeight w:val="515"/>
        </w:trPr>
        <w:tc>
          <w:tcPr>
            <w:tcW w:w="12687" w:type="dxa"/>
            <w:shd w:val="clear" w:color="auto" w:fill="F79646" w:themeFill="accent6"/>
          </w:tcPr>
          <w:p w:rsidR="0056635F" w:rsidRDefault="000B1FE4" w:rsidP="000B1FE4">
            <w:pPr>
              <w:jc w:val="center"/>
              <w:rPr>
                <w:lang w:val="mk-MK"/>
              </w:rPr>
            </w:pPr>
            <w:r>
              <w:rPr>
                <w:lang w:val="mk-MK"/>
              </w:rPr>
              <w:t>Идни активности</w:t>
            </w:r>
          </w:p>
        </w:tc>
      </w:tr>
      <w:tr w:rsidR="0056635F" w:rsidTr="0056635F">
        <w:trPr>
          <w:trHeight w:val="2198"/>
        </w:trPr>
        <w:tc>
          <w:tcPr>
            <w:tcW w:w="12687" w:type="dxa"/>
          </w:tcPr>
          <w:p w:rsidR="0056635F" w:rsidRPr="000B1FE4" w:rsidRDefault="0056635F" w:rsidP="000B1FE4">
            <w:pPr>
              <w:pStyle w:val="ListParagraph"/>
              <w:numPr>
                <w:ilvl w:val="0"/>
                <w:numId w:val="50"/>
              </w:numPr>
              <w:rPr>
                <w:lang w:val="mk-MK"/>
              </w:rPr>
            </w:pPr>
          </w:p>
          <w:p w:rsidR="000B1FE4" w:rsidRPr="000B1FE4" w:rsidRDefault="000B1FE4" w:rsidP="000B1FE4">
            <w:pPr>
              <w:pStyle w:val="ListParagraph"/>
              <w:numPr>
                <w:ilvl w:val="0"/>
                <w:numId w:val="50"/>
              </w:numPr>
              <w:rPr>
                <w:lang w:val="bg-BG"/>
              </w:rPr>
            </w:pPr>
            <w:r w:rsidRPr="000B1FE4">
              <w:rPr>
                <w:lang w:val="bg-BG"/>
              </w:rPr>
              <w:t>Изготвување кодекс за однесување на технички персонал.</w:t>
            </w:r>
          </w:p>
          <w:p w:rsidR="000B1FE4" w:rsidRPr="000B1FE4" w:rsidRDefault="000B1FE4" w:rsidP="000B1FE4">
            <w:pPr>
              <w:pStyle w:val="ListParagraph"/>
              <w:numPr>
                <w:ilvl w:val="0"/>
                <w:numId w:val="50"/>
              </w:numPr>
              <w:rPr>
                <w:lang w:val="bg-BG"/>
              </w:rPr>
            </w:pPr>
            <w:r w:rsidRPr="000B1FE4">
              <w:rPr>
                <w:lang w:val="bg-BG"/>
              </w:rPr>
              <w:t>Вклученост на родителите во работилници за правата на децата. Одржување работилници за правата на децата, насилство, булинг</w:t>
            </w:r>
          </w:p>
          <w:p w:rsidR="000B1FE4" w:rsidRPr="000B1FE4" w:rsidRDefault="000B1FE4" w:rsidP="000B1FE4">
            <w:pPr>
              <w:pStyle w:val="ListParagraph"/>
              <w:numPr>
                <w:ilvl w:val="0"/>
                <w:numId w:val="50"/>
              </w:numPr>
              <w:rPr>
                <w:lang w:val="bg-BG"/>
              </w:rPr>
            </w:pPr>
            <w:r w:rsidRPr="000B1FE4">
              <w:rPr>
                <w:lang w:val="bg-BG"/>
              </w:rPr>
              <w:t>Поголема вклученост на родителите/старателите во одлуките што се донесуваат во училиштето.</w:t>
            </w:r>
          </w:p>
          <w:p w:rsidR="0056635F" w:rsidRDefault="0056635F" w:rsidP="0056635F">
            <w:pPr>
              <w:rPr>
                <w:lang w:val="mk-MK"/>
              </w:rPr>
            </w:pPr>
          </w:p>
          <w:p w:rsidR="0056635F" w:rsidRDefault="0056635F" w:rsidP="0056635F">
            <w:pPr>
              <w:rPr>
                <w:lang w:val="mk-MK"/>
              </w:rPr>
            </w:pPr>
          </w:p>
        </w:tc>
      </w:tr>
    </w:tbl>
    <w:p w:rsidR="0056635F" w:rsidRDefault="0056635F">
      <w:pPr>
        <w:rPr>
          <w:lang w:val="mk-MK"/>
        </w:rPr>
      </w:pPr>
    </w:p>
    <w:p w:rsidR="0056635F" w:rsidRDefault="0056635F">
      <w:pPr>
        <w:rPr>
          <w:lang w:val="mk-MK"/>
        </w:rPr>
      </w:pPr>
    </w:p>
    <w:tbl>
      <w:tblPr>
        <w:tblW w:w="133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20"/>
      </w:tblGrid>
      <w:tr w:rsidR="00D10E68" w:rsidTr="00E11A26">
        <w:trPr>
          <w:trHeight w:val="431"/>
        </w:trPr>
        <w:tc>
          <w:tcPr>
            <w:tcW w:w="13320" w:type="dxa"/>
            <w:shd w:val="clear" w:color="auto" w:fill="E36C0A" w:themeFill="accent6" w:themeFillShade="BF"/>
          </w:tcPr>
          <w:p w:rsidR="00D10E68" w:rsidRPr="00D10E68" w:rsidRDefault="00D10E68" w:rsidP="00467BF8">
            <w:pPr>
              <w:jc w:val="center"/>
              <w:rPr>
                <w:b/>
                <w:i/>
                <w:sz w:val="28"/>
                <w:szCs w:val="28"/>
                <w:lang w:val="mk-MK"/>
              </w:rPr>
            </w:pPr>
            <w:r w:rsidRPr="00D10E68">
              <w:rPr>
                <w:b/>
                <w:i/>
                <w:sz w:val="28"/>
                <w:szCs w:val="28"/>
                <w:lang w:val="mk-MK"/>
              </w:rPr>
              <w:t>ТИМ</w:t>
            </w:r>
          </w:p>
        </w:tc>
      </w:tr>
      <w:tr w:rsidR="00D10E68" w:rsidTr="00467BF8">
        <w:trPr>
          <w:trHeight w:val="1758"/>
        </w:trPr>
        <w:tc>
          <w:tcPr>
            <w:tcW w:w="13320" w:type="dxa"/>
          </w:tcPr>
          <w:p w:rsidR="00D10E68" w:rsidRPr="00D10E68" w:rsidRDefault="00D10E68" w:rsidP="00D10E68">
            <w:pPr>
              <w:spacing w:line="275" w:lineRule="exact"/>
              <w:rPr>
                <w:b/>
                <w:sz w:val="24"/>
                <w:lang w:val="mk-MK"/>
              </w:rPr>
            </w:pPr>
            <w:r w:rsidRPr="00D10E68">
              <w:rPr>
                <w:b/>
                <w:color w:val="212121"/>
                <w:sz w:val="24"/>
              </w:rPr>
              <w:t>Координатор</w:t>
            </w:r>
            <w:r w:rsidRPr="00D10E68">
              <w:rPr>
                <w:b/>
                <w:color w:val="212121"/>
                <w:sz w:val="24"/>
                <w:lang w:val="mk-MK"/>
              </w:rPr>
              <w:t xml:space="preserve"> Николчо Ситновски</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1.Ивана Ситновска</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2.Маја Јовановска</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3.Марина Стоименовска</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4.Оливера Михаиловска Маневска</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5. Драган Цветковски</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6. Васка Филиповска</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7. Александар Таушански</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8. Виолета Стојковска</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9. Горица Симова</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10. Веска Спасевска</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11. Весна Витановска</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12. Весна Иванова</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13. Влатко Стоименовски</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14.Љубинка Узунска</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15.Весна Димитровска</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16.Сунчица Димитровска</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 xml:space="preserve">17.Соња Гоцевска </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 xml:space="preserve">18.Трајче Дичовски </w:t>
            </w:r>
          </w:p>
          <w:p w:rsidR="00D10E68" w:rsidRPr="00D10E68" w:rsidRDefault="00D10E68" w:rsidP="00D10E68">
            <w:pPr>
              <w:widowControl w:val="0"/>
              <w:tabs>
                <w:tab w:val="left" w:pos="508"/>
              </w:tabs>
              <w:autoSpaceDE w:val="0"/>
              <w:autoSpaceDN w:val="0"/>
              <w:spacing w:before="41" w:after="0" w:line="240" w:lineRule="auto"/>
              <w:ind w:left="508"/>
              <w:rPr>
                <w:color w:val="212121"/>
                <w:sz w:val="24"/>
              </w:rPr>
            </w:pPr>
            <w:r w:rsidRPr="00D10E68">
              <w:rPr>
                <w:color w:val="212121"/>
                <w:sz w:val="24"/>
              </w:rPr>
              <w:t>19.Горан Огнановски</w:t>
            </w:r>
          </w:p>
          <w:p w:rsidR="00D10E68" w:rsidRPr="00D10E68" w:rsidRDefault="00D10E68" w:rsidP="00D10E68">
            <w:pPr>
              <w:widowControl w:val="0"/>
              <w:tabs>
                <w:tab w:val="left" w:pos="508"/>
              </w:tabs>
              <w:autoSpaceDE w:val="0"/>
              <w:autoSpaceDN w:val="0"/>
              <w:spacing w:before="41" w:after="0" w:line="240" w:lineRule="auto"/>
              <w:ind w:left="508"/>
              <w:rPr>
                <w:sz w:val="24"/>
              </w:rPr>
            </w:pPr>
            <w:r w:rsidRPr="00D10E68">
              <w:rPr>
                <w:color w:val="212121"/>
                <w:sz w:val="24"/>
              </w:rPr>
              <w:t>20.Анета  Џоревска  Костадиновска</w:t>
            </w:r>
          </w:p>
          <w:p w:rsidR="00D10E68" w:rsidRDefault="00D10E68" w:rsidP="00D10E68">
            <w:pPr>
              <w:rPr>
                <w:lang w:val="mk-MK"/>
              </w:rPr>
            </w:pPr>
          </w:p>
        </w:tc>
      </w:tr>
    </w:tbl>
    <w:p w:rsidR="00D10E68" w:rsidRPr="00E82E39" w:rsidRDefault="00C87F4C" w:rsidP="00C87F4C">
      <w:pPr>
        <w:jc w:val="center"/>
        <w:rPr>
          <w:b/>
          <w:sz w:val="52"/>
          <w:szCs w:val="52"/>
          <w:lang w:val="mk-MK"/>
        </w:rPr>
      </w:pPr>
      <w:r w:rsidRPr="00E82E39">
        <w:rPr>
          <w:b/>
          <w:sz w:val="52"/>
          <w:szCs w:val="52"/>
          <w:lang w:val="mk-MK"/>
        </w:rPr>
        <w:lastRenderedPageBreak/>
        <w:t>Подрачје 4: Управување и раководење</w:t>
      </w:r>
    </w:p>
    <w:tbl>
      <w:tblPr>
        <w:tblStyle w:val="TableGrid"/>
        <w:tblW w:w="0" w:type="auto"/>
        <w:tblLook w:val="04A0" w:firstRow="1" w:lastRow="0" w:firstColumn="1" w:lastColumn="0" w:noHBand="0" w:noVBand="1"/>
      </w:tblPr>
      <w:tblGrid>
        <w:gridCol w:w="1098"/>
        <w:gridCol w:w="4860"/>
        <w:gridCol w:w="7218"/>
      </w:tblGrid>
      <w:tr w:rsidR="00C87F4C" w:rsidTr="00E82E39">
        <w:tc>
          <w:tcPr>
            <w:tcW w:w="1098" w:type="dxa"/>
            <w:shd w:val="clear" w:color="auto" w:fill="FDE9D9" w:themeFill="accent6" w:themeFillTint="33"/>
          </w:tcPr>
          <w:p w:rsidR="00C87F4C" w:rsidRDefault="00C87F4C" w:rsidP="00C87F4C">
            <w:pPr>
              <w:jc w:val="center"/>
              <w:rPr>
                <w:lang w:val="mk-MK"/>
              </w:rPr>
            </w:pPr>
            <w:r>
              <w:t>бр.</w:t>
            </w:r>
          </w:p>
        </w:tc>
        <w:tc>
          <w:tcPr>
            <w:tcW w:w="4860" w:type="dxa"/>
            <w:shd w:val="clear" w:color="auto" w:fill="FDE9D9" w:themeFill="accent6" w:themeFillTint="33"/>
          </w:tcPr>
          <w:p w:rsidR="00C87F4C" w:rsidRDefault="00C87F4C" w:rsidP="00C87F4C">
            <w:pPr>
              <w:jc w:val="center"/>
              <w:rPr>
                <w:lang w:val="mk-MK"/>
              </w:rPr>
            </w:pPr>
            <w:r>
              <w:t>Индикатори за квалитет</w:t>
            </w:r>
          </w:p>
          <w:p w:rsidR="00E82E39" w:rsidRPr="00E82E39" w:rsidRDefault="00E82E39" w:rsidP="00C87F4C">
            <w:pPr>
              <w:jc w:val="center"/>
              <w:rPr>
                <w:lang w:val="mk-MK"/>
              </w:rPr>
            </w:pPr>
          </w:p>
        </w:tc>
        <w:tc>
          <w:tcPr>
            <w:tcW w:w="7218" w:type="dxa"/>
            <w:shd w:val="clear" w:color="auto" w:fill="FDE9D9" w:themeFill="accent6" w:themeFillTint="33"/>
          </w:tcPr>
          <w:p w:rsidR="00C87F4C" w:rsidRDefault="00C87F4C" w:rsidP="00C87F4C">
            <w:pPr>
              <w:jc w:val="center"/>
              <w:rPr>
                <w:lang w:val="mk-MK"/>
              </w:rPr>
            </w:pPr>
            <w:r>
              <w:rPr>
                <w:lang w:val="mk-MK"/>
              </w:rPr>
              <w:t>Теми :</w:t>
            </w:r>
          </w:p>
        </w:tc>
      </w:tr>
      <w:tr w:rsidR="00C87F4C" w:rsidTr="00C87F4C">
        <w:tc>
          <w:tcPr>
            <w:tcW w:w="1098" w:type="dxa"/>
          </w:tcPr>
          <w:p w:rsidR="00C87F4C" w:rsidRDefault="00C87F4C" w:rsidP="00C87F4C">
            <w:pPr>
              <w:jc w:val="center"/>
              <w:rPr>
                <w:lang w:val="mk-MK"/>
              </w:rPr>
            </w:pPr>
            <w:r>
              <w:rPr>
                <w:lang w:val="mk-MK"/>
              </w:rPr>
              <w:t>4.1.</w:t>
            </w:r>
          </w:p>
        </w:tc>
        <w:tc>
          <w:tcPr>
            <w:tcW w:w="4860" w:type="dxa"/>
          </w:tcPr>
          <w:p w:rsidR="00C87F4C" w:rsidRDefault="00C87F4C" w:rsidP="00C87F4C">
            <w:pPr>
              <w:jc w:val="center"/>
              <w:rPr>
                <w:lang w:val="mk-MK"/>
              </w:rPr>
            </w:pPr>
            <w:r>
              <w:t>Управување и раководење со училиштето</w:t>
            </w:r>
          </w:p>
        </w:tc>
        <w:tc>
          <w:tcPr>
            <w:tcW w:w="7218" w:type="dxa"/>
          </w:tcPr>
          <w:p w:rsidR="00C87F4C" w:rsidRDefault="00C87F4C" w:rsidP="00C87F4C">
            <w:pPr>
              <w:rPr>
                <w:lang w:val="mk-MK"/>
              </w:rPr>
            </w:pPr>
            <w:r>
              <w:t xml:space="preserve">•Управување со училиштето </w:t>
            </w:r>
          </w:p>
          <w:p w:rsidR="00C87F4C" w:rsidRDefault="00C87F4C" w:rsidP="00C87F4C">
            <w:pPr>
              <w:rPr>
                <w:lang w:val="mk-MK"/>
              </w:rPr>
            </w:pPr>
            <w:r>
              <w:t xml:space="preserve">•Раководење со училиштето </w:t>
            </w:r>
          </w:p>
          <w:p w:rsidR="00C87F4C" w:rsidRDefault="00C87F4C" w:rsidP="00C87F4C">
            <w:pPr>
              <w:rPr>
                <w:lang w:val="mk-MK"/>
              </w:rPr>
            </w:pPr>
            <w:r>
              <w:t xml:space="preserve">•Управување и раководење со ресурсите </w:t>
            </w:r>
          </w:p>
          <w:p w:rsidR="00C87F4C" w:rsidRDefault="00C87F4C" w:rsidP="00C87F4C">
            <w:pPr>
              <w:rPr>
                <w:lang w:val="mk-MK"/>
              </w:rPr>
            </w:pPr>
            <w:r>
              <w:t xml:space="preserve">•Раководење со кадарот </w:t>
            </w:r>
          </w:p>
          <w:p w:rsidR="00C87F4C" w:rsidRDefault="00C87F4C" w:rsidP="00C87F4C">
            <w:pPr>
              <w:rPr>
                <w:lang w:val="mk-MK"/>
              </w:rPr>
            </w:pPr>
            <w:r>
              <w:t>•Следење и унапредување на наставниот процес</w:t>
            </w:r>
          </w:p>
          <w:p w:rsidR="00E82E39" w:rsidRDefault="00E82E39" w:rsidP="00C87F4C">
            <w:pPr>
              <w:rPr>
                <w:lang w:val="mk-MK"/>
              </w:rPr>
            </w:pPr>
          </w:p>
          <w:p w:rsidR="00E82E39" w:rsidRPr="00E82E39" w:rsidRDefault="00E82E39" w:rsidP="00C87F4C">
            <w:pPr>
              <w:rPr>
                <w:lang w:val="mk-MK"/>
              </w:rPr>
            </w:pPr>
          </w:p>
        </w:tc>
      </w:tr>
      <w:tr w:rsidR="00C87F4C" w:rsidTr="00C87F4C">
        <w:tc>
          <w:tcPr>
            <w:tcW w:w="1098" w:type="dxa"/>
          </w:tcPr>
          <w:p w:rsidR="00C87F4C" w:rsidRDefault="00C87F4C" w:rsidP="00C87F4C">
            <w:pPr>
              <w:jc w:val="center"/>
              <w:rPr>
                <w:lang w:val="mk-MK"/>
              </w:rPr>
            </w:pPr>
            <w:r>
              <w:rPr>
                <w:lang w:val="mk-MK"/>
              </w:rPr>
              <w:t>4.2.</w:t>
            </w:r>
          </w:p>
        </w:tc>
        <w:tc>
          <w:tcPr>
            <w:tcW w:w="4860" w:type="dxa"/>
          </w:tcPr>
          <w:p w:rsidR="00C87F4C" w:rsidRDefault="00C87F4C" w:rsidP="00C87F4C">
            <w:pPr>
              <w:jc w:val="center"/>
              <w:rPr>
                <w:lang w:val="mk-MK"/>
              </w:rPr>
            </w:pPr>
            <w:r>
              <w:t>Цели и креирање на училишна политика</w:t>
            </w:r>
          </w:p>
        </w:tc>
        <w:tc>
          <w:tcPr>
            <w:tcW w:w="7218" w:type="dxa"/>
          </w:tcPr>
          <w:p w:rsidR="00C87F4C" w:rsidRDefault="00C87F4C" w:rsidP="00C87F4C">
            <w:pPr>
              <w:rPr>
                <w:lang w:val="mk-MK"/>
              </w:rPr>
            </w:pPr>
            <w:r>
              <w:t xml:space="preserve">• Процедури за креирање на училишна политика </w:t>
            </w:r>
          </w:p>
          <w:p w:rsidR="00C87F4C" w:rsidRDefault="00C87F4C" w:rsidP="00C87F4C">
            <w:pPr>
              <w:rPr>
                <w:lang w:val="mk-MK"/>
              </w:rPr>
            </w:pPr>
            <w:r>
              <w:t xml:space="preserve">• Резултати од развојно планирање </w:t>
            </w:r>
          </w:p>
          <w:p w:rsidR="00C87F4C" w:rsidRDefault="00C87F4C" w:rsidP="00C87F4C">
            <w:pPr>
              <w:rPr>
                <w:lang w:val="mk-MK"/>
              </w:rPr>
            </w:pPr>
            <w:r>
              <w:t>• Планирање и управување со училишниот буџет</w:t>
            </w:r>
          </w:p>
          <w:p w:rsidR="00E82E39" w:rsidRDefault="00E82E39" w:rsidP="00C87F4C">
            <w:pPr>
              <w:rPr>
                <w:lang w:val="mk-MK"/>
              </w:rPr>
            </w:pPr>
          </w:p>
          <w:p w:rsidR="00E82E39" w:rsidRPr="00E82E39" w:rsidRDefault="00E82E39" w:rsidP="00C87F4C">
            <w:pPr>
              <w:rPr>
                <w:lang w:val="mk-MK"/>
              </w:rPr>
            </w:pPr>
          </w:p>
        </w:tc>
      </w:tr>
    </w:tbl>
    <w:p w:rsidR="00C87F4C" w:rsidRDefault="00C87F4C" w:rsidP="00C87F4C">
      <w:pPr>
        <w:jc w:val="center"/>
        <w:rPr>
          <w:lang w:val="mk-MK"/>
        </w:rPr>
      </w:pPr>
    </w:p>
    <w:p w:rsidR="00C87F4C" w:rsidRDefault="00C87F4C">
      <w:pPr>
        <w:rPr>
          <w:lang w:val="mk-MK"/>
        </w:rPr>
      </w:pPr>
    </w:p>
    <w:p w:rsidR="00C87F4C" w:rsidRDefault="00C87F4C">
      <w:pPr>
        <w:rPr>
          <w:lang w:val="mk-MK"/>
        </w:rPr>
      </w:pPr>
    </w:p>
    <w:p w:rsidR="00C87F4C" w:rsidRDefault="00C87F4C">
      <w:pPr>
        <w:rPr>
          <w:lang w:val="mk-MK"/>
        </w:rPr>
      </w:pPr>
    </w:p>
    <w:p w:rsidR="00D10E68" w:rsidRDefault="00D10E68">
      <w:pPr>
        <w:rPr>
          <w:lang w:val="mk-MK"/>
        </w:rPr>
      </w:pPr>
    </w:p>
    <w:p w:rsidR="00E82E39" w:rsidRDefault="00E82E39">
      <w:pPr>
        <w:rPr>
          <w:lang w:val="mk-MK"/>
        </w:rPr>
      </w:pPr>
    </w:p>
    <w:p w:rsidR="00E82E39" w:rsidRDefault="00E82E39">
      <w:pPr>
        <w:rPr>
          <w:lang w:val="mk-MK"/>
        </w:rPr>
      </w:pPr>
    </w:p>
    <w:p w:rsidR="00E82E39" w:rsidRDefault="00E82E39">
      <w:pPr>
        <w:rPr>
          <w:lang w:val="mk-MK"/>
        </w:rPr>
      </w:pPr>
    </w:p>
    <w:p w:rsidR="00E82E39" w:rsidRDefault="00E82E39">
      <w:pPr>
        <w:rPr>
          <w:lang w:val="mk-MK"/>
        </w:rPr>
      </w:pPr>
    </w:p>
    <w:tbl>
      <w:tblPr>
        <w:tblpPr w:leftFromText="180" w:rightFromText="180" w:vertAnchor="text" w:horzAnchor="margin" w:tblpY="178"/>
        <w:tblW w:w="1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0156"/>
      </w:tblGrid>
      <w:tr w:rsidR="00467BF8" w:rsidTr="00467BF8">
        <w:trPr>
          <w:trHeight w:val="304"/>
        </w:trPr>
        <w:tc>
          <w:tcPr>
            <w:tcW w:w="13936" w:type="dxa"/>
            <w:gridSpan w:val="2"/>
            <w:shd w:val="clear" w:color="auto" w:fill="FBD4B4" w:themeFill="accent6" w:themeFillTint="66"/>
          </w:tcPr>
          <w:p w:rsidR="00467BF8" w:rsidRDefault="00467BF8" w:rsidP="00467BF8">
            <w:pPr>
              <w:jc w:val="center"/>
              <w:rPr>
                <w:lang w:val="mk-MK"/>
              </w:rPr>
            </w:pPr>
            <w:r>
              <w:rPr>
                <w:rFonts w:ascii="TimesNewRomanPS-BoldMT" w:hAnsi="TimesNewRomanPS-BoldMT" w:cs="TimesNewRomanPS-BoldMT"/>
                <w:b/>
                <w:bCs/>
                <w:color w:val="00000A"/>
                <w:sz w:val="24"/>
                <w:szCs w:val="24"/>
              </w:rPr>
              <w:lastRenderedPageBreak/>
              <w:t>4.1. Управување и раководење со училиштето</w:t>
            </w:r>
          </w:p>
        </w:tc>
      </w:tr>
      <w:tr w:rsidR="00467BF8" w:rsidTr="00467BF8">
        <w:trPr>
          <w:trHeight w:val="318"/>
        </w:trPr>
        <w:tc>
          <w:tcPr>
            <w:tcW w:w="3780" w:type="dxa"/>
            <w:shd w:val="clear" w:color="auto" w:fill="FBD4B4" w:themeFill="accent6" w:themeFillTint="66"/>
          </w:tcPr>
          <w:p w:rsidR="00467BF8" w:rsidRPr="00674ABD" w:rsidRDefault="00467BF8" w:rsidP="00467BF8">
            <w:pPr>
              <w:jc w:val="center"/>
              <w:rPr>
                <w:b/>
                <w:lang w:val="mk-MK"/>
              </w:rPr>
            </w:pPr>
            <w:r w:rsidRPr="00674ABD">
              <w:rPr>
                <w:b/>
                <w:lang w:val="mk-MK"/>
              </w:rPr>
              <w:t>Тема</w:t>
            </w:r>
          </w:p>
        </w:tc>
        <w:tc>
          <w:tcPr>
            <w:tcW w:w="10156" w:type="dxa"/>
            <w:shd w:val="clear" w:color="auto" w:fill="FBD4B4" w:themeFill="accent6" w:themeFillTint="66"/>
          </w:tcPr>
          <w:p w:rsidR="00467BF8" w:rsidRPr="00674ABD" w:rsidRDefault="00467BF8" w:rsidP="00467BF8">
            <w:pPr>
              <w:pStyle w:val="ListParagraph"/>
              <w:numPr>
                <w:ilvl w:val="0"/>
                <w:numId w:val="2"/>
              </w:numPr>
              <w:jc w:val="center"/>
              <w:rPr>
                <w:b/>
                <w:lang w:val="mk-MK"/>
              </w:rPr>
            </w:pPr>
            <w:r w:rsidRPr="00674ABD">
              <w:rPr>
                <w:b/>
                <w:lang w:val="mk-MK"/>
              </w:rPr>
              <w:t>Управување со училиштето</w:t>
            </w:r>
          </w:p>
          <w:p w:rsidR="00467BF8" w:rsidRPr="00674ABD" w:rsidRDefault="00467BF8" w:rsidP="00467BF8">
            <w:pPr>
              <w:pStyle w:val="ListParagraph"/>
              <w:numPr>
                <w:ilvl w:val="0"/>
                <w:numId w:val="2"/>
              </w:numPr>
              <w:jc w:val="center"/>
              <w:rPr>
                <w:lang w:val="mk-MK"/>
              </w:rPr>
            </w:pPr>
            <w:r w:rsidRPr="00674ABD">
              <w:rPr>
                <w:b/>
                <w:lang w:val="mk-MK"/>
              </w:rPr>
              <w:t>Раководење со училиштето</w:t>
            </w:r>
          </w:p>
        </w:tc>
      </w:tr>
      <w:tr w:rsidR="00467BF8" w:rsidTr="00467BF8">
        <w:trPr>
          <w:trHeight w:val="349"/>
        </w:trPr>
        <w:tc>
          <w:tcPr>
            <w:tcW w:w="3780" w:type="dxa"/>
            <w:shd w:val="clear" w:color="auto" w:fill="FBD4B4" w:themeFill="accent6" w:themeFillTint="66"/>
          </w:tcPr>
          <w:p w:rsidR="00467BF8" w:rsidRPr="00674ABD" w:rsidRDefault="00467BF8" w:rsidP="00467BF8">
            <w:pPr>
              <w:rPr>
                <w:b/>
                <w:lang w:val="mk-MK"/>
              </w:rPr>
            </w:pPr>
            <w:r w:rsidRPr="00674ABD">
              <w:rPr>
                <w:b/>
                <w:lang w:val="mk-MK"/>
              </w:rPr>
              <w:t>Извори на податоци</w:t>
            </w:r>
          </w:p>
        </w:tc>
        <w:tc>
          <w:tcPr>
            <w:tcW w:w="10156" w:type="dxa"/>
            <w:shd w:val="clear" w:color="auto" w:fill="FBD4B4" w:themeFill="accent6" w:themeFillTint="66"/>
          </w:tcPr>
          <w:p w:rsidR="00467BF8" w:rsidRPr="00674ABD" w:rsidRDefault="00467BF8" w:rsidP="00467BF8">
            <w:pPr>
              <w:jc w:val="center"/>
              <w:rPr>
                <w:b/>
                <w:lang w:val="mk-MK"/>
              </w:rPr>
            </w:pPr>
            <w:r w:rsidRPr="00674ABD">
              <w:rPr>
                <w:b/>
                <w:lang w:val="mk-MK"/>
              </w:rPr>
              <w:t>Кои информации се собрани</w:t>
            </w:r>
          </w:p>
        </w:tc>
      </w:tr>
      <w:tr w:rsidR="00467BF8" w:rsidTr="00467BF8">
        <w:trPr>
          <w:trHeight w:val="485"/>
        </w:trPr>
        <w:tc>
          <w:tcPr>
            <w:tcW w:w="3780" w:type="dxa"/>
          </w:tcPr>
          <w:p w:rsidR="00467BF8" w:rsidRPr="00575015" w:rsidRDefault="00467BF8" w:rsidP="00467BF8">
            <w:pPr>
              <w:autoSpaceDE w:val="0"/>
              <w:autoSpaceDN w:val="0"/>
              <w:adjustRightInd w:val="0"/>
              <w:spacing w:after="0" w:line="240" w:lineRule="auto"/>
              <w:rPr>
                <w:rFonts w:ascii="Arial" w:eastAsia="Wingdings-Regular" w:hAnsi="Arial" w:cs="Arial"/>
                <w:b/>
                <w:bCs/>
                <w:sz w:val="24"/>
                <w:szCs w:val="24"/>
                <w:lang w:val="mk-MK"/>
              </w:rPr>
            </w:pPr>
            <w:r w:rsidRPr="00575015">
              <w:rPr>
                <w:rFonts w:ascii="MS Gothic" w:eastAsia="MS Gothic" w:hAnsi="MS Gothic" w:cs="MS Gothic" w:hint="eastAsia"/>
                <w:sz w:val="24"/>
                <w:szCs w:val="24"/>
              </w:rPr>
              <w:t>❖</w:t>
            </w:r>
            <w:r w:rsidRPr="00575015">
              <w:rPr>
                <w:rFonts w:ascii="Arial" w:eastAsia="Wingdings-Regular" w:hAnsi="Arial" w:cs="Arial"/>
                <w:sz w:val="24"/>
                <w:szCs w:val="24"/>
              </w:rPr>
              <w:t xml:space="preserve"> </w:t>
            </w:r>
            <w:r w:rsidRPr="00575015">
              <w:rPr>
                <w:rFonts w:ascii="Arial" w:eastAsia="Wingdings-Regular" w:hAnsi="Arial" w:cs="Arial"/>
                <w:b/>
                <w:bCs/>
                <w:sz w:val="24"/>
                <w:szCs w:val="24"/>
              </w:rPr>
              <w:t>Статут на училиштето</w:t>
            </w:r>
          </w:p>
          <w:p w:rsidR="00467BF8" w:rsidRPr="00575015" w:rsidRDefault="00467BF8" w:rsidP="00467BF8">
            <w:pPr>
              <w:autoSpaceDE w:val="0"/>
              <w:autoSpaceDN w:val="0"/>
              <w:adjustRightInd w:val="0"/>
              <w:spacing w:after="0" w:line="240" w:lineRule="auto"/>
              <w:rPr>
                <w:rFonts w:ascii="Arial" w:eastAsia="Wingdings-Regular" w:hAnsi="Arial" w:cs="Arial"/>
                <w:b/>
                <w:bCs/>
                <w:sz w:val="24"/>
                <w:szCs w:val="24"/>
                <w:lang w:val="mk-MK"/>
              </w:rPr>
            </w:pPr>
            <w:r w:rsidRPr="00575015">
              <w:rPr>
                <w:rFonts w:ascii="MS Gothic" w:eastAsia="MS Gothic" w:hAnsi="MS Gothic" w:cs="MS Gothic" w:hint="eastAsia"/>
                <w:sz w:val="24"/>
                <w:szCs w:val="24"/>
              </w:rPr>
              <w:t>❖</w:t>
            </w:r>
            <w:r w:rsidRPr="00575015">
              <w:rPr>
                <w:rFonts w:ascii="Arial" w:eastAsia="Wingdings-Regular" w:hAnsi="Arial" w:cs="Arial"/>
                <w:sz w:val="24"/>
                <w:szCs w:val="24"/>
              </w:rPr>
              <w:t xml:space="preserve"> </w:t>
            </w:r>
            <w:r w:rsidRPr="00575015">
              <w:rPr>
                <w:rFonts w:ascii="Arial" w:eastAsia="Wingdings-Regular" w:hAnsi="Arial" w:cs="Arial"/>
                <w:b/>
                <w:bCs/>
                <w:sz w:val="24"/>
                <w:szCs w:val="24"/>
              </w:rPr>
              <w:t>Закон за основно образование</w:t>
            </w:r>
          </w:p>
          <w:p w:rsidR="00467BF8" w:rsidRPr="00575015" w:rsidRDefault="00467BF8" w:rsidP="00467BF8">
            <w:pPr>
              <w:autoSpaceDE w:val="0"/>
              <w:autoSpaceDN w:val="0"/>
              <w:adjustRightInd w:val="0"/>
              <w:spacing w:after="0" w:line="240" w:lineRule="auto"/>
              <w:rPr>
                <w:rFonts w:ascii="Arial" w:eastAsia="Wingdings-Regular" w:hAnsi="Arial" w:cs="Arial"/>
                <w:b/>
                <w:bCs/>
                <w:sz w:val="24"/>
                <w:szCs w:val="24"/>
                <w:lang w:val="mk-MK"/>
              </w:rPr>
            </w:pPr>
            <w:r w:rsidRPr="00575015">
              <w:rPr>
                <w:rFonts w:ascii="MS Gothic" w:eastAsia="MS Gothic" w:hAnsi="MS Gothic" w:cs="MS Gothic" w:hint="eastAsia"/>
                <w:sz w:val="24"/>
                <w:szCs w:val="24"/>
              </w:rPr>
              <w:t>❖</w:t>
            </w:r>
            <w:r w:rsidRPr="00575015">
              <w:rPr>
                <w:rFonts w:ascii="Arial" w:eastAsia="Wingdings-Regular" w:hAnsi="Arial" w:cs="Arial"/>
                <w:sz w:val="24"/>
                <w:szCs w:val="24"/>
              </w:rPr>
              <w:t xml:space="preserve"> </w:t>
            </w:r>
            <w:r w:rsidRPr="00575015">
              <w:rPr>
                <w:rFonts w:ascii="Arial" w:eastAsia="Wingdings-Regular" w:hAnsi="Arial" w:cs="Arial"/>
                <w:b/>
                <w:bCs/>
                <w:sz w:val="24"/>
                <w:szCs w:val="24"/>
              </w:rPr>
              <w:t>Куќен ред на училиштето</w:t>
            </w:r>
          </w:p>
          <w:p w:rsidR="00467BF8" w:rsidRPr="00575015" w:rsidRDefault="00467BF8" w:rsidP="00467BF8">
            <w:pPr>
              <w:autoSpaceDE w:val="0"/>
              <w:autoSpaceDN w:val="0"/>
              <w:adjustRightInd w:val="0"/>
              <w:spacing w:after="0" w:line="240" w:lineRule="auto"/>
              <w:rPr>
                <w:rFonts w:ascii="Arial" w:eastAsia="Wingdings-Regular" w:hAnsi="Arial" w:cs="Arial"/>
                <w:b/>
                <w:bCs/>
                <w:sz w:val="24"/>
                <w:szCs w:val="24"/>
                <w:lang w:val="mk-MK"/>
              </w:rPr>
            </w:pPr>
            <w:r w:rsidRPr="00575015">
              <w:rPr>
                <w:rFonts w:ascii="MS Gothic" w:eastAsia="MS Gothic" w:hAnsi="MS Gothic" w:cs="MS Gothic" w:hint="eastAsia"/>
                <w:sz w:val="24"/>
                <w:szCs w:val="24"/>
              </w:rPr>
              <w:t>❖</w:t>
            </w:r>
            <w:r w:rsidRPr="00575015">
              <w:rPr>
                <w:rFonts w:ascii="Arial" w:eastAsia="Wingdings-Regular" w:hAnsi="Arial" w:cs="Arial"/>
                <w:sz w:val="24"/>
                <w:szCs w:val="24"/>
              </w:rPr>
              <w:t xml:space="preserve"> </w:t>
            </w:r>
            <w:r w:rsidRPr="00575015">
              <w:rPr>
                <w:rFonts w:ascii="Arial" w:eastAsia="Wingdings-Regular" w:hAnsi="Arial" w:cs="Arial"/>
                <w:b/>
                <w:bCs/>
                <w:sz w:val="24"/>
                <w:szCs w:val="24"/>
              </w:rPr>
              <w:t>Годишна програма за работа на</w:t>
            </w:r>
            <w:r w:rsidRPr="00575015">
              <w:rPr>
                <w:rFonts w:ascii="Arial" w:eastAsia="Wingdings-Regular" w:hAnsi="Arial" w:cs="Arial"/>
                <w:b/>
                <w:bCs/>
                <w:sz w:val="24"/>
                <w:szCs w:val="24"/>
                <w:lang w:val="mk-MK"/>
              </w:rPr>
              <w:t xml:space="preserve"> </w:t>
            </w:r>
            <w:r w:rsidRPr="00575015">
              <w:rPr>
                <w:rFonts w:ascii="Arial" w:eastAsia="Wingdings-Regular" w:hAnsi="Arial" w:cs="Arial"/>
                <w:b/>
                <w:bCs/>
                <w:sz w:val="24"/>
                <w:szCs w:val="24"/>
              </w:rPr>
              <w:t>училиштето</w:t>
            </w:r>
          </w:p>
          <w:p w:rsidR="00467BF8" w:rsidRPr="00C70E25" w:rsidRDefault="00467BF8" w:rsidP="00467BF8">
            <w:pPr>
              <w:autoSpaceDE w:val="0"/>
              <w:autoSpaceDN w:val="0"/>
              <w:adjustRightInd w:val="0"/>
              <w:spacing w:after="0" w:line="240" w:lineRule="auto"/>
              <w:rPr>
                <w:rFonts w:ascii="Arial" w:eastAsia="Wingdings-Regular" w:hAnsi="Arial" w:cs="Arial"/>
                <w:b/>
                <w:bCs/>
                <w:sz w:val="24"/>
                <w:szCs w:val="24"/>
              </w:rPr>
            </w:pPr>
            <w:r w:rsidRPr="00575015">
              <w:rPr>
                <w:rFonts w:ascii="MS Gothic" w:eastAsia="MS Gothic" w:hAnsi="MS Gothic" w:cs="MS Gothic" w:hint="eastAsia"/>
                <w:sz w:val="24"/>
                <w:szCs w:val="24"/>
              </w:rPr>
              <w:t>❖</w:t>
            </w:r>
            <w:r w:rsidRPr="00575015">
              <w:rPr>
                <w:rFonts w:ascii="Arial" w:eastAsia="Wingdings-Regular" w:hAnsi="Arial" w:cs="Arial"/>
                <w:sz w:val="24"/>
                <w:szCs w:val="24"/>
              </w:rPr>
              <w:t xml:space="preserve"> </w:t>
            </w:r>
            <w:r w:rsidRPr="00575015">
              <w:rPr>
                <w:rFonts w:ascii="Arial" w:eastAsia="Wingdings-Regular" w:hAnsi="Arial" w:cs="Arial"/>
                <w:b/>
                <w:bCs/>
                <w:sz w:val="24"/>
                <w:szCs w:val="24"/>
              </w:rPr>
              <w:t>Записници</w:t>
            </w:r>
            <w:r>
              <w:rPr>
                <w:rFonts w:ascii="Arial" w:eastAsia="Wingdings-Regular" w:hAnsi="Arial" w:cs="Arial"/>
                <w:b/>
                <w:bCs/>
                <w:sz w:val="24"/>
                <w:szCs w:val="24"/>
              </w:rPr>
              <w:t xml:space="preserve"> од наставнички и</w:t>
            </w:r>
            <w:r>
              <w:rPr>
                <w:rFonts w:ascii="Arial" w:eastAsia="Wingdings-Regular" w:hAnsi="Arial" w:cs="Arial"/>
                <w:b/>
                <w:bCs/>
                <w:sz w:val="24"/>
                <w:szCs w:val="24"/>
                <w:lang w:val="mk-MK"/>
              </w:rPr>
              <w:t xml:space="preserve"> </w:t>
            </w:r>
            <w:r w:rsidRPr="00575015">
              <w:rPr>
                <w:rFonts w:ascii="Arial" w:eastAsia="Wingdings-Regular" w:hAnsi="Arial" w:cs="Arial"/>
                <w:b/>
                <w:bCs/>
                <w:sz w:val="24"/>
                <w:szCs w:val="24"/>
              </w:rPr>
              <w:t>одделенски совети</w:t>
            </w:r>
          </w:p>
          <w:p w:rsidR="00467BF8" w:rsidRPr="00575015" w:rsidRDefault="00467BF8" w:rsidP="00467BF8">
            <w:pPr>
              <w:autoSpaceDE w:val="0"/>
              <w:autoSpaceDN w:val="0"/>
              <w:adjustRightInd w:val="0"/>
              <w:spacing w:after="0" w:line="240" w:lineRule="auto"/>
              <w:rPr>
                <w:rFonts w:ascii="Arial" w:eastAsia="Wingdings-Regular" w:hAnsi="Arial" w:cs="Arial"/>
                <w:b/>
                <w:bCs/>
                <w:sz w:val="24"/>
                <w:szCs w:val="24"/>
                <w:lang w:val="mk-MK"/>
              </w:rPr>
            </w:pPr>
            <w:r w:rsidRPr="00575015">
              <w:rPr>
                <w:rFonts w:ascii="MS Gothic" w:eastAsia="MS Gothic" w:hAnsi="MS Gothic" w:cs="MS Gothic" w:hint="eastAsia"/>
                <w:sz w:val="24"/>
                <w:szCs w:val="24"/>
              </w:rPr>
              <w:t>❖</w:t>
            </w:r>
            <w:r w:rsidRPr="00575015">
              <w:rPr>
                <w:rFonts w:ascii="Arial" w:eastAsia="Wingdings-Regular" w:hAnsi="Arial" w:cs="Arial"/>
                <w:sz w:val="24"/>
                <w:szCs w:val="24"/>
              </w:rPr>
              <w:t xml:space="preserve"> </w:t>
            </w:r>
            <w:r>
              <w:rPr>
                <w:rFonts w:ascii="Arial" w:eastAsia="Wingdings-Regular" w:hAnsi="Arial" w:cs="Arial"/>
                <w:b/>
                <w:bCs/>
                <w:sz w:val="24"/>
                <w:szCs w:val="24"/>
              </w:rPr>
              <w:t xml:space="preserve">Записници од </w:t>
            </w:r>
            <w:r>
              <w:rPr>
                <w:rFonts w:ascii="Arial" w:eastAsia="Wingdings-Regular" w:hAnsi="Arial" w:cs="Arial"/>
                <w:b/>
                <w:bCs/>
                <w:sz w:val="24"/>
                <w:szCs w:val="24"/>
                <w:lang w:val="mk-MK"/>
              </w:rPr>
              <w:t xml:space="preserve"> </w:t>
            </w:r>
            <w:r w:rsidRPr="00575015">
              <w:rPr>
                <w:rFonts w:ascii="Arial" w:eastAsia="Wingdings-Regular" w:hAnsi="Arial" w:cs="Arial"/>
                <w:b/>
                <w:bCs/>
                <w:sz w:val="24"/>
                <w:szCs w:val="24"/>
              </w:rPr>
              <w:t>стручната служба</w:t>
            </w:r>
          </w:p>
          <w:p w:rsidR="00467BF8" w:rsidRPr="00575015" w:rsidRDefault="00467BF8" w:rsidP="00467BF8">
            <w:pPr>
              <w:autoSpaceDE w:val="0"/>
              <w:autoSpaceDN w:val="0"/>
              <w:adjustRightInd w:val="0"/>
              <w:spacing w:after="0" w:line="240" w:lineRule="auto"/>
              <w:rPr>
                <w:rFonts w:ascii="Arial" w:eastAsia="Wingdings-Regular" w:hAnsi="Arial" w:cs="Arial"/>
                <w:b/>
                <w:bCs/>
                <w:sz w:val="24"/>
                <w:szCs w:val="24"/>
                <w:lang w:val="mk-MK"/>
              </w:rPr>
            </w:pPr>
            <w:r w:rsidRPr="00575015">
              <w:rPr>
                <w:rFonts w:ascii="MS Gothic" w:eastAsia="MS Gothic" w:hAnsi="MS Gothic" w:cs="MS Gothic" w:hint="eastAsia"/>
                <w:sz w:val="24"/>
                <w:szCs w:val="24"/>
              </w:rPr>
              <w:t>❖</w:t>
            </w:r>
            <w:r w:rsidRPr="00575015">
              <w:rPr>
                <w:rFonts w:ascii="Arial" w:eastAsia="Wingdings-Regular" w:hAnsi="Arial" w:cs="Arial"/>
                <w:sz w:val="24"/>
                <w:szCs w:val="24"/>
              </w:rPr>
              <w:t xml:space="preserve"> </w:t>
            </w:r>
            <w:r w:rsidRPr="00575015">
              <w:rPr>
                <w:rFonts w:ascii="Arial" w:eastAsia="Wingdings-Regular" w:hAnsi="Arial" w:cs="Arial"/>
                <w:b/>
                <w:bCs/>
                <w:sz w:val="24"/>
                <w:szCs w:val="24"/>
              </w:rPr>
              <w:t>Кодекс на однесување на ученици</w:t>
            </w:r>
          </w:p>
          <w:p w:rsidR="00467BF8" w:rsidRPr="00575015" w:rsidRDefault="00467BF8" w:rsidP="00467BF8">
            <w:pPr>
              <w:autoSpaceDE w:val="0"/>
              <w:autoSpaceDN w:val="0"/>
              <w:adjustRightInd w:val="0"/>
              <w:spacing w:after="0" w:line="240" w:lineRule="auto"/>
              <w:rPr>
                <w:rFonts w:ascii="Arial" w:eastAsia="Wingdings-Regular" w:hAnsi="Arial" w:cs="Arial"/>
                <w:b/>
                <w:bCs/>
                <w:sz w:val="24"/>
                <w:szCs w:val="24"/>
              </w:rPr>
            </w:pPr>
            <w:r w:rsidRPr="00575015">
              <w:rPr>
                <w:rFonts w:ascii="MS Gothic" w:eastAsia="MS Gothic" w:hAnsi="MS Gothic" w:cs="MS Gothic" w:hint="eastAsia"/>
                <w:sz w:val="24"/>
                <w:szCs w:val="24"/>
              </w:rPr>
              <w:t>❖</w:t>
            </w:r>
            <w:r w:rsidRPr="00575015">
              <w:rPr>
                <w:rFonts w:ascii="Arial" w:eastAsia="Wingdings-Regular" w:hAnsi="Arial" w:cs="Arial"/>
                <w:sz w:val="24"/>
                <w:szCs w:val="24"/>
              </w:rPr>
              <w:t xml:space="preserve"> </w:t>
            </w:r>
            <w:r w:rsidRPr="00575015">
              <w:rPr>
                <w:rFonts w:ascii="Arial" w:eastAsia="Wingdings-Regular" w:hAnsi="Arial" w:cs="Arial"/>
                <w:b/>
                <w:bCs/>
                <w:sz w:val="24"/>
                <w:szCs w:val="24"/>
              </w:rPr>
              <w:t>Кодекс на однесување на</w:t>
            </w:r>
          </w:p>
          <w:p w:rsidR="00467BF8" w:rsidRPr="00575015" w:rsidRDefault="00467BF8" w:rsidP="00467BF8">
            <w:pPr>
              <w:autoSpaceDE w:val="0"/>
              <w:autoSpaceDN w:val="0"/>
              <w:adjustRightInd w:val="0"/>
              <w:spacing w:after="0" w:line="240" w:lineRule="auto"/>
              <w:rPr>
                <w:rFonts w:ascii="Arial" w:eastAsia="Wingdings-Regular" w:hAnsi="Arial" w:cs="Arial"/>
                <w:b/>
                <w:bCs/>
                <w:sz w:val="24"/>
                <w:szCs w:val="24"/>
                <w:lang w:val="mk-MK"/>
              </w:rPr>
            </w:pPr>
            <w:r w:rsidRPr="00575015">
              <w:rPr>
                <w:rFonts w:ascii="Arial" w:eastAsia="Wingdings-Regular" w:hAnsi="Arial" w:cs="Arial"/>
                <w:b/>
                <w:bCs/>
                <w:sz w:val="24"/>
                <w:szCs w:val="24"/>
              </w:rPr>
              <w:t>наставниците</w:t>
            </w:r>
          </w:p>
          <w:p w:rsidR="00467BF8" w:rsidRPr="00575015" w:rsidRDefault="00467BF8" w:rsidP="00467BF8">
            <w:pPr>
              <w:autoSpaceDE w:val="0"/>
              <w:autoSpaceDN w:val="0"/>
              <w:adjustRightInd w:val="0"/>
              <w:spacing w:after="0" w:line="240" w:lineRule="auto"/>
              <w:rPr>
                <w:rFonts w:ascii="Arial" w:eastAsia="Wingdings-Regular" w:hAnsi="Arial" w:cs="Arial"/>
                <w:b/>
                <w:bCs/>
                <w:sz w:val="24"/>
                <w:szCs w:val="24"/>
              </w:rPr>
            </w:pPr>
            <w:r w:rsidRPr="00575015">
              <w:rPr>
                <w:rFonts w:ascii="MS Gothic" w:eastAsia="MS Gothic" w:hAnsi="MS Gothic" w:cs="MS Gothic" w:hint="eastAsia"/>
                <w:sz w:val="24"/>
                <w:szCs w:val="24"/>
              </w:rPr>
              <w:t>❖</w:t>
            </w:r>
            <w:r w:rsidRPr="00575015">
              <w:rPr>
                <w:rFonts w:ascii="Arial" w:eastAsia="Wingdings-Regular" w:hAnsi="Arial" w:cs="Arial"/>
                <w:sz w:val="24"/>
                <w:szCs w:val="24"/>
              </w:rPr>
              <w:t xml:space="preserve"> </w:t>
            </w:r>
            <w:r w:rsidRPr="00575015">
              <w:rPr>
                <w:rFonts w:ascii="Arial" w:eastAsia="Wingdings-Regular" w:hAnsi="Arial" w:cs="Arial"/>
                <w:b/>
                <w:bCs/>
                <w:sz w:val="24"/>
                <w:szCs w:val="24"/>
              </w:rPr>
              <w:t>Програма за работа на</w:t>
            </w:r>
          </w:p>
          <w:p w:rsidR="00467BF8" w:rsidRPr="00575015" w:rsidRDefault="00467BF8" w:rsidP="00467BF8">
            <w:pPr>
              <w:autoSpaceDE w:val="0"/>
              <w:autoSpaceDN w:val="0"/>
              <w:adjustRightInd w:val="0"/>
              <w:spacing w:after="0" w:line="240" w:lineRule="auto"/>
              <w:rPr>
                <w:rFonts w:ascii="Arial" w:eastAsia="Wingdings-Regular" w:hAnsi="Arial" w:cs="Arial"/>
                <w:b/>
                <w:bCs/>
                <w:sz w:val="24"/>
                <w:szCs w:val="24"/>
              </w:rPr>
            </w:pPr>
            <w:r w:rsidRPr="00575015">
              <w:rPr>
                <w:rFonts w:ascii="Arial" w:eastAsia="Wingdings-Regular" w:hAnsi="Arial" w:cs="Arial"/>
                <w:b/>
                <w:bCs/>
                <w:sz w:val="24"/>
                <w:szCs w:val="24"/>
              </w:rPr>
              <w:t>директорот и стручните</w:t>
            </w:r>
          </w:p>
          <w:p w:rsidR="00467BF8" w:rsidRPr="00575015" w:rsidRDefault="00467BF8" w:rsidP="00467BF8">
            <w:pPr>
              <w:rPr>
                <w:rFonts w:ascii="Arial" w:hAnsi="Arial" w:cs="Arial"/>
                <w:lang w:val="mk-MK"/>
              </w:rPr>
            </w:pPr>
            <w:r w:rsidRPr="00575015">
              <w:rPr>
                <w:rFonts w:ascii="Arial" w:eastAsia="Wingdings-Regular" w:hAnsi="Arial" w:cs="Arial"/>
                <w:b/>
                <w:bCs/>
                <w:sz w:val="24"/>
                <w:szCs w:val="24"/>
              </w:rPr>
              <w:t>соработници</w:t>
            </w:r>
          </w:p>
        </w:tc>
        <w:tc>
          <w:tcPr>
            <w:tcW w:w="10156" w:type="dxa"/>
          </w:tcPr>
          <w:p w:rsidR="00467BF8" w:rsidRPr="00575015" w:rsidRDefault="00467BF8" w:rsidP="00467BF8">
            <w:pPr>
              <w:suppressAutoHyphens/>
              <w:spacing w:after="0" w:line="100" w:lineRule="atLeast"/>
              <w:jc w:val="both"/>
              <w:rPr>
                <w:rFonts w:ascii="Arial" w:eastAsia="SimSun" w:hAnsi="Arial" w:cs="Arial"/>
                <w:lang w:val="mk-MK" w:eastAsia="ar-SA"/>
              </w:rPr>
            </w:pPr>
          </w:p>
          <w:p w:rsidR="00467BF8" w:rsidRPr="00575015" w:rsidRDefault="00467BF8" w:rsidP="00467BF8">
            <w:pPr>
              <w:suppressAutoHyphens/>
              <w:spacing w:after="0" w:line="100" w:lineRule="atLeast"/>
              <w:jc w:val="both"/>
              <w:rPr>
                <w:rFonts w:ascii="Arial" w:eastAsia="SimSun" w:hAnsi="Arial" w:cs="Arial"/>
                <w:lang w:eastAsia="ar-SA"/>
              </w:rPr>
            </w:pPr>
            <w:r w:rsidRPr="00575015">
              <w:rPr>
                <w:rFonts w:ascii="Arial" w:eastAsia="SimSun" w:hAnsi="Arial" w:cs="Arial"/>
                <w:lang w:val="mk-MK" w:eastAsia="ar-SA"/>
              </w:rPr>
              <w:t>-</w:t>
            </w:r>
            <w:r w:rsidRPr="00575015">
              <w:rPr>
                <w:rFonts w:ascii="Arial" w:eastAsia="SimSun" w:hAnsi="Arial" w:cs="Arial"/>
                <w:lang w:eastAsia="ar-SA"/>
              </w:rPr>
              <w:t>Орган на управување во училиштето е Училишниот одбор кој е составен од 7 члена и тоа</w:t>
            </w:r>
            <w:r w:rsidRPr="00575015">
              <w:rPr>
                <w:rFonts w:ascii="Arial" w:eastAsia="SimSun" w:hAnsi="Arial" w:cs="Arial"/>
                <w:lang w:val="mk-MK" w:eastAsia="ar-SA"/>
              </w:rPr>
              <w:t xml:space="preserve"> </w:t>
            </w:r>
            <w:r w:rsidRPr="00575015">
              <w:rPr>
                <w:rFonts w:ascii="Arial" w:eastAsia="SimSun" w:hAnsi="Arial" w:cs="Arial"/>
                <w:lang w:eastAsia="ar-SA"/>
              </w:rPr>
              <w:t>: 3</w:t>
            </w:r>
            <w:r w:rsidR="00417D01">
              <w:rPr>
                <w:rFonts w:ascii="Arial" w:eastAsia="SimSun" w:hAnsi="Arial" w:cs="Arial"/>
                <w:lang w:eastAsia="ar-SA"/>
              </w:rPr>
              <w:t xml:space="preserve"> члена претставници од наста</w:t>
            </w:r>
            <w:r w:rsidR="00417D01">
              <w:rPr>
                <w:rFonts w:ascii="Arial" w:eastAsia="SimSun" w:hAnsi="Arial" w:cs="Arial"/>
                <w:lang w:val="mk-MK" w:eastAsia="ar-SA"/>
              </w:rPr>
              <w:t>внички совет Весна Иванова</w:t>
            </w:r>
            <w:r w:rsidRPr="00575015">
              <w:rPr>
                <w:rFonts w:ascii="Arial" w:eastAsia="SimSun" w:hAnsi="Arial" w:cs="Arial"/>
                <w:lang w:eastAsia="ar-SA"/>
              </w:rPr>
              <w:t>,</w:t>
            </w:r>
            <w:r w:rsidR="00417D01">
              <w:rPr>
                <w:rFonts w:ascii="Arial" w:eastAsia="SimSun" w:hAnsi="Arial" w:cs="Arial"/>
                <w:lang w:val="mk-MK" w:eastAsia="ar-SA"/>
              </w:rPr>
              <w:t>Даниела Петровска,Ѓоко Петровски</w:t>
            </w:r>
            <w:r w:rsidRPr="00575015">
              <w:rPr>
                <w:rFonts w:ascii="Arial" w:eastAsia="SimSun" w:hAnsi="Arial" w:cs="Arial"/>
                <w:lang w:eastAsia="ar-SA"/>
              </w:rPr>
              <w:t xml:space="preserve"> </w:t>
            </w:r>
          </w:p>
          <w:p w:rsidR="00467BF8" w:rsidRPr="00575015" w:rsidRDefault="00467BF8" w:rsidP="00467BF8">
            <w:pPr>
              <w:suppressAutoHyphens/>
              <w:spacing w:after="0" w:line="100" w:lineRule="atLeast"/>
              <w:jc w:val="both"/>
              <w:rPr>
                <w:rFonts w:ascii="Arial" w:eastAsia="SimSun" w:hAnsi="Arial" w:cs="Arial"/>
                <w:lang w:eastAsia="ar-SA"/>
              </w:rPr>
            </w:pPr>
            <w:r w:rsidRPr="00575015">
              <w:rPr>
                <w:rFonts w:ascii="Arial" w:eastAsia="SimSun" w:hAnsi="Arial" w:cs="Arial"/>
                <w:lang w:eastAsia="ar-SA"/>
              </w:rPr>
              <w:t>3 члена претста</w:t>
            </w:r>
            <w:r w:rsidR="00417D01">
              <w:rPr>
                <w:rFonts w:ascii="Arial" w:eastAsia="SimSun" w:hAnsi="Arial" w:cs="Arial"/>
                <w:lang w:eastAsia="ar-SA"/>
              </w:rPr>
              <w:t xml:space="preserve">вници од </w:t>
            </w:r>
            <w:r w:rsidR="00417D01">
              <w:rPr>
                <w:rFonts w:ascii="Arial" w:eastAsia="SimSun" w:hAnsi="Arial" w:cs="Arial"/>
                <w:lang w:val="mk-MK" w:eastAsia="ar-SA"/>
              </w:rPr>
              <w:t xml:space="preserve"> Совет на родители, Виолета Јовановска,Ана Ситновска Димитровска</w:t>
            </w:r>
            <w:r w:rsidRPr="00575015">
              <w:rPr>
                <w:rFonts w:ascii="Arial" w:eastAsia="SimSun" w:hAnsi="Arial" w:cs="Arial"/>
                <w:lang w:eastAsia="ar-SA"/>
              </w:rPr>
              <w:t>,</w:t>
            </w:r>
            <w:r w:rsidR="00417D01">
              <w:rPr>
                <w:rFonts w:ascii="Arial" w:eastAsia="SimSun" w:hAnsi="Arial" w:cs="Arial"/>
                <w:lang w:val="mk-MK" w:eastAsia="ar-SA"/>
              </w:rPr>
              <w:t>Марјан Јовановски (Претседател)</w:t>
            </w:r>
            <w:r w:rsidRPr="00575015">
              <w:rPr>
                <w:rFonts w:ascii="Arial" w:eastAsia="SimSun" w:hAnsi="Arial" w:cs="Arial"/>
                <w:lang w:eastAsia="ar-SA"/>
              </w:rPr>
              <w:t xml:space="preserve"> и 1 член од основачот (Општина </w:t>
            </w:r>
            <w:r w:rsidRPr="00575015">
              <w:rPr>
                <w:rFonts w:ascii="Arial" w:eastAsia="SimSun" w:hAnsi="Arial" w:cs="Arial"/>
                <w:lang w:val="mk-MK" w:eastAsia="ar-SA"/>
              </w:rPr>
              <w:t>Делчево</w:t>
            </w:r>
            <w:r w:rsidRPr="00575015">
              <w:rPr>
                <w:rFonts w:ascii="Arial" w:eastAsia="SimSun" w:hAnsi="Arial" w:cs="Arial"/>
                <w:lang w:eastAsia="ar-SA"/>
              </w:rPr>
              <w:t xml:space="preserve"> - како носител на основачки права)</w:t>
            </w:r>
            <w:r w:rsidR="00417D01">
              <w:rPr>
                <w:rFonts w:ascii="Arial" w:eastAsia="SimSun" w:hAnsi="Arial" w:cs="Arial"/>
                <w:lang w:val="mk-MK" w:eastAsia="ar-SA"/>
              </w:rPr>
              <w:t xml:space="preserve"> Снежана Трајковска </w:t>
            </w:r>
            <w:r w:rsidRPr="00575015">
              <w:rPr>
                <w:rFonts w:ascii="Arial" w:eastAsia="SimSun" w:hAnsi="Arial" w:cs="Arial"/>
                <w:lang w:eastAsia="ar-SA"/>
              </w:rPr>
              <w:t xml:space="preserve">. </w:t>
            </w:r>
          </w:p>
          <w:p w:rsidR="00467BF8" w:rsidRPr="00575015" w:rsidRDefault="00467BF8" w:rsidP="00467BF8">
            <w:pPr>
              <w:suppressAutoHyphens/>
              <w:spacing w:after="0" w:line="100" w:lineRule="atLeast"/>
              <w:jc w:val="both"/>
              <w:rPr>
                <w:rFonts w:ascii="Arial" w:eastAsia="SimSun" w:hAnsi="Arial" w:cs="Arial"/>
                <w:lang w:val="mk-MK" w:eastAsia="ar-SA"/>
              </w:rPr>
            </w:pPr>
            <w:r w:rsidRPr="00575015">
              <w:rPr>
                <w:rFonts w:ascii="Arial" w:eastAsia="SimSun" w:hAnsi="Arial" w:cs="Arial"/>
                <w:lang w:eastAsia="ar-SA"/>
              </w:rPr>
              <w:t xml:space="preserve">Сите членови се со законски мандат. Училишниот одбор е конституиран согласно законската регулатива, Законот за основно образование и Статутот на училиштето. Надлежностите за управување се јасно дефинирани со </w:t>
            </w:r>
            <w:r w:rsidRPr="00575015">
              <w:rPr>
                <w:rFonts w:ascii="Arial" w:eastAsia="SimSun" w:hAnsi="Arial" w:cs="Arial"/>
                <w:bCs/>
                <w:lang w:eastAsia="ar-SA"/>
              </w:rPr>
              <w:t>Деловник за работа на</w:t>
            </w:r>
            <w:r w:rsidRPr="00575015">
              <w:rPr>
                <w:rFonts w:ascii="Arial" w:eastAsia="SimSun" w:hAnsi="Arial" w:cs="Arial"/>
                <w:lang w:eastAsia="ar-SA"/>
              </w:rPr>
              <w:t xml:space="preserve"> Училишниот одбор. Состаноци на Училишен</w:t>
            </w:r>
            <w:r w:rsidR="00417D01">
              <w:rPr>
                <w:rFonts w:ascii="Arial" w:eastAsia="SimSun" w:hAnsi="Arial" w:cs="Arial"/>
                <w:lang w:val="mk-MK" w:eastAsia="ar-SA"/>
              </w:rPr>
              <w:t xml:space="preserve">иот </w:t>
            </w:r>
            <w:r w:rsidRPr="00575015">
              <w:rPr>
                <w:rFonts w:ascii="Arial" w:eastAsia="SimSun" w:hAnsi="Arial" w:cs="Arial"/>
                <w:lang w:eastAsia="ar-SA"/>
              </w:rPr>
              <w:t xml:space="preserve"> одбор најчесто се реализираат еднаш месечно, а по потреба и повеќе пати. Состаноците се одржуваат со мнозинство на членови на одборот. Седниците на Училишниот одбор се свикуваат по електронска пошта и со писмени покани. Училишниот одбор им обезбедува редовни и сеопфатни информации за својата работа на другите субјекти кои се вклучени во воспитно - образовниот процес. Сите одлуки и заклучоци се донесуваат со консензус и истите се објавуваат на </w:t>
            </w:r>
            <w:r w:rsidRPr="00575015">
              <w:rPr>
                <w:rFonts w:ascii="Arial" w:eastAsia="SimSun" w:hAnsi="Arial" w:cs="Arial"/>
                <w:bCs/>
                <w:lang w:eastAsia="ar-SA"/>
              </w:rPr>
              <w:t>огласните табли</w:t>
            </w:r>
            <w:r w:rsidRPr="00575015">
              <w:rPr>
                <w:rFonts w:ascii="Arial" w:eastAsia="SimSun" w:hAnsi="Arial" w:cs="Arial"/>
                <w:lang w:eastAsia="ar-SA"/>
              </w:rPr>
              <w:t>. За работата на УО се водат записници. Училишниот одбор има воспоставено партнерски однос со раководн</w:t>
            </w:r>
            <w:r>
              <w:rPr>
                <w:rFonts w:ascii="Arial" w:eastAsia="SimSun" w:hAnsi="Arial" w:cs="Arial"/>
                <w:lang w:eastAsia="ar-SA"/>
              </w:rPr>
              <w:t>иот орган. Редовно го поканува</w:t>
            </w:r>
            <w:r w:rsidR="00417D01">
              <w:rPr>
                <w:rFonts w:ascii="Arial" w:eastAsia="SimSun" w:hAnsi="Arial" w:cs="Arial"/>
                <w:lang w:val="mk-MK" w:eastAsia="ar-SA"/>
              </w:rPr>
              <w:t xml:space="preserve"> </w:t>
            </w:r>
            <w:r>
              <w:rPr>
                <w:rFonts w:ascii="Arial" w:eastAsia="SimSun" w:hAnsi="Arial" w:cs="Arial"/>
                <w:lang w:eastAsia="ar-SA"/>
              </w:rPr>
              <w:t xml:space="preserve"> </w:t>
            </w:r>
            <w:r>
              <w:rPr>
                <w:rFonts w:ascii="Arial" w:eastAsia="SimSun" w:hAnsi="Arial" w:cs="Arial"/>
                <w:lang w:val="mk-MK" w:eastAsia="ar-SA"/>
              </w:rPr>
              <w:t>Д</w:t>
            </w:r>
            <w:r w:rsidRPr="00575015">
              <w:rPr>
                <w:rFonts w:ascii="Arial" w:eastAsia="SimSun" w:hAnsi="Arial" w:cs="Arial"/>
                <w:lang w:eastAsia="ar-SA"/>
              </w:rPr>
              <w:t>иректорот да присуствува на седниците</w:t>
            </w:r>
            <w:r>
              <w:rPr>
                <w:rFonts w:ascii="Arial" w:eastAsia="SimSun" w:hAnsi="Arial" w:cs="Arial"/>
                <w:lang w:eastAsia="ar-SA"/>
              </w:rPr>
              <w:t xml:space="preserve"> на одборот, а во соработка со </w:t>
            </w:r>
            <w:r>
              <w:rPr>
                <w:rFonts w:ascii="Arial" w:eastAsia="SimSun" w:hAnsi="Arial" w:cs="Arial"/>
                <w:lang w:val="mk-MK" w:eastAsia="ar-SA"/>
              </w:rPr>
              <w:t>Д</w:t>
            </w:r>
            <w:r w:rsidRPr="00575015">
              <w:rPr>
                <w:rFonts w:ascii="Arial" w:eastAsia="SimSun" w:hAnsi="Arial" w:cs="Arial"/>
                <w:lang w:eastAsia="ar-SA"/>
              </w:rPr>
              <w:t>иректорот го составува дневниот ред за седниците и истите се закажуваат во точно прецизира</w:t>
            </w:r>
            <w:r>
              <w:rPr>
                <w:rFonts w:ascii="Arial" w:eastAsia="SimSun" w:hAnsi="Arial" w:cs="Arial"/>
                <w:lang w:eastAsia="ar-SA"/>
              </w:rPr>
              <w:t xml:space="preserve">н термин . Доколку има потреба </w:t>
            </w:r>
            <w:r>
              <w:rPr>
                <w:rFonts w:ascii="Arial" w:eastAsia="SimSun" w:hAnsi="Arial" w:cs="Arial"/>
                <w:lang w:val="mk-MK" w:eastAsia="ar-SA"/>
              </w:rPr>
              <w:t>П</w:t>
            </w:r>
            <w:r w:rsidRPr="00575015">
              <w:rPr>
                <w:rFonts w:ascii="Arial" w:eastAsia="SimSun" w:hAnsi="Arial" w:cs="Arial"/>
                <w:lang w:eastAsia="ar-SA"/>
              </w:rPr>
              <w:t>ретседателот на Училишниот одбор врши консултации со дирек</w:t>
            </w:r>
            <w:r w:rsidR="00EE2B4A">
              <w:rPr>
                <w:rFonts w:ascii="Arial" w:eastAsia="SimSun" w:hAnsi="Arial" w:cs="Arial"/>
                <w:lang w:val="mk-MK" w:eastAsia="ar-SA"/>
              </w:rPr>
              <w:t>о</w:t>
            </w:r>
            <w:r w:rsidRPr="00575015">
              <w:rPr>
                <w:rFonts w:ascii="Arial" w:eastAsia="SimSun" w:hAnsi="Arial" w:cs="Arial"/>
                <w:lang w:eastAsia="ar-SA"/>
              </w:rPr>
              <w:t>трот со цел да се надминат проблемите и одредени недостатоци. Исто така, директорот по потреба иницира информати</w:t>
            </w:r>
            <w:r w:rsidR="00EE2B4A">
              <w:rPr>
                <w:rFonts w:ascii="Arial" w:eastAsia="SimSun" w:hAnsi="Arial" w:cs="Arial"/>
                <w:lang w:eastAsia="ar-SA"/>
              </w:rPr>
              <w:t xml:space="preserve">вно - консултативни разговори </w:t>
            </w:r>
            <w:r w:rsidR="00EE2B4A">
              <w:rPr>
                <w:rFonts w:ascii="Arial" w:eastAsia="SimSun" w:hAnsi="Arial" w:cs="Arial"/>
                <w:lang w:val="mk-MK" w:eastAsia="ar-SA"/>
              </w:rPr>
              <w:t>со</w:t>
            </w:r>
            <w:r w:rsidR="00EE2B4A">
              <w:rPr>
                <w:rFonts w:ascii="Arial" w:eastAsia="SimSun" w:hAnsi="Arial" w:cs="Arial"/>
                <w:lang w:eastAsia="ar-SA"/>
              </w:rPr>
              <w:t xml:space="preserve"> Училишниот одбор за непречен</w:t>
            </w:r>
            <w:r w:rsidR="00EE2B4A">
              <w:rPr>
                <w:rFonts w:ascii="Arial" w:eastAsia="SimSun" w:hAnsi="Arial" w:cs="Arial"/>
                <w:lang w:val="mk-MK" w:eastAsia="ar-SA"/>
              </w:rPr>
              <w:t>а</w:t>
            </w:r>
            <w:r w:rsidRPr="00575015">
              <w:rPr>
                <w:rFonts w:ascii="Arial" w:eastAsia="SimSun" w:hAnsi="Arial" w:cs="Arial"/>
                <w:lang w:eastAsia="ar-SA"/>
              </w:rPr>
              <w:t xml:space="preserve"> реализација на целокупната работа на училиштето. Покрај тоа, Училишниот одбор успешно соработува со Советот на родители, локалната самоуправа и со други институции. </w:t>
            </w:r>
          </w:p>
          <w:p w:rsidR="00467BF8" w:rsidRPr="00575015" w:rsidRDefault="00467BF8" w:rsidP="00467BF8">
            <w:pPr>
              <w:suppressAutoHyphens/>
              <w:spacing w:after="0" w:line="100" w:lineRule="atLeast"/>
              <w:jc w:val="both"/>
              <w:rPr>
                <w:rFonts w:ascii="Arial" w:eastAsia="SimSun" w:hAnsi="Arial" w:cs="Arial"/>
                <w:lang w:val="mk-MK" w:eastAsia="ar-SA"/>
              </w:rPr>
            </w:pPr>
          </w:p>
          <w:p w:rsidR="00467BF8" w:rsidRPr="00575015" w:rsidRDefault="00467BF8" w:rsidP="00467BF8">
            <w:pPr>
              <w:suppressAutoHyphens/>
              <w:spacing w:after="0" w:line="100" w:lineRule="atLeast"/>
              <w:jc w:val="both"/>
              <w:rPr>
                <w:rFonts w:ascii="Arial" w:eastAsia="SimSun" w:hAnsi="Arial" w:cs="Arial"/>
                <w:lang w:eastAsia="ar-SA"/>
              </w:rPr>
            </w:pPr>
            <w:r w:rsidRPr="00575015">
              <w:rPr>
                <w:rFonts w:ascii="Arial" w:eastAsia="SimSun" w:hAnsi="Arial" w:cs="Arial"/>
                <w:lang w:val="mk-MK" w:eastAsia="ar-SA"/>
              </w:rPr>
              <w:t>-</w:t>
            </w:r>
            <w:r w:rsidRPr="00575015">
              <w:rPr>
                <w:rFonts w:ascii="Arial" w:eastAsia="SimSun" w:hAnsi="Arial" w:cs="Arial"/>
                <w:lang w:eastAsia="ar-SA"/>
              </w:rPr>
              <w:t>Орган на раководење на основното училиште е директорот. Директор на ООУ „</w:t>
            </w:r>
            <w:r w:rsidRPr="00575015">
              <w:rPr>
                <w:rFonts w:ascii="Arial" w:eastAsia="SimSun" w:hAnsi="Arial" w:cs="Arial"/>
                <w:lang w:val="mk-MK" w:eastAsia="ar-SA"/>
              </w:rPr>
              <w:t>Климент Охридски</w:t>
            </w:r>
            <w:r w:rsidRPr="00575015">
              <w:rPr>
                <w:rFonts w:ascii="Arial" w:eastAsia="SimSun" w:hAnsi="Arial" w:cs="Arial"/>
                <w:lang w:eastAsia="ar-SA"/>
              </w:rPr>
              <w:t xml:space="preserve"> - </w:t>
            </w:r>
            <w:r w:rsidRPr="00575015">
              <w:rPr>
                <w:rFonts w:ascii="Arial" w:eastAsia="SimSun" w:hAnsi="Arial" w:cs="Arial"/>
                <w:lang w:val="mk-MK" w:eastAsia="ar-SA"/>
              </w:rPr>
              <w:t>Делчево</w:t>
            </w:r>
            <w:r w:rsidRPr="00575015">
              <w:rPr>
                <w:rFonts w:ascii="Arial" w:eastAsia="SimSun" w:hAnsi="Arial" w:cs="Arial"/>
                <w:lang w:eastAsia="ar-SA"/>
              </w:rPr>
              <w:t xml:space="preserve"> е</w:t>
            </w:r>
            <w:r w:rsidRPr="00575015">
              <w:rPr>
                <w:rFonts w:ascii="Arial" w:eastAsia="SimSun" w:hAnsi="Arial" w:cs="Arial"/>
                <w:lang w:val="mk-MK" w:eastAsia="ar-SA"/>
              </w:rPr>
              <w:t xml:space="preserve"> Горан Димитровски</w:t>
            </w:r>
            <w:r w:rsidRPr="00575015">
              <w:rPr>
                <w:rFonts w:ascii="Arial" w:eastAsia="SimSun" w:hAnsi="Arial" w:cs="Arial"/>
                <w:lang w:eastAsia="ar-SA"/>
              </w:rPr>
              <w:t xml:space="preserve">. Раководниот орган има стратешка определба заснована на јасна визија што ги содржи гледиштата и потребите на сите вклучени страни во животот на училиштето. Визијата на директорот е современо, иновативно, отворено училиште </w:t>
            </w:r>
            <w:r w:rsidRPr="00575015">
              <w:rPr>
                <w:rFonts w:ascii="Arial" w:eastAsia="SimSun" w:hAnsi="Arial" w:cs="Arial"/>
                <w:lang w:eastAsia="ar-SA"/>
              </w:rPr>
              <w:lastRenderedPageBreak/>
              <w:t xml:space="preserve">за промени и развој кое ќе може да одговори на </w:t>
            </w:r>
            <w:r w:rsidRPr="00575015">
              <w:rPr>
                <w:rFonts w:ascii="Arial" w:eastAsia="SimSun" w:hAnsi="Arial" w:cs="Arial"/>
                <w:lang w:val="mk-MK" w:eastAsia="ar-SA"/>
              </w:rPr>
              <w:t xml:space="preserve"> сите </w:t>
            </w:r>
            <w:r w:rsidRPr="00575015">
              <w:rPr>
                <w:rFonts w:ascii="Arial" w:eastAsia="SimSun" w:hAnsi="Arial" w:cs="Arial"/>
                <w:lang w:eastAsia="ar-SA"/>
              </w:rPr>
              <w:t xml:space="preserve">предизвиците , училиште по мерка на детето со здрава училишна клима, каде со - Годишна програма за работа на училиштето; - Полугодишен и годишен извештај за работата на училиштето; - Деловник за работа на Училишниот одбор; - Статут на училиштето; - Записници, одлуки и извештаи од работата на Училишниот одбор (годишни, полугодишни, посебни); - Годишна програма за работа на директорот; - Дневник на директорот за водење на евиденција; </w:t>
            </w:r>
            <w:r w:rsidR="00EE2B4A">
              <w:rPr>
                <w:rFonts w:ascii="Arial" w:eastAsia="SimSun" w:hAnsi="Arial" w:cs="Arial"/>
                <w:lang w:val="mk-MK" w:eastAsia="ar-SA"/>
              </w:rPr>
              <w:t xml:space="preserve">каде со </w:t>
            </w:r>
            <w:r w:rsidRPr="00575015">
              <w:rPr>
                <w:rFonts w:ascii="Arial" w:eastAsia="SimSun" w:hAnsi="Arial" w:cs="Arial"/>
                <w:lang w:eastAsia="ar-SA"/>
              </w:rPr>
              <w:t>задоволство ќе соработуваат учениците, наставниците и родителите, во кое ќе се применува современа образовна технологија и креативна настава, пришто учениците ќе стекнуваат трајни и функционални знаења, вештини и вредности со надминати предрасуди. Ќе се стремиме да обезбедиме стимулативна средина за учење и работа во која на учениците ќе им се дава можност целосно да го реализираат својот потенцијал, со додатна образовна поддршка на потенцијално надарените ученици и на децата од ранливите групи.  Директорот објективно ги оценува квалитетите на вработените и нивниот придонес во тимската работа. Тоа го врши преку редовно следење на работата, посета и набљудување на часови и извештаи од реализирани активности. Добрата пракса што постои во училиштето ја промовира преку секојдневна комуникација со вработените, состаноци на Стручни активи и споделување добри воспитно</w:t>
            </w:r>
            <w:r w:rsidRPr="00575015">
              <w:rPr>
                <w:rFonts w:ascii="Arial" w:eastAsia="SimSun" w:hAnsi="Arial" w:cs="Arial"/>
                <w:lang w:val="mk-MK" w:eastAsia="ar-SA"/>
              </w:rPr>
              <w:t>-</w:t>
            </w:r>
            <w:r w:rsidRPr="00575015">
              <w:rPr>
                <w:rFonts w:ascii="Arial" w:eastAsia="SimSun" w:hAnsi="Arial" w:cs="Arial"/>
                <w:lang w:eastAsia="ar-SA"/>
              </w:rPr>
              <w:t xml:space="preserve">образовни практики преку социјални медиуми. Информирањето на останатите структури во училиштето го врши преку директна комуникација со вработените, преку соопштенија на огласна табла, </w:t>
            </w:r>
            <w:r w:rsidRPr="00575015">
              <w:rPr>
                <w:rFonts w:ascii="Arial" w:eastAsia="SimSun" w:hAnsi="Arial" w:cs="Arial"/>
                <w:lang w:val="mk-MK" w:eastAsia="ar-SA"/>
              </w:rPr>
              <w:t>фејсбук страна</w:t>
            </w:r>
            <w:r w:rsidRPr="00575015">
              <w:rPr>
                <w:rFonts w:ascii="Arial" w:eastAsia="SimSun" w:hAnsi="Arial" w:cs="Arial"/>
                <w:lang w:eastAsia="ar-SA"/>
              </w:rPr>
              <w:t xml:space="preserve">, електронска пошта (e  mail), телефонски разговори и состаноци на стручните органи. </w:t>
            </w:r>
          </w:p>
          <w:p w:rsidR="00467BF8" w:rsidRPr="00575015" w:rsidRDefault="00467BF8" w:rsidP="00467BF8">
            <w:pPr>
              <w:suppressAutoHyphens/>
              <w:spacing w:after="0" w:line="100" w:lineRule="atLeast"/>
              <w:jc w:val="both"/>
              <w:rPr>
                <w:rFonts w:ascii="Arial" w:eastAsia="SimSun" w:hAnsi="Arial" w:cs="Arial"/>
                <w:lang w:val="mk-MK" w:eastAsia="ar-SA"/>
              </w:rPr>
            </w:pPr>
            <w:r w:rsidRPr="00575015">
              <w:rPr>
                <w:rFonts w:ascii="Arial" w:eastAsia="SimSun" w:hAnsi="Arial" w:cs="Arial"/>
                <w:lang w:eastAsia="ar-SA"/>
              </w:rPr>
              <w:t>Директорот има изградено личен кредибилитет и професионален однос кон работата, кој се заснова на знаења и вештини, вклучувајќи и способност ефективно да делегира, комуницира и раководи со вработените и нивниот развој. Иницира и успешно раководи со промените во образовниот систем. Се фокусира на јасни приоритети идентификувани во развојниот план преку ефективна самоевалуација, а во центарот на своето работење ги става постигнувањата на учениците и подобрувањето на училиштето. Директорот добро ја врши раководната функција, има определби кон покачување на стандардите, професионално усовршување на наставниците и развој на учениците. Тоа го врши преку споделување на искуства, следење на обуки организирани од МОН, БРО и други акредитирани институции. Директорот ги идентификува добрите и слабите страни во подрачјата на делување на училиштето и благовремено предлага акциски планови за подобрување во одредени подрачја или нивни сегменти. Директорот иницира и воспоставува продуктивна соработка со непосредната и пошироката заедница.</w:t>
            </w:r>
          </w:p>
          <w:p w:rsidR="00467BF8" w:rsidRPr="00575015" w:rsidRDefault="00467BF8" w:rsidP="00467BF8">
            <w:pPr>
              <w:suppressAutoHyphens/>
              <w:spacing w:after="0" w:line="100" w:lineRule="atLeast"/>
              <w:jc w:val="both"/>
              <w:rPr>
                <w:rFonts w:ascii="Arial" w:eastAsia="SimSun" w:hAnsi="Arial" w:cs="Arial"/>
                <w:lang w:val="mk-MK" w:eastAsia="ar-SA"/>
              </w:rPr>
            </w:pPr>
          </w:p>
          <w:p w:rsidR="00467BF8" w:rsidRPr="00575015" w:rsidRDefault="00467BF8" w:rsidP="00467BF8">
            <w:pPr>
              <w:suppressAutoHyphens/>
              <w:spacing w:after="0" w:line="100" w:lineRule="atLeast"/>
              <w:jc w:val="both"/>
              <w:rPr>
                <w:rFonts w:ascii="Arial" w:eastAsia="SimSun" w:hAnsi="Arial" w:cs="Arial"/>
                <w:lang w:val="mk-MK" w:eastAsia="ar-SA"/>
              </w:rPr>
            </w:pPr>
            <w:r w:rsidRPr="00575015">
              <w:rPr>
                <w:rFonts w:ascii="Arial" w:eastAsia="SimSun" w:hAnsi="Arial" w:cs="Arial"/>
                <w:lang w:val="mk-MK" w:eastAsia="ar-SA"/>
              </w:rPr>
              <w:t xml:space="preserve">-Од стручните органи во училиштето функционираат наставнички совет, одделенски совет, одделенска заедница на паралелка, раководител на паралелка, училишен парламент,стручен </w:t>
            </w:r>
            <w:r w:rsidRPr="00575015">
              <w:rPr>
                <w:rFonts w:ascii="Arial" w:eastAsia="SimSun" w:hAnsi="Arial" w:cs="Arial"/>
                <w:lang w:val="mk-MK" w:eastAsia="ar-SA"/>
              </w:rPr>
              <w:lastRenderedPageBreak/>
              <w:t>актив на наставници од одделенска настава и неколку стручни активи на</w:t>
            </w:r>
            <w:r w:rsidR="00EE2B4A">
              <w:rPr>
                <w:rFonts w:ascii="Arial" w:eastAsia="SimSun" w:hAnsi="Arial" w:cs="Arial"/>
                <w:lang w:val="mk-MK" w:eastAsia="ar-SA"/>
              </w:rPr>
              <w:t xml:space="preserve"> </w:t>
            </w:r>
            <w:r w:rsidRPr="00575015">
              <w:rPr>
                <w:rFonts w:ascii="Arial" w:eastAsia="SimSun" w:hAnsi="Arial" w:cs="Arial"/>
                <w:lang w:val="mk-MK" w:eastAsia="ar-SA"/>
              </w:rPr>
              <w:t>наставници од предметна настава. Надлежностите на овие стручни органи се утврдени</w:t>
            </w:r>
            <w:r>
              <w:rPr>
                <w:rFonts w:ascii="Arial" w:eastAsia="SimSun" w:hAnsi="Arial" w:cs="Arial"/>
                <w:lang w:val="mk-MK" w:eastAsia="ar-SA"/>
              </w:rPr>
              <w:t xml:space="preserve"> </w:t>
            </w:r>
            <w:r w:rsidRPr="00575015">
              <w:rPr>
                <w:rFonts w:ascii="Arial" w:eastAsia="SimSun" w:hAnsi="Arial" w:cs="Arial"/>
                <w:lang w:val="mk-MK" w:eastAsia="ar-SA"/>
              </w:rPr>
              <w:t>со Статутот на училиштето. Нивните активности се планирани со Годишната програма за</w:t>
            </w:r>
            <w:r w:rsidR="00EE2B4A">
              <w:rPr>
                <w:rFonts w:ascii="Arial" w:eastAsia="SimSun" w:hAnsi="Arial" w:cs="Arial"/>
                <w:lang w:val="mk-MK" w:eastAsia="ar-SA"/>
              </w:rPr>
              <w:t xml:space="preserve"> </w:t>
            </w:r>
            <w:r w:rsidRPr="00575015">
              <w:rPr>
                <w:rFonts w:ascii="Arial" w:eastAsia="SimSun" w:hAnsi="Arial" w:cs="Arial"/>
                <w:lang w:val="mk-MK" w:eastAsia="ar-SA"/>
              </w:rPr>
              <w:t>работа</w:t>
            </w:r>
            <w:r w:rsidR="00EE2B4A">
              <w:rPr>
                <w:rFonts w:ascii="Arial" w:eastAsia="SimSun" w:hAnsi="Arial" w:cs="Arial"/>
                <w:lang w:val="mk-MK" w:eastAsia="ar-SA"/>
              </w:rPr>
              <w:t xml:space="preserve">та на училиштето. Сите постигнувања </w:t>
            </w:r>
            <w:r w:rsidRPr="00575015">
              <w:rPr>
                <w:rFonts w:ascii="Arial" w:eastAsia="SimSun" w:hAnsi="Arial" w:cs="Arial"/>
                <w:lang w:val="mk-MK" w:eastAsia="ar-SA"/>
              </w:rPr>
              <w:t xml:space="preserve"> на директорот, Советот на родители и</w:t>
            </w:r>
            <w:r>
              <w:rPr>
                <w:rFonts w:ascii="Arial" w:eastAsia="SimSun" w:hAnsi="Arial" w:cs="Arial"/>
                <w:lang w:val="mk-MK" w:eastAsia="ar-SA"/>
              </w:rPr>
              <w:t xml:space="preserve"> </w:t>
            </w:r>
            <w:r w:rsidRPr="00575015">
              <w:rPr>
                <w:rFonts w:ascii="Arial" w:eastAsia="SimSun" w:hAnsi="Arial" w:cs="Arial"/>
                <w:lang w:val="mk-MK" w:eastAsia="ar-SA"/>
              </w:rPr>
              <w:t>стручните органи се поткрепени со соодветна документација. Советот на родители се состои од по еден претставник од секоја паралелка избран од ст</w:t>
            </w:r>
            <w:r w:rsidR="002E2FF4">
              <w:rPr>
                <w:rFonts w:ascii="Arial" w:eastAsia="SimSun" w:hAnsi="Arial" w:cs="Arial"/>
                <w:lang w:val="mk-MK" w:eastAsia="ar-SA"/>
              </w:rPr>
              <w:t>рана на родителите на учениците во паралелката</w:t>
            </w:r>
            <w:r w:rsidRPr="00575015">
              <w:rPr>
                <w:rFonts w:ascii="Arial" w:eastAsia="SimSun" w:hAnsi="Arial" w:cs="Arial"/>
                <w:lang w:val="mk-MK" w:eastAsia="ar-SA"/>
              </w:rPr>
              <w:t>. Советот на родители ги разгледува состојбите на успехот и поведението на училиштето и предлага мерки за нивно подобрување, врши други работи кои се од интерес за остварување на воспитно-образовната работа во училиштето. Советот на родители има своја Годишна програма за работа. Состаноци се одржуваат по потреба.На голем број од тие состаноци се расправа по прашања предложени од наставничко-</w:t>
            </w:r>
          </w:p>
          <w:p w:rsidR="002E2FF4" w:rsidRDefault="00467BF8" w:rsidP="00467BF8">
            <w:pPr>
              <w:suppressAutoHyphens/>
              <w:spacing w:after="0" w:line="100" w:lineRule="atLeast"/>
              <w:jc w:val="both"/>
              <w:rPr>
                <w:rFonts w:ascii="Arial" w:eastAsia="SimSun" w:hAnsi="Arial" w:cs="Arial"/>
                <w:lang w:val="mk-MK" w:eastAsia="ar-SA"/>
              </w:rPr>
            </w:pPr>
            <w:r w:rsidRPr="00575015">
              <w:rPr>
                <w:rFonts w:ascii="Arial" w:eastAsia="SimSun" w:hAnsi="Arial" w:cs="Arial"/>
                <w:lang w:val="mk-MK" w:eastAsia="ar-SA"/>
              </w:rPr>
              <w:t xml:space="preserve">родителските средби. По потреба на седниците се вклучуваат и наставници. </w:t>
            </w:r>
          </w:p>
          <w:p w:rsidR="00467BF8" w:rsidRPr="00575015" w:rsidRDefault="00467BF8" w:rsidP="00467BF8">
            <w:pPr>
              <w:suppressAutoHyphens/>
              <w:spacing w:after="0" w:line="100" w:lineRule="atLeast"/>
              <w:jc w:val="both"/>
              <w:rPr>
                <w:rFonts w:ascii="Arial" w:eastAsia="SimSun" w:hAnsi="Arial" w:cs="Arial"/>
                <w:lang w:val="mk-MK" w:eastAsia="ar-SA"/>
              </w:rPr>
            </w:pPr>
            <w:r w:rsidRPr="00575015">
              <w:rPr>
                <w:rFonts w:ascii="Arial" w:eastAsia="SimSun" w:hAnsi="Arial" w:cs="Arial"/>
                <w:lang w:val="mk-MK" w:eastAsia="ar-SA"/>
              </w:rPr>
              <w:t>-Целите на училиштето се прецизни, јасни и ги отсликуваат мисијата, визијата и вредностите и се во согласност со целите на државната и локалната образовна политика. Тие пред се, се фокусирани на подобрување на квалитетот на наставата и максимизирање на постигањата на сите ученици. Вработените, родителите и учениците учествуваат во креирањето на целите,</w:t>
            </w:r>
            <w:r w:rsidR="002E2FF4">
              <w:rPr>
                <w:rFonts w:ascii="Arial" w:eastAsia="SimSun" w:hAnsi="Arial" w:cs="Arial"/>
                <w:lang w:val="mk-MK" w:eastAsia="ar-SA"/>
              </w:rPr>
              <w:t xml:space="preserve"> </w:t>
            </w:r>
            <w:r w:rsidRPr="00575015">
              <w:rPr>
                <w:rFonts w:ascii="Arial" w:eastAsia="SimSun" w:hAnsi="Arial" w:cs="Arial"/>
                <w:lang w:val="mk-MK" w:eastAsia="ar-SA"/>
              </w:rPr>
              <w:t>начелата и вредностите на училиштето и се запознати со</w:t>
            </w:r>
            <w:r w:rsidRPr="00575015">
              <w:rPr>
                <w:rFonts w:ascii="Arial" w:hAnsi="Arial" w:cs="Arial"/>
              </w:rPr>
              <w:t xml:space="preserve"> </w:t>
            </w:r>
            <w:r w:rsidRPr="00575015">
              <w:rPr>
                <w:rFonts w:ascii="Arial" w:eastAsia="SimSun" w:hAnsi="Arial" w:cs="Arial"/>
                <w:lang w:val="mk-MK" w:eastAsia="ar-SA"/>
              </w:rPr>
              <w:t>начинот на нивно остварување и подобрување. Училиштето ги мобилизира сите релевантни субјекти (кадарот, наставниците, учениците, локалната заедница) да работат на остварување на целите. Постигнатите цели имаат по</w:t>
            </w:r>
            <w:r w:rsidR="002E2FF4">
              <w:rPr>
                <w:rFonts w:ascii="Arial" w:eastAsia="SimSun" w:hAnsi="Arial" w:cs="Arial"/>
                <w:lang w:val="mk-MK" w:eastAsia="ar-SA"/>
              </w:rPr>
              <w:t xml:space="preserve">зитивно влијание на работата на </w:t>
            </w:r>
            <w:r w:rsidRPr="00575015">
              <w:rPr>
                <w:rFonts w:ascii="Arial" w:eastAsia="SimSun" w:hAnsi="Arial" w:cs="Arial"/>
                <w:lang w:val="mk-MK" w:eastAsia="ar-SA"/>
              </w:rPr>
              <w:t>училиштето.</w:t>
            </w:r>
          </w:p>
          <w:p w:rsidR="00467BF8" w:rsidRPr="00575015" w:rsidRDefault="00467BF8" w:rsidP="00467BF8">
            <w:pPr>
              <w:suppressAutoHyphens/>
              <w:spacing w:after="0" w:line="100" w:lineRule="atLeast"/>
              <w:jc w:val="both"/>
              <w:rPr>
                <w:rFonts w:ascii="Arial" w:eastAsia="SimSun" w:hAnsi="Arial" w:cs="Arial"/>
                <w:lang w:val="mk-MK" w:eastAsia="ar-SA"/>
              </w:rPr>
            </w:pPr>
            <w:r w:rsidRPr="00575015">
              <w:rPr>
                <w:rFonts w:ascii="Arial" w:eastAsia="SimSun" w:hAnsi="Arial" w:cs="Arial"/>
                <w:lang w:val="mk-MK" w:eastAsia="ar-SA"/>
              </w:rPr>
              <w:t>-Раководниот тим (директор, училишен одбор) во соработка со ученичката заедница,</w:t>
            </w:r>
            <w:r w:rsidR="002E2FF4">
              <w:rPr>
                <w:rFonts w:ascii="Arial" w:eastAsia="SimSun" w:hAnsi="Arial" w:cs="Arial"/>
                <w:lang w:val="mk-MK" w:eastAsia="ar-SA"/>
              </w:rPr>
              <w:t xml:space="preserve"> </w:t>
            </w:r>
            <w:r w:rsidRPr="00575015">
              <w:rPr>
                <w:rFonts w:ascii="Arial" w:eastAsia="SimSun" w:hAnsi="Arial" w:cs="Arial"/>
                <w:lang w:val="mk-MK" w:eastAsia="ar-SA"/>
              </w:rPr>
              <w:t>наставничкиот совет и советот на родители води политика за креирање на акти и документи кои ќе ги регулираат прашањата во врска со однесувањето на учениците(дисциплина, поведение, почитување на половите, расните и верските разлики).</w:t>
            </w:r>
          </w:p>
          <w:p w:rsidR="00467BF8" w:rsidRPr="00575015" w:rsidRDefault="00467BF8" w:rsidP="00467BF8">
            <w:pPr>
              <w:suppressAutoHyphens/>
              <w:spacing w:after="0" w:line="100" w:lineRule="atLeast"/>
              <w:jc w:val="both"/>
              <w:rPr>
                <w:rFonts w:ascii="Arial" w:eastAsia="SimSun" w:hAnsi="Arial" w:cs="Arial"/>
                <w:lang w:val="mk-MK" w:eastAsia="ar-SA"/>
              </w:rPr>
            </w:pPr>
            <w:r w:rsidRPr="00575015">
              <w:rPr>
                <w:rFonts w:ascii="Arial" w:eastAsia="SimSun" w:hAnsi="Arial" w:cs="Arial"/>
                <w:lang w:val="mk-MK" w:eastAsia="ar-SA"/>
              </w:rPr>
              <w:t>Вработените активно учествуваат во креирањето и ажурирањето на стратегиите за</w:t>
            </w:r>
            <w:r w:rsidR="002E2FF4">
              <w:rPr>
                <w:rFonts w:ascii="Arial" w:eastAsia="SimSun" w:hAnsi="Arial" w:cs="Arial"/>
                <w:lang w:val="mk-MK" w:eastAsia="ar-SA"/>
              </w:rPr>
              <w:t xml:space="preserve"> </w:t>
            </w:r>
            <w:r w:rsidRPr="00575015">
              <w:rPr>
                <w:rFonts w:ascii="Arial" w:eastAsia="SimSun" w:hAnsi="Arial" w:cs="Arial"/>
                <w:lang w:val="mk-MK" w:eastAsia="ar-SA"/>
              </w:rPr>
              <w:t>остварување на целите.</w:t>
            </w:r>
            <w:r w:rsidR="002E2FF4">
              <w:rPr>
                <w:rFonts w:ascii="Arial" w:eastAsia="SimSun" w:hAnsi="Arial" w:cs="Arial"/>
                <w:lang w:val="mk-MK" w:eastAsia="ar-SA"/>
              </w:rPr>
              <w:t xml:space="preserve"> </w:t>
            </w:r>
            <w:r w:rsidRPr="00575015">
              <w:rPr>
                <w:rFonts w:ascii="Arial" w:eastAsia="SimSun" w:hAnsi="Arial" w:cs="Arial"/>
                <w:lang w:val="mk-MK" w:eastAsia="ar-SA"/>
              </w:rPr>
              <w:t>Училиштето ги зема во предвид и мислењата на родителите и учениците.</w:t>
            </w:r>
          </w:p>
          <w:p w:rsidR="00467BF8" w:rsidRPr="00575015" w:rsidRDefault="00467BF8" w:rsidP="00467BF8">
            <w:pPr>
              <w:spacing w:after="0" w:line="240" w:lineRule="auto"/>
              <w:jc w:val="both"/>
              <w:rPr>
                <w:rFonts w:ascii="Arial" w:hAnsi="Arial" w:cs="Arial"/>
                <w:lang w:val="mk-MK"/>
              </w:rPr>
            </w:pPr>
          </w:p>
        </w:tc>
      </w:tr>
    </w:tbl>
    <w:p w:rsidR="0066669F" w:rsidRDefault="0066669F">
      <w:pPr>
        <w:rPr>
          <w:lang w:val="mk-MK"/>
        </w:rPr>
      </w:pPr>
    </w:p>
    <w:p w:rsidR="002E2FF4" w:rsidRDefault="002E2FF4">
      <w:pPr>
        <w:rPr>
          <w:lang w:val="mk-MK"/>
        </w:rPr>
      </w:pPr>
    </w:p>
    <w:p w:rsidR="002E2FF4" w:rsidRDefault="002E2FF4">
      <w:pPr>
        <w:rPr>
          <w:lang w:val="mk-MK"/>
        </w:rPr>
      </w:pPr>
    </w:p>
    <w:p w:rsidR="002E2FF4" w:rsidRDefault="002E2FF4">
      <w:pPr>
        <w:rPr>
          <w:lang w:val="mk-MK"/>
        </w:rPr>
      </w:pPr>
    </w:p>
    <w:tbl>
      <w:tblPr>
        <w:tblW w:w="140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11070"/>
      </w:tblGrid>
      <w:tr w:rsidR="00674ABD" w:rsidTr="00467BF8">
        <w:trPr>
          <w:trHeight w:val="304"/>
        </w:trPr>
        <w:tc>
          <w:tcPr>
            <w:tcW w:w="14040" w:type="dxa"/>
            <w:gridSpan w:val="2"/>
            <w:shd w:val="clear" w:color="auto" w:fill="FBD4B4" w:themeFill="accent6" w:themeFillTint="66"/>
          </w:tcPr>
          <w:p w:rsidR="00674ABD" w:rsidRPr="00BE5CE6" w:rsidRDefault="00674ABD" w:rsidP="00D149AA">
            <w:pPr>
              <w:jc w:val="center"/>
              <w:rPr>
                <w:rFonts w:ascii="Arial" w:hAnsi="Arial" w:cs="Arial"/>
                <w:b/>
                <w:sz w:val="32"/>
                <w:szCs w:val="32"/>
                <w:lang w:val="mk-MK"/>
              </w:rPr>
            </w:pPr>
            <w:r w:rsidRPr="00BE5CE6">
              <w:rPr>
                <w:rFonts w:ascii="Arial" w:hAnsi="Arial" w:cs="Arial"/>
                <w:b/>
                <w:bCs/>
                <w:color w:val="00000A"/>
                <w:sz w:val="32"/>
                <w:szCs w:val="32"/>
              </w:rPr>
              <w:lastRenderedPageBreak/>
              <w:t>4.1. Управување и раководење со училиштето</w:t>
            </w:r>
          </w:p>
        </w:tc>
      </w:tr>
      <w:tr w:rsidR="00674ABD" w:rsidTr="00467BF8">
        <w:trPr>
          <w:trHeight w:val="431"/>
        </w:trPr>
        <w:tc>
          <w:tcPr>
            <w:tcW w:w="2970" w:type="dxa"/>
            <w:shd w:val="clear" w:color="auto" w:fill="FBD4B4" w:themeFill="accent6" w:themeFillTint="66"/>
          </w:tcPr>
          <w:p w:rsidR="00674ABD" w:rsidRPr="00BE5CE6" w:rsidRDefault="00674ABD" w:rsidP="00D149AA">
            <w:pPr>
              <w:jc w:val="center"/>
              <w:rPr>
                <w:rFonts w:ascii="Arial" w:hAnsi="Arial" w:cs="Arial"/>
                <w:b/>
                <w:sz w:val="24"/>
                <w:szCs w:val="24"/>
                <w:lang w:val="mk-MK"/>
              </w:rPr>
            </w:pPr>
            <w:r w:rsidRPr="00BE5CE6">
              <w:rPr>
                <w:rFonts w:ascii="Arial" w:hAnsi="Arial" w:cs="Arial"/>
                <w:b/>
                <w:sz w:val="24"/>
                <w:szCs w:val="24"/>
                <w:lang w:val="mk-MK"/>
              </w:rPr>
              <w:t>Тема</w:t>
            </w:r>
          </w:p>
        </w:tc>
        <w:tc>
          <w:tcPr>
            <w:tcW w:w="11070" w:type="dxa"/>
            <w:shd w:val="clear" w:color="auto" w:fill="FBD4B4" w:themeFill="accent6" w:themeFillTint="66"/>
          </w:tcPr>
          <w:p w:rsidR="00674ABD" w:rsidRPr="00BE5CE6" w:rsidRDefault="005F1DF3" w:rsidP="00BE5CE6">
            <w:pPr>
              <w:pStyle w:val="ListParagraph"/>
              <w:numPr>
                <w:ilvl w:val="0"/>
                <w:numId w:val="1"/>
              </w:numPr>
              <w:jc w:val="center"/>
              <w:rPr>
                <w:rFonts w:ascii="Arial" w:eastAsia="Calibri" w:hAnsi="Arial" w:cs="Arial"/>
                <w:b/>
                <w:spacing w:val="-2"/>
                <w:sz w:val="24"/>
                <w:szCs w:val="24"/>
                <w:lang w:val="mk-MK"/>
              </w:rPr>
            </w:pPr>
            <w:r w:rsidRPr="00BE5CE6">
              <w:rPr>
                <w:rFonts w:ascii="Arial" w:eastAsia="Calibri" w:hAnsi="Arial" w:cs="Arial"/>
                <w:b/>
                <w:spacing w:val="-2"/>
                <w:sz w:val="24"/>
                <w:szCs w:val="24"/>
              </w:rPr>
              <w:t>Управување</w:t>
            </w:r>
            <w:r w:rsidRPr="00BE5CE6">
              <w:rPr>
                <w:rFonts w:ascii="Arial" w:eastAsia="Calibri" w:hAnsi="Arial" w:cs="Arial"/>
                <w:b/>
                <w:spacing w:val="-7"/>
                <w:sz w:val="24"/>
                <w:szCs w:val="24"/>
              </w:rPr>
              <w:t xml:space="preserve"> </w:t>
            </w:r>
            <w:r w:rsidRPr="00BE5CE6">
              <w:rPr>
                <w:rFonts w:ascii="Arial" w:eastAsia="Calibri" w:hAnsi="Arial" w:cs="Arial"/>
                <w:b/>
                <w:spacing w:val="-2"/>
                <w:sz w:val="24"/>
                <w:szCs w:val="24"/>
              </w:rPr>
              <w:t>и</w:t>
            </w:r>
            <w:r w:rsidRPr="00BE5CE6">
              <w:rPr>
                <w:rFonts w:ascii="Arial" w:eastAsia="Calibri" w:hAnsi="Arial" w:cs="Arial"/>
                <w:b/>
                <w:spacing w:val="-6"/>
                <w:sz w:val="24"/>
                <w:szCs w:val="24"/>
              </w:rPr>
              <w:t xml:space="preserve"> </w:t>
            </w:r>
            <w:r w:rsidRPr="00BE5CE6">
              <w:rPr>
                <w:rFonts w:ascii="Arial" w:eastAsia="Calibri" w:hAnsi="Arial" w:cs="Arial"/>
                <w:b/>
                <w:spacing w:val="-2"/>
                <w:sz w:val="24"/>
                <w:szCs w:val="24"/>
              </w:rPr>
              <w:t>раководење</w:t>
            </w:r>
            <w:r w:rsidRPr="00BE5CE6">
              <w:rPr>
                <w:rFonts w:ascii="Arial" w:eastAsia="Calibri" w:hAnsi="Arial" w:cs="Arial"/>
                <w:b/>
                <w:spacing w:val="-6"/>
                <w:sz w:val="24"/>
                <w:szCs w:val="24"/>
              </w:rPr>
              <w:t xml:space="preserve"> </w:t>
            </w:r>
            <w:r w:rsidRPr="00BE5CE6">
              <w:rPr>
                <w:rFonts w:ascii="Arial" w:eastAsia="Calibri" w:hAnsi="Arial" w:cs="Arial"/>
                <w:b/>
                <w:spacing w:val="-2"/>
                <w:sz w:val="24"/>
                <w:szCs w:val="24"/>
              </w:rPr>
              <w:t>со</w:t>
            </w:r>
            <w:r w:rsidRPr="00BE5CE6">
              <w:rPr>
                <w:rFonts w:ascii="Arial" w:eastAsia="Calibri" w:hAnsi="Arial" w:cs="Arial"/>
                <w:b/>
                <w:spacing w:val="-6"/>
                <w:sz w:val="24"/>
                <w:szCs w:val="24"/>
              </w:rPr>
              <w:t xml:space="preserve"> </w:t>
            </w:r>
            <w:r w:rsidRPr="00BE5CE6">
              <w:rPr>
                <w:rFonts w:ascii="Arial" w:eastAsia="Calibri" w:hAnsi="Arial" w:cs="Arial"/>
                <w:b/>
                <w:spacing w:val="-2"/>
                <w:sz w:val="24"/>
                <w:szCs w:val="24"/>
              </w:rPr>
              <w:t>ресурсите</w:t>
            </w:r>
          </w:p>
        </w:tc>
      </w:tr>
      <w:tr w:rsidR="00674ABD" w:rsidTr="00467BF8">
        <w:trPr>
          <w:trHeight w:val="349"/>
        </w:trPr>
        <w:tc>
          <w:tcPr>
            <w:tcW w:w="2970" w:type="dxa"/>
            <w:shd w:val="clear" w:color="auto" w:fill="FBD4B4" w:themeFill="accent6" w:themeFillTint="66"/>
          </w:tcPr>
          <w:p w:rsidR="00674ABD" w:rsidRPr="00BE5CE6" w:rsidRDefault="00674ABD" w:rsidP="00D149AA">
            <w:pPr>
              <w:rPr>
                <w:rFonts w:ascii="Arial" w:hAnsi="Arial" w:cs="Arial"/>
                <w:b/>
                <w:sz w:val="24"/>
                <w:szCs w:val="24"/>
                <w:lang w:val="mk-MK"/>
              </w:rPr>
            </w:pPr>
            <w:r w:rsidRPr="00BE5CE6">
              <w:rPr>
                <w:rFonts w:ascii="Arial" w:hAnsi="Arial" w:cs="Arial"/>
                <w:b/>
                <w:sz w:val="24"/>
                <w:szCs w:val="24"/>
                <w:lang w:val="mk-MK"/>
              </w:rPr>
              <w:t>Извори на податоци</w:t>
            </w:r>
          </w:p>
        </w:tc>
        <w:tc>
          <w:tcPr>
            <w:tcW w:w="11070" w:type="dxa"/>
            <w:shd w:val="clear" w:color="auto" w:fill="FBD4B4" w:themeFill="accent6" w:themeFillTint="66"/>
          </w:tcPr>
          <w:p w:rsidR="00674ABD" w:rsidRPr="00BE5CE6" w:rsidRDefault="00674ABD" w:rsidP="00D149AA">
            <w:pPr>
              <w:jc w:val="center"/>
              <w:rPr>
                <w:rFonts w:ascii="Arial" w:hAnsi="Arial" w:cs="Arial"/>
                <w:b/>
                <w:sz w:val="24"/>
                <w:szCs w:val="24"/>
                <w:lang w:val="mk-MK"/>
              </w:rPr>
            </w:pPr>
            <w:r w:rsidRPr="00BE5CE6">
              <w:rPr>
                <w:rFonts w:ascii="Arial" w:hAnsi="Arial" w:cs="Arial"/>
                <w:b/>
                <w:sz w:val="24"/>
                <w:szCs w:val="24"/>
                <w:lang w:val="mk-MK"/>
              </w:rPr>
              <w:t>Кои информации се собрани</w:t>
            </w:r>
          </w:p>
        </w:tc>
      </w:tr>
      <w:tr w:rsidR="00674ABD" w:rsidTr="00467BF8">
        <w:trPr>
          <w:trHeight w:val="485"/>
        </w:trPr>
        <w:tc>
          <w:tcPr>
            <w:tcW w:w="2970" w:type="dxa"/>
          </w:tcPr>
          <w:p w:rsidR="00674ABD" w:rsidRPr="00674ABD" w:rsidRDefault="00674ABD" w:rsidP="00674ABD">
            <w:pPr>
              <w:autoSpaceDE w:val="0"/>
              <w:autoSpaceDN w:val="0"/>
              <w:adjustRightInd w:val="0"/>
              <w:spacing w:after="0" w:line="240" w:lineRule="auto"/>
              <w:rPr>
                <w:rFonts w:eastAsia="Wingdings-Regular" w:cs="Wingdings-Regular"/>
                <w:sz w:val="24"/>
                <w:szCs w:val="24"/>
                <w:lang w:val="mk-MK"/>
              </w:rPr>
            </w:pP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Wingdings-Regular" w:eastAsia="Wingdings-Regular" w:cs="Wingdings-Regular" w:hint="eastAsia"/>
                <w:sz w:val="24"/>
                <w:szCs w:val="24"/>
              </w:rPr>
              <w:t>❖</w:t>
            </w:r>
            <w:r>
              <w:rPr>
                <w:rFonts w:ascii="Wingdings-Regular" w:eastAsia="Wingdings-Regular" w:cs="Wingdings-Regular"/>
                <w:sz w:val="24"/>
                <w:szCs w:val="24"/>
              </w:rPr>
              <w:t xml:space="preserve"> </w:t>
            </w:r>
            <w:r>
              <w:rPr>
                <w:rFonts w:ascii="TimesNewRomanPS-BoldMT" w:eastAsia="Wingdings-Regular" w:hAnsi="TimesNewRomanPS-BoldMT" w:cs="TimesNewRomanPS-BoldMT"/>
                <w:b/>
                <w:bCs/>
                <w:sz w:val="24"/>
                <w:szCs w:val="24"/>
              </w:rPr>
              <w:t>Разговор со наставниот кадар,</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TimesNewRomanPS-BoldMT" w:eastAsia="Wingdings-Regular" w:hAnsi="TimesNewRomanPS-BoldMT" w:cs="TimesNewRomanPS-BoldMT"/>
                <w:b/>
                <w:bCs/>
                <w:sz w:val="24"/>
                <w:szCs w:val="24"/>
              </w:rPr>
              <w:t>библиотекар</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Wingdings-Regular" w:eastAsia="Wingdings-Regular" w:cs="Wingdings-Regular" w:hint="eastAsia"/>
                <w:sz w:val="24"/>
                <w:szCs w:val="24"/>
              </w:rPr>
              <w:t>❖</w:t>
            </w:r>
            <w:r>
              <w:rPr>
                <w:rFonts w:ascii="Wingdings-Regular" w:eastAsia="Wingdings-Regular" w:cs="Wingdings-Regular"/>
                <w:sz w:val="24"/>
                <w:szCs w:val="24"/>
              </w:rPr>
              <w:t xml:space="preserve"> </w:t>
            </w:r>
            <w:r>
              <w:rPr>
                <w:rFonts w:ascii="TimesNewRomanPS-BoldMT" w:eastAsia="Wingdings-Regular" w:hAnsi="TimesNewRomanPS-BoldMT" w:cs="TimesNewRomanPS-BoldMT"/>
                <w:b/>
                <w:bCs/>
                <w:sz w:val="24"/>
                <w:szCs w:val="24"/>
              </w:rPr>
              <w:t>Увид во документација за</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TimesNewRomanPS-BoldMT" w:eastAsia="Wingdings-Regular" w:hAnsi="TimesNewRomanPS-BoldMT" w:cs="TimesNewRomanPS-BoldMT"/>
                <w:b/>
                <w:bCs/>
                <w:sz w:val="24"/>
                <w:szCs w:val="24"/>
              </w:rPr>
              <w:t>набавка на стручна литература</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Wingdings-Regular" w:eastAsia="Wingdings-Regular" w:cs="Wingdings-Regular" w:hint="eastAsia"/>
                <w:sz w:val="24"/>
                <w:szCs w:val="24"/>
              </w:rPr>
              <w:t>❖</w:t>
            </w:r>
            <w:r>
              <w:rPr>
                <w:rFonts w:ascii="Wingdings-Regular" w:eastAsia="Wingdings-Regular" w:cs="Wingdings-Regular"/>
                <w:sz w:val="24"/>
                <w:szCs w:val="24"/>
              </w:rPr>
              <w:t xml:space="preserve"> </w:t>
            </w:r>
            <w:r>
              <w:rPr>
                <w:rFonts w:ascii="TimesNewRomanPS-BoldMT" w:eastAsia="Wingdings-Regular" w:hAnsi="TimesNewRomanPS-BoldMT" w:cs="TimesNewRomanPS-BoldMT"/>
                <w:b/>
                <w:bCs/>
                <w:sz w:val="24"/>
                <w:szCs w:val="24"/>
              </w:rPr>
              <w:t>Увид во документација за</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TimesNewRomanPS-BoldMT" w:eastAsia="Wingdings-Regular" w:hAnsi="TimesNewRomanPS-BoldMT" w:cs="TimesNewRomanPS-BoldMT"/>
                <w:b/>
                <w:bCs/>
                <w:sz w:val="24"/>
                <w:szCs w:val="24"/>
              </w:rPr>
              <w:t>планирани и набавени</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TimesNewRomanPS-BoldMT" w:eastAsia="Wingdings-Regular" w:hAnsi="TimesNewRomanPS-BoldMT" w:cs="TimesNewRomanPS-BoldMT"/>
                <w:b/>
                <w:bCs/>
                <w:sz w:val="24"/>
                <w:szCs w:val="24"/>
              </w:rPr>
              <w:t>материјали</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Wingdings-Regular" w:eastAsia="Wingdings-Regular" w:cs="Wingdings-Regular" w:hint="eastAsia"/>
                <w:sz w:val="24"/>
                <w:szCs w:val="24"/>
              </w:rPr>
              <w:t>❖</w:t>
            </w:r>
            <w:r>
              <w:rPr>
                <w:rFonts w:ascii="Wingdings-Regular" w:eastAsia="Wingdings-Regular" w:cs="Wingdings-Regular"/>
                <w:sz w:val="24"/>
                <w:szCs w:val="24"/>
              </w:rPr>
              <w:t xml:space="preserve"> </w:t>
            </w:r>
            <w:r>
              <w:rPr>
                <w:rFonts w:ascii="TimesNewRomanPS-BoldMT" w:eastAsia="Wingdings-Regular" w:hAnsi="TimesNewRomanPS-BoldMT" w:cs="TimesNewRomanPS-BoldMT"/>
                <w:b/>
                <w:bCs/>
                <w:sz w:val="24"/>
                <w:szCs w:val="24"/>
              </w:rPr>
              <w:t>Разговор со специјалните</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TimesNewRomanPS-BoldMT" w:eastAsia="Wingdings-Regular" w:hAnsi="TimesNewRomanPS-BoldMT" w:cs="TimesNewRomanPS-BoldMT"/>
                <w:b/>
                <w:bCs/>
                <w:sz w:val="24"/>
                <w:szCs w:val="24"/>
              </w:rPr>
              <w:t>едукатори и рехабилитатори од</w:t>
            </w:r>
          </w:p>
          <w:p w:rsidR="00674ABD" w:rsidRPr="00674ABD"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lang w:val="mk-MK"/>
              </w:rPr>
            </w:pPr>
            <w:r>
              <w:rPr>
                <w:rFonts w:ascii="TimesNewRomanPS-BoldMT" w:eastAsia="Wingdings-Regular" w:hAnsi="TimesNewRomanPS-BoldMT" w:cs="TimesNewRomanPS-BoldMT"/>
                <w:b/>
                <w:bCs/>
                <w:sz w:val="24"/>
                <w:szCs w:val="24"/>
              </w:rPr>
              <w:t>Центарот за поддршка</w:t>
            </w:r>
          </w:p>
          <w:p w:rsidR="00674ABD" w:rsidRPr="00674ABD" w:rsidRDefault="00674ABD" w:rsidP="00D149AA">
            <w:pPr>
              <w:autoSpaceDE w:val="0"/>
              <w:autoSpaceDN w:val="0"/>
              <w:adjustRightInd w:val="0"/>
              <w:spacing w:after="0" w:line="240" w:lineRule="auto"/>
              <w:rPr>
                <w:rFonts w:ascii="TimesNewRomanPS-BoldMT" w:eastAsia="Wingdings-Regular" w:hAnsi="TimesNewRomanPS-BoldMT" w:cs="TimesNewRomanPS-BoldMT"/>
                <w:b/>
                <w:bCs/>
                <w:sz w:val="24"/>
                <w:szCs w:val="24"/>
                <w:lang w:val="mk-MK"/>
              </w:rPr>
            </w:pPr>
          </w:p>
          <w:p w:rsidR="00674ABD" w:rsidRDefault="00674ABD" w:rsidP="00D149AA">
            <w:pPr>
              <w:autoSpaceDE w:val="0"/>
              <w:autoSpaceDN w:val="0"/>
              <w:adjustRightInd w:val="0"/>
              <w:spacing w:after="0" w:line="240" w:lineRule="auto"/>
              <w:rPr>
                <w:rFonts w:eastAsia="Wingdings-Regular" w:cs="Wingdings-Regular"/>
                <w:sz w:val="24"/>
                <w:szCs w:val="24"/>
                <w:lang w:val="mk-MK"/>
              </w:rPr>
            </w:pPr>
          </w:p>
          <w:p w:rsidR="00674ABD" w:rsidRDefault="00674ABD" w:rsidP="00D149AA">
            <w:pPr>
              <w:rPr>
                <w:lang w:val="mk-MK"/>
              </w:rPr>
            </w:pPr>
          </w:p>
        </w:tc>
        <w:tc>
          <w:tcPr>
            <w:tcW w:w="11070" w:type="dxa"/>
          </w:tcPr>
          <w:p w:rsidR="005F1DF3" w:rsidRPr="005F1DF3" w:rsidRDefault="00674ABD" w:rsidP="005F1DF3">
            <w:pPr>
              <w:spacing w:after="0" w:line="240" w:lineRule="auto"/>
              <w:jc w:val="both"/>
              <w:rPr>
                <w:lang w:val="mk-MK"/>
              </w:rPr>
            </w:pPr>
            <w:r w:rsidRPr="00267824">
              <w:rPr>
                <w:lang w:val="mk-MK"/>
              </w:rPr>
              <w:t>-</w:t>
            </w:r>
            <w:r w:rsidR="005F1DF3" w:rsidRPr="005F1DF3">
              <w:rPr>
                <w:lang w:val="mk-MK"/>
              </w:rPr>
              <w:t>Од разговорот со наставниците произлегува дека ос</w:t>
            </w:r>
            <w:r w:rsidR="005F1DF3">
              <w:rPr>
                <w:lang w:val="mk-MK"/>
              </w:rPr>
              <w:t xml:space="preserve">новниот потрошен материјал не е </w:t>
            </w:r>
            <w:r w:rsidR="005F1DF3" w:rsidRPr="005F1DF3">
              <w:rPr>
                <w:lang w:val="mk-MK"/>
              </w:rPr>
              <w:t>доволен за современа настава. Современите уреди и технол</w:t>
            </w:r>
            <w:r w:rsidR="005F1DF3">
              <w:rPr>
                <w:lang w:val="mk-MK"/>
              </w:rPr>
              <w:t>огија како компјутер, интернет,ТВ, фотокопири,</w:t>
            </w:r>
            <w:r w:rsidR="005F1DF3" w:rsidRPr="005F1DF3">
              <w:rPr>
                <w:lang w:val="mk-MK"/>
              </w:rPr>
              <w:t>печатачи, скенер треба да се на распо</w:t>
            </w:r>
            <w:r w:rsidR="005F1DF3">
              <w:rPr>
                <w:lang w:val="mk-MK"/>
              </w:rPr>
              <w:t>лагање на наставниците во секое</w:t>
            </w:r>
            <w:r w:rsidR="002E2FF4">
              <w:rPr>
                <w:lang w:val="mk-MK"/>
              </w:rPr>
              <w:t xml:space="preserve"> </w:t>
            </w:r>
            <w:r w:rsidR="005F1DF3" w:rsidRPr="005F1DF3">
              <w:rPr>
                <w:lang w:val="mk-MK"/>
              </w:rPr>
              <w:t xml:space="preserve">време , да има навремено снабдување на учениците </w:t>
            </w:r>
            <w:r w:rsidR="005F1DF3">
              <w:rPr>
                <w:lang w:val="mk-MK"/>
              </w:rPr>
              <w:t xml:space="preserve">со учебници по сите предмети на </w:t>
            </w:r>
            <w:r w:rsidR="005F1DF3" w:rsidRPr="005F1DF3">
              <w:rPr>
                <w:lang w:val="mk-MK"/>
              </w:rPr>
              <w:t xml:space="preserve">почеток на учебната година и замена на старите со нови, </w:t>
            </w:r>
            <w:r w:rsidR="005F1DF3">
              <w:rPr>
                <w:lang w:val="mk-MK"/>
              </w:rPr>
              <w:t xml:space="preserve">а потребниот потрошен материјал </w:t>
            </w:r>
            <w:r w:rsidR="005F1DF3" w:rsidRPr="005F1DF3">
              <w:rPr>
                <w:lang w:val="mk-MK"/>
              </w:rPr>
              <w:t>постојано да го обезбедува училиштето.</w:t>
            </w:r>
          </w:p>
          <w:p w:rsidR="005F1DF3" w:rsidRPr="005F1DF3" w:rsidRDefault="005F1DF3" w:rsidP="005F1DF3">
            <w:pPr>
              <w:spacing w:after="0" w:line="240" w:lineRule="auto"/>
              <w:jc w:val="both"/>
              <w:rPr>
                <w:lang w:val="mk-MK"/>
              </w:rPr>
            </w:pPr>
            <w:r w:rsidRPr="005F1DF3">
              <w:rPr>
                <w:lang w:val="mk-MK"/>
              </w:rPr>
              <w:t>Според она со што располага нашата училишна библиотека, која кон крајо</w:t>
            </w:r>
            <w:r>
              <w:rPr>
                <w:lang w:val="mk-MK"/>
              </w:rPr>
              <w:t xml:space="preserve">т на минатата </w:t>
            </w:r>
            <w:r w:rsidRPr="005F1DF3">
              <w:rPr>
                <w:lang w:val="mk-MK"/>
              </w:rPr>
              <w:t>учебна годи</w:t>
            </w:r>
            <w:r>
              <w:rPr>
                <w:lang w:val="mk-MK"/>
              </w:rPr>
              <w:t xml:space="preserve">на е целосно реновирана </w:t>
            </w:r>
            <w:r w:rsidRPr="005F1DF3">
              <w:rPr>
                <w:lang w:val="mk-MK"/>
              </w:rPr>
              <w:t>,мо</w:t>
            </w:r>
            <w:r>
              <w:rPr>
                <w:lang w:val="mk-MK"/>
              </w:rPr>
              <w:t xml:space="preserve">же да се каже дека релативно ги </w:t>
            </w:r>
            <w:r w:rsidRPr="005F1DF3">
              <w:rPr>
                <w:lang w:val="mk-MK"/>
              </w:rPr>
              <w:t>задоволува потребите на учениците околу лектирните изд</w:t>
            </w:r>
            <w:r>
              <w:rPr>
                <w:lang w:val="mk-MK"/>
              </w:rPr>
              <w:t xml:space="preserve">анија неопходни за во редовната </w:t>
            </w:r>
            <w:r w:rsidRPr="005F1DF3">
              <w:rPr>
                <w:lang w:val="mk-MK"/>
              </w:rPr>
              <w:t>настава , но не може да се пофали со други изда</w:t>
            </w:r>
            <w:r>
              <w:rPr>
                <w:lang w:val="mk-MK"/>
              </w:rPr>
              <w:t xml:space="preserve">нија кои се барани од страна на </w:t>
            </w:r>
            <w:r w:rsidRPr="005F1DF3">
              <w:rPr>
                <w:lang w:val="mk-MK"/>
              </w:rPr>
              <w:t>наставниците и учениците.</w:t>
            </w:r>
            <w:r w:rsidR="002E2FF4">
              <w:rPr>
                <w:lang w:val="mk-MK"/>
              </w:rPr>
              <w:t xml:space="preserve"> </w:t>
            </w:r>
            <w:r w:rsidRPr="005F1DF3">
              <w:rPr>
                <w:lang w:val="mk-MK"/>
              </w:rPr>
              <w:t>Нашата бибилотека, благод</w:t>
            </w:r>
            <w:r>
              <w:rPr>
                <w:lang w:val="mk-MK"/>
              </w:rPr>
              <w:t xml:space="preserve">арение на залагањата на МОН, се </w:t>
            </w:r>
            <w:r w:rsidRPr="005F1DF3">
              <w:rPr>
                <w:lang w:val="mk-MK"/>
              </w:rPr>
              <w:t>збогати со одреден број на лектирни изданија и слободна л</w:t>
            </w:r>
            <w:r>
              <w:rPr>
                <w:lang w:val="mk-MK"/>
              </w:rPr>
              <w:t xml:space="preserve">итература, но тие не се доволни </w:t>
            </w:r>
            <w:r w:rsidRPr="005F1DF3">
              <w:rPr>
                <w:lang w:val="mk-MK"/>
              </w:rPr>
              <w:t>за да ги задоволат потребите на учениците и на</w:t>
            </w:r>
            <w:r>
              <w:rPr>
                <w:lang w:val="mk-MK"/>
              </w:rPr>
              <w:t xml:space="preserve">ставниците. Исто така можеме да </w:t>
            </w:r>
            <w:r w:rsidRPr="005F1DF3">
              <w:rPr>
                <w:lang w:val="mk-MK"/>
              </w:rPr>
              <w:t>констатираме дека години наназад нашата библиотека не р</w:t>
            </w:r>
            <w:r>
              <w:rPr>
                <w:lang w:val="mk-MK"/>
              </w:rPr>
              <w:t xml:space="preserve">асполага со странски изданија и </w:t>
            </w:r>
            <w:r w:rsidRPr="005F1DF3">
              <w:rPr>
                <w:lang w:val="mk-MK"/>
              </w:rPr>
              <w:t>покрај тоа што учениците имаат потреба да користа</w:t>
            </w:r>
            <w:r>
              <w:rPr>
                <w:lang w:val="mk-MK"/>
              </w:rPr>
              <w:t xml:space="preserve">т и странска литература. Нашите ученици слободно би можеле </w:t>
            </w:r>
            <w:r w:rsidRPr="005F1DF3">
              <w:rPr>
                <w:lang w:val="mk-MK"/>
              </w:rPr>
              <w:t>да се снајдат со и</w:t>
            </w:r>
            <w:r w:rsidR="002E2FF4">
              <w:rPr>
                <w:lang w:val="mk-MK"/>
              </w:rPr>
              <w:t>н</w:t>
            </w:r>
            <w:r w:rsidRPr="005F1DF3">
              <w:rPr>
                <w:lang w:val="mk-MK"/>
              </w:rPr>
              <w:t xml:space="preserve">тересни </w:t>
            </w:r>
            <w:r>
              <w:rPr>
                <w:lang w:val="mk-MK"/>
              </w:rPr>
              <w:t xml:space="preserve">содржини на англиски, германски ,италијански </w:t>
            </w:r>
            <w:r w:rsidRPr="005F1DF3">
              <w:rPr>
                <w:lang w:val="mk-MK"/>
              </w:rPr>
              <w:t xml:space="preserve">или француски јазик. Стручната литература која би била </w:t>
            </w:r>
            <w:r>
              <w:rPr>
                <w:lang w:val="mk-MK"/>
              </w:rPr>
              <w:t xml:space="preserve">од голема помош и за наставниот </w:t>
            </w:r>
            <w:r w:rsidRPr="005F1DF3">
              <w:rPr>
                <w:lang w:val="mk-MK"/>
              </w:rPr>
              <w:t>кадар е исто така уште еден голем недостаток во нашиот библиотечен фонд.</w:t>
            </w:r>
          </w:p>
          <w:p w:rsidR="005F1DF3" w:rsidRPr="005F1DF3" w:rsidRDefault="005F1DF3" w:rsidP="005F1DF3">
            <w:pPr>
              <w:spacing w:after="0" w:line="240" w:lineRule="auto"/>
              <w:jc w:val="both"/>
              <w:rPr>
                <w:lang w:val="mk-MK"/>
              </w:rPr>
            </w:pPr>
            <w:r w:rsidRPr="005F1DF3">
              <w:rPr>
                <w:lang w:val="mk-MK"/>
              </w:rPr>
              <w:t>МОН, преку библиотеките се занимава со беспл</w:t>
            </w:r>
            <w:r>
              <w:rPr>
                <w:lang w:val="mk-MK"/>
              </w:rPr>
              <w:t xml:space="preserve">атно снабдување на учениците со </w:t>
            </w:r>
            <w:r w:rsidRPr="005F1DF3">
              <w:rPr>
                <w:lang w:val="mk-MK"/>
              </w:rPr>
              <w:t>учебници според предвидените планови и програми и заме</w:t>
            </w:r>
            <w:r>
              <w:rPr>
                <w:lang w:val="mk-MK"/>
              </w:rPr>
              <w:t xml:space="preserve">нување на старите и дотраени </w:t>
            </w:r>
            <w:r w:rsidR="002E2FF4">
              <w:rPr>
                <w:lang w:val="mk-MK"/>
              </w:rPr>
              <w:t xml:space="preserve"> учебници </w:t>
            </w:r>
            <w:r>
              <w:rPr>
                <w:lang w:val="mk-MK"/>
              </w:rPr>
              <w:t xml:space="preserve">со </w:t>
            </w:r>
            <w:r w:rsidRPr="005F1DF3">
              <w:rPr>
                <w:lang w:val="mk-MK"/>
              </w:rPr>
              <w:t>нови изданија.Секоја година се прават нови извешта</w:t>
            </w:r>
            <w:r>
              <w:rPr>
                <w:lang w:val="mk-MK"/>
              </w:rPr>
              <w:t xml:space="preserve">и за состојбата на учебниците и </w:t>
            </w:r>
            <w:r w:rsidRPr="005F1DF3">
              <w:rPr>
                <w:lang w:val="mk-MK"/>
              </w:rPr>
              <w:t xml:space="preserve">потребата од набавка на нови. На крајот од секоја учебна </w:t>
            </w:r>
            <w:r>
              <w:rPr>
                <w:lang w:val="mk-MK"/>
              </w:rPr>
              <w:t xml:space="preserve">година се собираат учебниците и </w:t>
            </w:r>
            <w:r w:rsidRPr="005F1DF3">
              <w:rPr>
                <w:lang w:val="mk-MK"/>
              </w:rPr>
              <w:t xml:space="preserve">се утврдува нивната состојба, а на почеток на следната </w:t>
            </w:r>
            <w:r>
              <w:rPr>
                <w:lang w:val="mk-MK"/>
              </w:rPr>
              <w:t xml:space="preserve">се доделува комплет учебници на </w:t>
            </w:r>
            <w:r w:rsidRPr="005F1DF3">
              <w:rPr>
                <w:lang w:val="mk-MK"/>
              </w:rPr>
              <w:t>секој ученик. Но се почесто има проблеми со набавка н</w:t>
            </w:r>
            <w:r>
              <w:rPr>
                <w:lang w:val="mk-MK"/>
              </w:rPr>
              <w:t xml:space="preserve">а нови учебници, па се користат </w:t>
            </w:r>
            <w:r w:rsidRPr="005F1DF3">
              <w:rPr>
                <w:lang w:val="mk-MK"/>
              </w:rPr>
              <w:t>старите и дотраени учебници повеќе години. Или се случува долго да се чекаат новите</w:t>
            </w:r>
            <w:r>
              <w:t xml:space="preserve"> </w:t>
            </w:r>
            <w:r w:rsidRPr="005F1DF3">
              <w:rPr>
                <w:lang w:val="mk-MK"/>
              </w:rPr>
              <w:t>учебници, па често наставниците се оставени сами на себе</w:t>
            </w:r>
            <w:r>
              <w:rPr>
                <w:lang w:val="mk-MK"/>
              </w:rPr>
              <w:t xml:space="preserve"> да се снаоѓаат без ова основно помагало.</w:t>
            </w:r>
          </w:p>
          <w:p w:rsidR="00674ABD" w:rsidRDefault="005F1DF3" w:rsidP="005F1DF3">
            <w:pPr>
              <w:spacing w:after="0" w:line="240" w:lineRule="auto"/>
              <w:jc w:val="both"/>
              <w:rPr>
                <w:lang w:val="mk-MK"/>
              </w:rPr>
            </w:pPr>
            <w:r w:rsidRPr="005F1DF3">
              <w:rPr>
                <w:lang w:val="mk-MK"/>
              </w:rPr>
              <w:t>Наставниците по музичко образование ја искажаа нивнат</w:t>
            </w:r>
            <w:r>
              <w:rPr>
                <w:lang w:val="mk-MK"/>
              </w:rPr>
              <w:t xml:space="preserve">а потреба од музички инструмент </w:t>
            </w:r>
            <w:r w:rsidRPr="005F1DF3">
              <w:rPr>
                <w:lang w:val="mk-MK"/>
              </w:rPr>
              <w:t>синтисајзер. После дискусијата со специјалните едукато</w:t>
            </w:r>
            <w:r>
              <w:rPr>
                <w:lang w:val="mk-MK"/>
              </w:rPr>
              <w:t xml:space="preserve">ри и рехабилитатори во Центарот </w:t>
            </w:r>
            <w:r w:rsidRPr="005F1DF3">
              <w:rPr>
                <w:lang w:val="mk-MK"/>
              </w:rPr>
              <w:t>за поддршка на учењето, се увиде потребата од спе</w:t>
            </w:r>
            <w:r>
              <w:rPr>
                <w:lang w:val="mk-MK"/>
              </w:rPr>
              <w:t>цифични помагала во едукациско-</w:t>
            </w:r>
            <w:r w:rsidRPr="005F1DF3">
              <w:rPr>
                <w:lang w:val="mk-MK"/>
              </w:rPr>
              <w:t>рехабилитацискиот процес, во насока на подобрување на квалитетот на поддршката што би</w:t>
            </w:r>
            <w:r>
              <w:rPr>
                <w:lang w:val="mk-MK"/>
              </w:rPr>
              <w:t xml:space="preserve"> </w:t>
            </w:r>
            <w:r w:rsidRPr="005F1DF3">
              <w:rPr>
                <w:lang w:val="mk-MK"/>
              </w:rPr>
              <w:t>ја понудиле на учениците со ПОП вклучени во редовната настава.</w:t>
            </w:r>
          </w:p>
        </w:tc>
      </w:tr>
    </w:tbl>
    <w:p w:rsidR="008B0026" w:rsidRDefault="008B0026">
      <w:pPr>
        <w:rPr>
          <w:lang w:val="mk-MK"/>
        </w:rPr>
      </w:pPr>
    </w:p>
    <w:tbl>
      <w:tblPr>
        <w:tblW w:w="142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11430"/>
      </w:tblGrid>
      <w:tr w:rsidR="005F1DF3" w:rsidTr="00467BF8">
        <w:trPr>
          <w:trHeight w:val="304"/>
        </w:trPr>
        <w:tc>
          <w:tcPr>
            <w:tcW w:w="14220" w:type="dxa"/>
            <w:gridSpan w:val="2"/>
            <w:shd w:val="clear" w:color="auto" w:fill="FBD4B4" w:themeFill="accent6" w:themeFillTint="66"/>
          </w:tcPr>
          <w:p w:rsidR="005F1DF3" w:rsidRPr="00BE5CE6" w:rsidRDefault="005F1DF3" w:rsidP="00D149AA">
            <w:pPr>
              <w:jc w:val="center"/>
              <w:rPr>
                <w:rFonts w:ascii="Arial" w:hAnsi="Arial" w:cs="Arial"/>
                <w:b/>
                <w:sz w:val="28"/>
                <w:szCs w:val="28"/>
                <w:lang w:val="mk-MK"/>
              </w:rPr>
            </w:pPr>
            <w:r w:rsidRPr="00BE5CE6">
              <w:rPr>
                <w:rFonts w:ascii="Arial" w:hAnsi="Arial" w:cs="Arial"/>
                <w:b/>
                <w:bCs/>
                <w:color w:val="00000A"/>
                <w:sz w:val="28"/>
                <w:szCs w:val="28"/>
              </w:rPr>
              <w:lastRenderedPageBreak/>
              <w:t>4.1. Управување и раководење со училиштето</w:t>
            </w:r>
          </w:p>
        </w:tc>
      </w:tr>
      <w:tr w:rsidR="005F1DF3" w:rsidRPr="00674ABD" w:rsidTr="00467BF8">
        <w:trPr>
          <w:trHeight w:val="377"/>
        </w:trPr>
        <w:tc>
          <w:tcPr>
            <w:tcW w:w="2790" w:type="dxa"/>
            <w:shd w:val="clear" w:color="auto" w:fill="FBD4B4" w:themeFill="accent6" w:themeFillTint="66"/>
          </w:tcPr>
          <w:p w:rsidR="005F1DF3" w:rsidRPr="00BE5CE6" w:rsidRDefault="005F1DF3" w:rsidP="00D149AA">
            <w:pPr>
              <w:jc w:val="center"/>
              <w:rPr>
                <w:rFonts w:ascii="Arial" w:hAnsi="Arial" w:cs="Arial"/>
                <w:b/>
                <w:sz w:val="24"/>
                <w:szCs w:val="24"/>
                <w:lang w:val="mk-MK"/>
              </w:rPr>
            </w:pPr>
            <w:r w:rsidRPr="00BE5CE6">
              <w:rPr>
                <w:rFonts w:ascii="Arial" w:hAnsi="Arial" w:cs="Arial"/>
                <w:b/>
                <w:sz w:val="24"/>
                <w:szCs w:val="24"/>
                <w:lang w:val="mk-MK"/>
              </w:rPr>
              <w:t>Тема</w:t>
            </w:r>
          </w:p>
        </w:tc>
        <w:tc>
          <w:tcPr>
            <w:tcW w:w="11430" w:type="dxa"/>
            <w:shd w:val="clear" w:color="auto" w:fill="FBD4B4" w:themeFill="accent6" w:themeFillTint="66"/>
          </w:tcPr>
          <w:p w:rsidR="005F1DF3" w:rsidRPr="00BE5CE6" w:rsidRDefault="005F1DF3" w:rsidP="00BE5CE6">
            <w:pPr>
              <w:pStyle w:val="ListParagraph"/>
              <w:numPr>
                <w:ilvl w:val="0"/>
                <w:numId w:val="1"/>
              </w:numPr>
              <w:jc w:val="center"/>
              <w:rPr>
                <w:rFonts w:ascii="Arial" w:eastAsia="Calibri" w:hAnsi="Arial" w:cs="Arial"/>
                <w:b/>
                <w:spacing w:val="-2"/>
                <w:sz w:val="24"/>
                <w:szCs w:val="24"/>
                <w:lang w:val="mk-MK"/>
              </w:rPr>
            </w:pPr>
            <w:r w:rsidRPr="00BE5CE6">
              <w:rPr>
                <w:rFonts w:ascii="Arial" w:eastAsia="Calibri" w:hAnsi="Arial" w:cs="Arial"/>
                <w:b/>
                <w:spacing w:val="-2"/>
                <w:sz w:val="24"/>
                <w:szCs w:val="24"/>
              </w:rPr>
              <w:t>Раководење</w:t>
            </w:r>
            <w:r w:rsidRPr="00BE5CE6">
              <w:rPr>
                <w:rFonts w:ascii="Arial" w:eastAsia="Calibri" w:hAnsi="Arial" w:cs="Arial"/>
                <w:b/>
                <w:spacing w:val="-6"/>
                <w:sz w:val="24"/>
                <w:szCs w:val="24"/>
              </w:rPr>
              <w:t xml:space="preserve"> </w:t>
            </w:r>
            <w:r w:rsidRPr="00BE5CE6">
              <w:rPr>
                <w:rFonts w:ascii="Arial" w:eastAsia="Calibri" w:hAnsi="Arial" w:cs="Arial"/>
                <w:b/>
                <w:spacing w:val="-2"/>
                <w:sz w:val="24"/>
                <w:szCs w:val="24"/>
              </w:rPr>
              <w:t>со</w:t>
            </w:r>
            <w:r w:rsidRPr="00BE5CE6">
              <w:rPr>
                <w:rFonts w:ascii="Arial" w:eastAsia="Calibri" w:hAnsi="Arial" w:cs="Arial"/>
                <w:b/>
                <w:spacing w:val="-7"/>
                <w:sz w:val="24"/>
                <w:szCs w:val="24"/>
              </w:rPr>
              <w:t xml:space="preserve"> </w:t>
            </w:r>
            <w:r w:rsidRPr="00BE5CE6">
              <w:rPr>
                <w:rFonts w:ascii="Arial" w:eastAsia="Calibri" w:hAnsi="Arial" w:cs="Arial"/>
                <w:b/>
                <w:spacing w:val="-2"/>
                <w:sz w:val="24"/>
                <w:szCs w:val="24"/>
              </w:rPr>
              <w:t>кадарот</w:t>
            </w:r>
          </w:p>
        </w:tc>
      </w:tr>
      <w:tr w:rsidR="005F1DF3" w:rsidRPr="00674ABD" w:rsidTr="00467BF8">
        <w:trPr>
          <w:trHeight w:val="349"/>
        </w:trPr>
        <w:tc>
          <w:tcPr>
            <w:tcW w:w="2790" w:type="dxa"/>
            <w:shd w:val="clear" w:color="auto" w:fill="FBD4B4" w:themeFill="accent6" w:themeFillTint="66"/>
          </w:tcPr>
          <w:p w:rsidR="005F1DF3" w:rsidRPr="00BE5CE6" w:rsidRDefault="005F1DF3" w:rsidP="00D149AA">
            <w:pPr>
              <w:rPr>
                <w:rFonts w:ascii="Arial" w:hAnsi="Arial" w:cs="Arial"/>
                <w:b/>
                <w:sz w:val="24"/>
                <w:szCs w:val="24"/>
                <w:lang w:val="mk-MK"/>
              </w:rPr>
            </w:pPr>
            <w:r w:rsidRPr="00BE5CE6">
              <w:rPr>
                <w:rFonts w:ascii="Arial" w:hAnsi="Arial" w:cs="Arial"/>
                <w:b/>
                <w:sz w:val="24"/>
                <w:szCs w:val="24"/>
                <w:lang w:val="mk-MK"/>
              </w:rPr>
              <w:t>Извори на податоци</w:t>
            </w:r>
          </w:p>
        </w:tc>
        <w:tc>
          <w:tcPr>
            <w:tcW w:w="11430" w:type="dxa"/>
            <w:shd w:val="clear" w:color="auto" w:fill="FBD4B4" w:themeFill="accent6" w:themeFillTint="66"/>
          </w:tcPr>
          <w:p w:rsidR="005F1DF3" w:rsidRPr="00BE5CE6" w:rsidRDefault="005F1DF3" w:rsidP="00D149AA">
            <w:pPr>
              <w:jc w:val="center"/>
              <w:rPr>
                <w:rFonts w:ascii="Arial" w:hAnsi="Arial" w:cs="Arial"/>
                <w:b/>
                <w:sz w:val="24"/>
                <w:szCs w:val="24"/>
                <w:lang w:val="mk-MK"/>
              </w:rPr>
            </w:pPr>
            <w:r w:rsidRPr="00BE5CE6">
              <w:rPr>
                <w:rFonts w:ascii="Arial" w:hAnsi="Arial" w:cs="Arial"/>
                <w:b/>
                <w:sz w:val="24"/>
                <w:szCs w:val="24"/>
                <w:lang w:val="mk-MK"/>
              </w:rPr>
              <w:t>Кои информации се собрани</w:t>
            </w:r>
          </w:p>
        </w:tc>
      </w:tr>
      <w:tr w:rsidR="005F1DF3" w:rsidTr="00467BF8">
        <w:trPr>
          <w:trHeight w:val="485"/>
        </w:trPr>
        <w:tc>
          <w:tcPr>
            <w:tcW w:w="2790" w:type="dxa"/>
          </w:tcPr>
          <w:p w:rsidR="005F1DF3" w:rsidRPr="00674ABD" w:rsidRDefault="005F1DF3" w:rsidP="00D149AA">
            <w:pPr>
              <w:autoSpaceDE w:val="0"/>
              <w:autoSpaceDN w:val="0"/>
              <w:adjustRightInd w:val="0"/>
              <w:spacing w:after="0" w:line="240" w:lineRule="auto"/>
              <w:rPr>
                <w:rFonts w:eastAsia="Wingdings-Regular" w:cs="Wingdings-Regular"/>
                <w:sz w:val="24"/>
                <w:szCs w:val="24"/>
                <w:lang w:val="mk-MK"/>
              </w:rPr>
            </w:pP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Wingdings-Regular" w:eastAsia="Wingdings-Regular" w:cs="Wingdings-Regular" w:hint="eastAsia"/>
                <w:sz w:val="24"/>
                <w:szCs w:val="24"/>
              </w:rPr>
              <w:t>❖</w:t>
            </w:r>
            <w:r>
              <w:rPr>
                <w:rFonts w:ascii="Wingdings-Regular" w:eastAsia="Wingdings-Regular" w:cs="Wingdings-Regular"/>
                <w:sz w:val="24"/>
                <w:szCs w:val="24"/>
              </w:rPr>
              <w:t xml:space="preserve"> </w:t>
            </w:r>
            <w:r>
              <w:rPr>
                <w:rFonts w:ascii="TimesNewRomanPS-BoldMT" w:eastAsia="Wingdings-Regular" w:hAnsi="TimesNewRomanPS-BoldMT" w:cs="TimesNewRomanPS-BoldMT"/>
                <w:b/>
                <w:bCs/>
                <w:sz w:val="24"/>
                <w:szCs w:val="24"/>
              </w:rPr>
              <w:t>Кодекс на однесување</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Wingdings-Regular" w:eastAsia="Wingdings-Regular" w:cs="Wingdings-Regular" w:hint="eastAsia"/>
                <w:sz w:val="24"/>
                <w:szCs w:val="24"/>
              </w:rPr>
              <w:t>❖</w:t>
            </w:r>
            <w:r>
              <w:rPr>
                <w:rFonts w:ascii="Wingdings-Regular" w:eastAsia="Wingdings-Regular" w:cs="Wingdings-Regular"/>
                <w:sz w:val="24"/>
                <w:szCs w:val="24"/>
              </w:rPr>
              <w:t xml:space="preserve"> </w:t>
            </w:r>
            <w:r>
              <w:rPr>
                <w:rFonts w:ascii="TimesNewRomanPS-BoldMT" w:eastAsia="Wingdings-Regular" w:hAnsi="TimesNewRomanPS-BoldMT" w:cs="TimesNewRomanPS-BoldMT"/>
                <w:b/>
                <w:bCs/>
                <w:sz w:val="24"/>
                <w:szCs w:val="24"/>
              </w:rPr>
              <w:t>Годишна програма и закон за</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TimesNewRomanPS-BoldMT" w:eastAsia="Wingdings-Regular" w:hAnsi="TimesNewRomanPS-BoldMT" w:cs="TimesNewRomanPS-BoldMT"/>
                <w:b/>
                <w:bCs/>
                <w:sz w:val="24"/>
                <w:szCs w:val="24"/>
              </w:rPr>
              <w:t>основно образование и статут на</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TimesNewRomanPS-BoldMT" w:eastAsia="Wingdings-Regular" w:hAnsi="TimesNewRomanPS-BoldMT" w:cs="TimesNewRomanPS-BoldMT"/>
                <w:b/>
                <w:bCs/>
                <w:sz w:val="24"/>
                <w:szCs w:val="24"/>
              </w:rPr>
              <w:t>училиштето</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Wingdings-Regular" w:eastAsia="Wingdings-Regular" w:cs="Wingdings-Regular" w:hint="eastAsia"/>
                <w:sz w:val="24"/>
                <w:szCs w:val="24"/>
              </w:rPr>
              <w:t>❖</w:t>
            </w:r>
            <w:r>
              <w:rPr>
                <w:rFonts w:ascii="Wingdings-Regular" w:eastAsia="Wingdings-Regular" w:cs="Wingdings-Regular"/>
                <w:sz w:val="24"/>
                <w:szCs w:val="24"/>
              </w:rPr>
              <w:t xml:space="preserve"> </w:t>
            </w:r>
            <w:r>
              <w:rPr>
                <w:rFonts w:ascii="TimesNewRomanPS-BoldMT" w:eastAsia="Wingdings-Regular" w:hAnsi="TimesNewRomanPS-BoldMT" w:cs="TimesNewRomanPS-BoldMT"/>
                <w:b/>
                <w:bCs/>
                <w:sz w:val="24"/>
                <w:szCs w:val="24"/>
              </w:rPr>
              <w:t>Разговор со специјалните</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TimesNewRomanPS-BoldMT" w:eastAsia="Wingdings-Regular" w:hAnsi="TimesNewRomanPS-BoldMT" w:cs="TimesNewRomanPS-BoldMT"/>
                <w:b/>
                <w:bCs/>
                <w:sz w:val="24"/>
                <w:szCs w:val="24"/>
              </w:rPr>
              <w:t>едукатори и рехабилитатори од</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TimesNewRomanPS-BoldMT" w:eastAsia="Wingdings-Regular" w:hAnsi="TimesNewRomanPS-BoldMT" w:cs="TimesNewRomanPS-BoldMT"/>
                <w:b/>
                <w:bCs/>
                <w:sz w:val="24"/>
                <w:szCs w:val="24"/>
              </w:rPr>
              <w:t>Центарот за поддршка на</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TimesNewRomanPS-BoldMT" w:eastAsia="Wingdings-Regular" w:hAnsi="TimesNewRomanPS-BoldMT" w:cs="TimesNewRomanPS-BoldMT"/>
                <w:b/>
                <w:bCs/>
                <w:sz w:val="24"/>
                <w:szCs w:val="24"/>
              </w:rPr>
              <w:t>учењето</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Wingdings-Regular" w:eastAsia="Wingdings-Regular" w:cs="Wingdings-Regular" w:hint="eastAsia"/>
                <w:sz w:val="24"/>
                <w:szCs w:val="24"/>
              </w:rPr>
              <w:t>❖</w:t>
            </w:r>
            <w:r>
              <w:rPr>
                <w:rFonts w:ascii="Wingdings-Regular" w:eastAsia="Wingdings-Regular" w:cs="Wingdings-Regular"/>
                <w:sz w:val="24"/>
                <w:szCs w:val="24"/>
              </w:rPr>
              <w:t xml:space="preserve"> </w:t>
            </w:r>
            <w:r>
              <w:rPr>
                <w:rFonts w:ascii="TimesNewRomanPS-BoldMT" w:eastAsia="Wingdings-Regular" w:hAnsi="TimesNewRomanPS-BoldMT" w:cs="TimesNewRomanPS-BoldMT"/>
                <w:b/>
                <w:bCs/>
                <w:sz w:val="24"/>
                <w:szCs w:val="24"/>
              </w:rPr>
              <w:t>Училишна евиденција</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Wingdings-Regular" w:eastAsia="Wingdings-Regular" w:cs="Wingdings-Regular" w:hint="eastAsia"/>
                <w:sz w:val="24"/>
                <w:szCs w:val="24"/>
              </w:rPr>
              <w:t>❖</w:t>
            </w:r>
            <w:r>
              <w:rPr>
                <w:rFonts w:ascii="Wingdings-Regular" w:eastAsia="Wingdings-Regular" w:cs="Wingdings-Regular"/>
                <w:sz w:val="24"/>
                <w:szCs w:val="24"/>
              </w:rPr>
              <w:t xml:space="preserve"> </w:t>
            </w:r>
            <w:r>
              <w:rPr>
                <w:rFonts w:ascii="TimesNewRomanPS-BoldMT" w:eastAsia="Wingdings-Regular" w:hAnsi="TimesNewRomanPS-BoldMT" w:cs="TimesNewRomanPS-BoldMT"/>
                <w:b/>
                <w:bCs/>
                <w:sz w:val="24"/>
                <w:szCs w:val="24"/>
              </w:rPr>
              <w:t>Интервју со раководен орган</w:t>
            </w:r>
          </w:p>
          <w:p w:rsidR="005F1DF3"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Wingdings-Regular" w:eastAsia="Wingdings-Regular" w:cs="Wingdings-Regular" w:hint="eastAsia"/>
                <w:sz w:val="24"/>
                <w:szCs w:val="24"/>
              </w:rPr>
              <w:t>❖</w:t>
            </w:r>
            <w:r>
              <w:rPr>
                <w:rFonts w:ascii="Wingdings-Regular" w:eastAsia="Wingdings-Regular" w:cs="Wingdings-Regular"/>
                <w:sz w:val="24"/>
                <w:szCs w:val="24"/>
              </w:rPr>
              <w:t xml:space="preserve"> </w:t>
            </w:r>
            <w:r>
              <w:rPr>
                <w:rFonts w:ascii="TimesNewRomanPS-BoldMT" w:eastAsia="Wingdings-Regular" w:hAnsi="TimesNewRomanPS-BoldMT" w:cs="TimesNewRomanPS-BoldMT"/>
                <w:b/>
                <w:bCs/>
                <w:sz w:val="24"/>
                <w:szCs w:val="24"/>
              </w:rPr>
              <w:t>Педагошка евиденција</w:t>
            </w:r>
          </w:p>
          <w:p w:rsidR="005F1DF3" w:rsidRPr="00674ABD" w:rsidRDefault="005F1DF3" w:rsidP="005F1DF3">
            <w:pPr>
              <w:autoSpaceDE w:val="0"/>
              <w:autoSpaceDN w:val="0"/>
              <w:adjustRightInd w:val="0"/>
              <w:spacing w:after="0" w:line="240" w:lineRule="auto"/>
              <w:rPr>
                <w:rFonts w:ascii="TimesNewRomanPS-BoldMT" w:eastAsia="Wingdings-Regular" w:hAnsi="TimesNewRomanPS-BoldMT" w:cs="TimesNewRomanPS-BoldMT"/>
                <w:b/>
                <w:bCs/>
                <w:sz w:val="24"/>
                <w:szCs w:val="24"/>
                <w:lang w:val="mk-MK"/>
              </w:rPr>
            </w:pPr>
            <w:r>
              <w:rPr>
                <w:rFonts w:ascii="Wingdings-Regular" w:eastAsia="Wingdings-Regular" w:cs="Wingdings-Regular" w:hint="eastAsia"/>
                <w:sz w:val="24"/>
                <w:szCs w:val="24"/>
              </w:rPr>
              <w:t>❖</w:t>
            </w:r>
            <w:r>
              <w:rPr>
                <w:rFonts w:ascii="Wingdings-Regular" w:eastAsia="Wingdings-Regular" w:cs="Wingdings-Regular"/>
                <w:sz w:val="24"/>
                <w:szCs w:val="24"/>
              </w:rPr>
              <w:t xml:space="preserve"> </w:t>
            </w:r>
            <w:r>
              <w:rPr>
                <w:rFonts w:ascii="TimesNewRomanPS-BoldMT" w:eastAsia="Wingdings-Regular" w:hAnsi="TimesNewRomanPS-BoldMT" w:cs="TimesNewRomanPS-BoldMT"/>
                <w:b/>
                <w:bCs/>
                <w:sz w:val="24"/>
                <w:szCs w:val="24"/>
              </w:rPr>
              <w:t>Анкети и интервјуа</w:t>
            </w:r>
          </w:p>
          <w:p w:rsidR="005F1DF3" w:rsidRPr="00674ABD" w:rsidRDefault="005F1DF3" w:rsidP="00D149AA">
            <w:pPr>
              <w:autoSpaceDE w:val="0"/>
              <w:autoSpaceDN w:val="0"/>
              <w:adjustRightInd w:val="0"/>
              <w:spacing w:after="0" w:line="240" w:lineRule="auto"/>
              <w:rPr>
                <w:rFonts w:ascii="TimesNewRomanPS-BoldMT" w:eastAsia="Wingdings-Regular" w:hAnsi="TimesNewRomanPS-BoldMT" w:cs="TimesNewRomanPS-BoldMT"/>
                <w:b/>
                <w:bCs/>
                <w:sz w:val="24"/>
                <w:szCs w:val="24"/>
                <w:lang w:val="mk-MK"/>
              </w:rPr>
            </w:pPr>
          </w:p>
          <w:p w:rsidR="005F1DF3" w:rsidRDefault="005F1DF3" w:rsidP="00D149AA">
            <w:pPr>
              <w:autoSpaceDE w:val="0"/>
              <w:autoSpaceDN w:val="0"/>
              <w:adjustRightInd w:val="0"/>
              <w:spacing w:after="0" w:line="240" w:lineRule="auto"/>
              <w:rPr>
                <w:rFonts w:eastAsia="Wingdings-Regular" w:cs="Wingdings-Regular"/>
                <w:sz w:val="24"/>
                <w:szCs w:val="24"/>
                <w:lang w:val="mk-MK"/>
              </w:rPr>
            </w:pPr>
          </w:p>
          <w:p w:rsidR="005F1DF3" w:rsidRDefault="005F1DF3" w:rsidP="00D149AA">
            <w:pPr>
              <w:rPr>
                <w:lang w:val="mk-MK"/>
              </w:rPr>
            </w:pPr>
          </w:p>
        </w:tc>
        <w:tc>
          <w:tcPr>
            <w:tcW w:w="11430" w:type="dxa"/>
          </w:tcPr>
          <w:p w:rsidR="005F1DF3" w:rsidRPr="00C70E25" w:rsidRDefault="005F1DF3" w:rsidP="005F1DF3">
            <w:pPr>
              <w:spacing w:after="0" w:line="240" w:lineRule="auto"/>
              <w:jc w:val="both"/>
              <w:rPr>
                <w:rFonts w:ascii="Arial" w:hAnsi="Arial" w:cs="Arial"/>
                <w:lang w:val="mk-MK"/>
              </w:rPr>
            </w:pPr>
            <w:r w:rsidRPr="00267824">
              <w:rPr>
                <w:lang w:val="mk-MK"/>
              </w:rPr>
              <w:t>-</w:t>
            </w:r>
            <w:r w:rsidRPr="00C70E25">
              <w:rPr>
                <w:rFonts w:ascii="Arial" w:hAnsi="Arial" w:cs="Arial"/>
                <w:lang w:val="mk-MK"/>
              </w:rPr>
              <w:t xml:space="preserve">Собраните информации покажаа дека Училиштето </w:t>
            </w:r>
            <w:r w:rsidR="00676BF5" w:rsidRPr="00C70E25">
              <w:rPr>
                <w:rFonts w:ascii="Arial" w:hAnsi="Arial" w:cs="Arial"/>
                <w:lang w:val="mk-MK"/>
              </w:rPr>
              <w:t xml:space="preserve">има соодветен наставен кадар за </w:t>
            </w:r>
            <w:r w:rsidRPr="00C70E25">
              <w:rPr>
                <w:rFonts w:ascii="Arial" w:hAnsi="Arial" w:cs="Arial"/>
                <w:lang w:val="mk-MK"/>
              </w:rPr>
              <w:t>реализација на сите наставни планови и програми, како и стручни соработни</w:t>
            </w:r>
            <w:r w:rsidR="00676BF5" w:rsidRPr="00C70E25">
              <w:rPr>
                <w:rFonts w:ascii="Arial" w:hAnsi="Arial" w:cs="Arial"/>
                <w:lang w:val="mk-MK"/>
              </w:rPr>
              <w:t xml:space="preserve">ци. Во </w:t>
            </w:r>
            <w:r w:rsidRPr="00C70E25">
              <w:rPr>
                <w:rFonts w:ascii="Arial" w:hAnsi="Arial" w:cs="Arial"/>
                <w:lang w:val="mk-MK"/>
              </w:rPr>
              <w:t xml:space="preserve">училиштето функционираат механизми за замена </w:t>
            </w:r>
            <w:r w:rsidR="00676BF5" w:rsidRPr="00C70E25">
              <w:rPr>
                <w:rFonts w:ascii="Arial" w:hAnsi="Arial" w:cs="Arial"/>
                <w:lang w:val="mk-MK"/>
              </w:rPr>
              <w:t xml:space="preserve">на наставник и надополнување на </w:t>
            </w:r>
            <w:r w:rsidRPr="00C70E25">
              <w:rPr>
                <w:rFonts w:ascii="Arial" w:hAnsi="Arial" w:cs="Arial"/>
                <w:lang w:val="mk-MK"/>
              </w:rPr>
              <w:t>наставата во случаи на кра</w:t>
            </w:r>
            <w:r w:rsidR="00676BF5" w:rsidRPr="00C70E25">
              <w:rPr>
                <w:rFonts w:ascii="Arial" w:hAnsi="Arial" w:cs="Arial"/>
                <w:lang w:val="mk-MK"/>
              </w:rPr>
              <w:t xml:space="preserve">ткорочно и долгорочно отсуство. </w:t>
            </w:r>
            <w:r w:rsidRPr="00C70E25">
              <w:rPr>
                <w:rFonts w:ascii="Arial" w:hAnsi="Arial" w:cs="Arial"/>
                <w:lang w:val="mk-MK"/>
              </w:rPr>
              <w:t xml:space="preserve">Нашето училиште има изготвено кодекс на однесување </w:t>
            </w:r>
            <w:r w:rsidR="00676BF5" w:rsidRPr="00C70E25">
              <w:rPr>
                <w:rFonts w:ascii="Arial" w:hAnsi="Arial" w:cs="Arial"/>
                <w:lang w:val="mk-MK"/>
              </w:rPr>
              <w:t>на учениците и на наставниците.</w:t>
            </w:r>
            <w:r w:rsidR="002E2FF4">
              <w:rPr>
                <w:rFonts w:ascii="Arial" w:hAnsi="Arial" w:cs="Arial"/>
                <w:lang w:val="mk-MK"/>
              </w:rPr>
              <w:t xml:space="preserve"> </w:t>
            </w:r>
            <w:r w:rsidRPr="00C70E25">
              <w:rPr>
                <w:rFonts w:ascii="Arial" w:hAnsi="Arial" w:cs="Arial"/>
                <w:lang w:val="mk-MK"/>
              </w:rPr>
              <w:t>Во него се пропишани сите права и обврски кои</w:t>
            </w:r>
            <w:r w:rsidR="00676BF5" w:rsidRPr="00C70E25">
              <w:rPr>
                <w:rFonts w:ascii="Arial" w:hAnsi="Arial" w:cs="Arial"/>
                <w:lang w:val="mk-MK"/>
              </w:rPr>
              <w:t xml:space="preserve"> треба да се почитуваат и да се </w:t>
            </w:r>
            <w:r w:rsidRPr="00C70E25">
              <w:rPr>
                <w:rFonts w:ascii="Arial" w:hAnsi="Arial" w:cs="Arial"/>
                <w:lang w:val="mk-MK"/>
              </w:rPr>
              <w:t>применуваат во секојдневната работа на училиште</w:t>
            </w:r>
            <w:r w:rsidR="002E2FF4">
              <w:rPr>
                <w:rFonts w:ascii="Arial" w:hAnsi="Arial" w:cs="Arial"/>
                <w:lang w:val="mk-MK"/>
              </w:rPr>
              <w:t xml:space="preserve">то. Сите субјекти во училиштето </w:t>
            </w:r>
            <w:r w:rsidRPr="00C70E25">
              <w:rPr>
                <w:rFonts w:ascii="Arial" w:hAnsi="Arial" w:cs="Arial"/>
                <w:lang w:val="mk-MK"/>
              </w:rPr>
              <w:t xml:space="preserve">настојуваат да го почитуваат овој кодекс на однесување со </w:t>
            </w:r>
            <w:r w:rsidR="00676BF5" w:rsidRPr="00C70E25">
              <w:rPr>
                <w:rFonts w:ascii="Arial" w:hAnsi="Arial" w:cs="Arial"/>
                <w:lang w:val="mk-MK"/>
              </w:rPr>
              <w:t xml:space="preserve">цел да се придонесе за пријатна </w:t>
            </w:r>
            <w:r w:rsidRPr="00C70E25">
              <w:rPr>
                <w:rFonts w:ascii="Arial" w:hAnsi="Arial" w:cs="Arial"/>
                <w:lang w:val="mk-MK"/>
              </w:rPr>
              <w:t>клима на соработк</w:t>
            </w:r>
            <w:r w:rsidR="00676BF5" w:rsidRPr="00C70E25">
              <w:rPr>
                <w:rFonts w:ascii="Arial" w:hAnsi="Arial" w:cs="Arial"/>
                <w:lang w:val="mk-MK"/>
              </w:rPr>
              <w:t>а и комуникација во училиштето.</w:t>
            </w:r>
            <w:r w:rsidRPr="00C70E25">
              <w:rPr>
                <w:rFonts w:ascii="Arial" w:hAnsi="Arial" w:cs="Arial"/>
                <w:lang w:val="mk-MK"/>
              </w:rPr>
              <w:t>Училиштето води долгорочна стратегија за стр</w:t>
            </w:r>
            <w:r w:rsidR="002E2FF4">
              <w:rPr>
                <w:rFonts w:ascii="Arial" w:hAnsi="Arial" w:cs="Arial"/>
                <w:lang w:val="mk-MK"/>
              </w:rPr>
              <w:t xml:space="preserve">учно и педагошко усовршување на </w:t>
            </w:r>
            <w:r w:rsidRPr="00C70E25">
              <w:rPr>
                <w:rFonts w:ascii="Arial" w:hAnsi="Arial" w:cs="Arial"/>
                <w:lang w:val="mk-MK"/>
              </w:rPr>
              <w:t>наставниците и стручните соработници. Истото се реа</w:t>
            </w:r>
            <w:r w:rsidR="00676BF5" w:rsidRPr="00C70E25">
              <w:rPr>
                <w:rFonts w:ascii="Arial" w:hAnsi="Arial" w:cs="Arial"/>
                <w:lang w:val="mk-MK"/>
              </w:rPr>
              <w:t>лизира преку посета на семинари</w:t>
            </w:r>
            <w:r w:rsidRPr="00C70E25">
              <w:rPr>
                <w:rFonts w:ascii="Arial" w:hAnsi="Arial" w:cs="Arial"/>
                <w:lang w:val="mk-MK"/>
              </w:rPr>
              <w:t>,советувања организирани преку МОН и БРО. Од зап</w:t>
            </w:r>
            <w:r w:rsidR="00676BF5" w:rsidRPr="00C70E25">
              <w:rPr>
                <w:rFonts w:ascii="Arial" w:hAnsi="Arial" w:cs="Arial"/>
                <w:lang w:val="mk-MK"/>
              </w:rPr>
              <w:t>исниците на Стручните активи се</w:t>
            </w:r>
            <w:r w:rsidR="00793B05" w:rsidRPr="00C70E25">
              <w:rPr>
                <w:rFonts w:ascii="Arial" w:hAnsi="Arial" w:cs="Arial"/>
                <w:lang w:val="mk-MK"/>
              </w:rPr>
              <w:t xml:space="preserve"> </w:t>
            </w:r>
            <w:r w:rsidRPr="00C70E25">
              <w:rPr>
                <w:rFonts w:ascii="Arial" w:hAnsi="Arial" w:cs="Arial"/>
                <w:lang w:val="mk-MK"/>
              </w:rPr>
              <w:t>согледува потребата од континуирана едукација на настав</w:t>
            </w:r>
            <w:r w:rsidR="00676BF5" w:rsidRPr="00C70E25">
              <w:rPr>
                <w:rFonts w:ascii="Arial" w:hAnsi="Arial" w:cs="Arial"/>
                <w:lang w:val="mk-MK"/>
              </w:rPr>
              <w:t>ниот кадар и нивните заложби за</w:t>
            </w:r>
            <w:r w:rsidR="002E2FF4">
              <w:rPr>
                <w:rFonts w:ascii="Arial" w:hAnsi="Arial" w:cs="Arial"/>
                <w:lang w:val="mk-MK"/>
              </w:rPr>
              <w:t xml:space="preserve"> </w:t>
            </w:r>
            <w:r w:rsidRPr="00C70E25">
              <w:rPr>
                <w:rFonts w:ascii="Arial" w:hAnsi="Arial" w:cs="Arial"/>
                <w:lang w:val="mk-MK"/>
              </w:rPr>
              <w:t>доследно спроведување на наставните и воннаставнит</w:t>
            </w:r>
            <w:r w:rsidR="00676BF5" w:rsidRPr="00C70E25">
              <w:rPr>
                <w:rFonts w:ascii="Arial" w:hAnsi="Arial" w:cs="Arial"/>
                <w:lang w:val="mk-MK"/>
              </w:rPr>
              <w:t>е активности во училиштето.</w:t>
            </w:r>
            <w:r w:rsidR="002E2FF4">
              <w:rPr>
                <w:rFonts w:ascii="Arial" w:hAnsi="Arial" w:cs="Arial"/>
                <w:lang w:val="mk-MK"/>
              </w:rPr>
              <w:t xml:space="preserve"> </w:t>
            </w:r>
            <w:r w:rsidR="00676BF5" w:rsidRPr="00C70E25">
              <w:rPr>
                <w:rFonts w:ascii="Arial" w:hAnsi="Arial" w:cs="Arial"/>
                <w:lang w:val="mk-MK"/>
              </w:rPr>
              <w:t xml:space="preserve">Исто </w:t>
            </w:r>
            <w:r w:rsidRPr="00C70E25">
              <w:rPr>
                <w:rFonts w:ascii="Arial" w:hAnsi="Arial" w:cs="Arial"/>
                <w:lang w:val="mk-MK"/>
              </w:rPr>
              <w:t>така од разговорот со специјалните едукатори и рехабили</w:t>
            </w:r>
            <w:r w:rsidR="00676BF5" w:rsidRPr="00C70E25">
              <w:rPr>
                <w:rFonts w:ascii="Arial" w:hAnsi="Arial" w:cs="Arial"/>
                <w:lang w:val="mk-MK"/>
              </w:rPr>
              <w:t>татори од „Центарот за</w:t>
            </w:r>
            <w:r w:rsidR="002E2FF4">
              <w:rPr>
                <w:rFonts w:ascii="Arial" w:hAnsi="Arial" w:cs="Arial"/>
                <w:lang w:val="mk-MK"/>
              </w:rPr>
              <w:t xml:space="preserve"> </w:t>
            </w:r>
            <w:r w:rsidRPr="00C70E25">
              <w:rPr>
                <w:rFonts w:ascii="Arial" w:hAnsi="Arial" w:cs="Arial"/>
                <w:lang w:val="mk-MK"/>
              </w:rPr>
              <w:t>поддршка“се увиде потребата од финансиска поддршк</w:t>
            </w:r>
            <w:r w:rsidR="002E2FF4">
              <w:rPr>
                <w:rFonts w:ascii="Arial" w:hAnsi="Arial" w:cs="Arial"/>
                <w:lang w:val="mk-MK"/>
              </w:rPr>
              <w:t>а за дополнителни до</w:t>
            </w:r>
            <w:r w:rsidR="00676BF5" w:rsidRPr="00C70E25">
              <w:rPr>
                <w:rFonts w:ascii="Arial" w:hAnsi="Arial" w:cs="Arial"/>
                <w:lang w:val="mk-MK"/>
              </w:rPr>
              <w:t xml:space="preserve">усовршувања </w:t>
            </w:r>
            <w:r w:rsidRPr="00C70E25">
              <w:rPr>
                <w:rFonts w:ascii="Arial" w:hAnsi="Arial" w:cs="Arial"/>
                <w:lang w:val="mk-MK"/>
              </w:rPr>
              <w:t>на стручно поле, во насока на подобрување на ква</w:t>
            </w:r>
            <w:r w:rsidR="00676BF5" w:rsidRPr="00C70E25">
              <w:rPr>
                <w:rFonts w:ascii="Arial" w:hAnsi="Arial" w:cs="Arial"/>
                <w:lang w:val="mk-MK"/>
              </w:rPr>
              <w:t>литетот на поддршката што би ја</w:t>
            </w:r>
            <w:r w:rsidR="002E2FF4">
              <w:rPr>
                <w:rFonts w:ascii="Arial" w:hAnsi="Arial" w:cs="Arial"/>
                <w:lang w:val="mk-MK"/>
              </w:rPr>
              <w:t xml:space="preserve"> </w:t>
            </w:r>
            <w:r w:rsidRPr="00C70E25">
              <w:rPr>
                <w:rFonts w:ascii="Arial" w:hAnsi="Arial" w:cs="Arial"/>
                <w:lang w:val="mk-MK"/>
              </w:rPr>
              <w:t>понудиле на учениците со ПОП вклучени во редовната настава.</w:t>
            </w:r>
          </w:p>
          <w:p w:rsidR="00550FC3" w:rsidRDefault="005F1DF3" w:rsidP="005F1DF3">
            <w:pPr>
              <w:spacing w:after="0" w:line="240" w:lineRule="auto"/>
              <w:jc w:val="both"/>
              <w:rPr>
                <w:rFonts w:ascii="Arial" w:hAnsi="Arial" w:cs="Arial"/>
                <w:lang w:val="mk-MK"/>
              </w:rPr>
            </w:pPr>
            <w:r w:rsidRPr="00C70E25">
              <w:rPr>
                <w:rFonts w:ascii="Arial" w:hAnsi="Arial" w:cs="Arial"/>
                <w:lang w:val="mk-MK"/>
              </w:rPr>
              <w:t xml:space="preserve">Стручната служба во соработка со наставниците од </w:t>
            </w:r>
            <w:r w:rsidR="00676BF5" w:rsidRPr="00C70E25">
              <w:rPr>
                <w:rFonts w:ascii="Arial" w:hAnsi="Arial" w:cs="Arial"/>
                <w:lang w:val="mk-MK"/>
              </w:rPr>
              <w:t xml:space="preserve">редовните и посебните паралелки </w:t>
            </w:r>
            <w:r w:rsidRPr="00C70E25">
              <w:rPr>
                <w:rFonts w:ascii="Arial" w:hAnsi="Arial" w:cs="Arial"/>
                <w:lang w:val="mk-MK"/>
              </w:rPr>
              <w:t>учествува во советодавна работа со учениците, родит</w:t>
            </w:r>
            <w:r w:rsidR="00676BF5" w:rsidRPr="00C70E25">
              <w:rPr>
                <w:rFonts w:ascii="Arial" w:hAnsi="Arial" w:cs="Arial"/>
                <w:lang w:val="mk-MK"/>
              </w:rPr>
              <w:t xml:space="preserve">елите и старателите во текот на </w:t>
            </w:r>
            <w:r w:rsidRPr="00C70E25">
              <w:rPr>
                <w:rFonts w:ascii="Arial" w:hAnsi="Arial" w:cs="Arial"/>
                <w:lang w:val="mk-MK"/>
              </w:rPr>
              <w:t xml:space="preserve">целата година. Стручната служба активно учествува во </w:t>
            </w:r>
            <w:r w:rsidR="00676BF5" w:rsidRPr="00C70E25">
              <w:rPr>
                <w:rFonts w:ascii="Arial" w:hAnsi="Arial" w:cs="Arial"/>
                <w:lang w:val="mk-MK"/>
              </w:rPr>
              <w:t xml:space="preserve">работата на сите стручни активи </w:t>
            </w:r>
            <w:r w:rsidRPr="00C70E25">
              <w:rPr>
                <w:rFonts w:ascii="Arial" w:hAnsi="Arial" w:cs="Arial"/>
                <w:lang w:val="mk-MK"/>
              </w:rPr>
              <w:t>преку кој се реализираат теми и активности поврзани со с</w:t>
            </w:r>
            <w:r w:rsidR="00676BF5" w:rsidRPr="00C70E25">
              <w:rPr>
                <w:rFonts w:ascii="Arial" w:hAnsi="Arial" w:cs="Arial"/>
                <w:lang w:val="mk-MK"/>
              </w:rPr>
              <w:t>оцијализацијата, интеграцијата,</w:t>
            </w:r>
            <w:r w:rsidR="00550FC3">
              <w:rPr>
                <w:rFonts w:ascii="Arial" w:hAnsi="Arial" w:cs="Arial"/>
                <w:lang w:val="mk-MK"/>
              </w:rPr>
              <w:t xml:space="preserve"> </w:t>
            </w:r>
            <w:r w:rsidRPr="00C70E25">
              <w:rPr>
                <w:rFonts w:ascii="Arial" w:hAnsi="Arial" w:cs="Arial"/>
                <w:lang w:val="mk-MK"/>
              </w:rPr>
              <w:t>образованието и професионалната ориентација на ученици</w:t>
            </w:r>
            <w:r w:rsidR="00676BF5" w:rsidRPr="00C70E25">
              <w:rPr>
                <w:rFonts w:ascii="Arial" w:hAnsi="Arial" w:cs="Arial"/>
                <w:lang w:val="mk-MK"/>
              </w:rPr>
              <w:t>те . Стручната служба во целост</w:t>
            </w:r>
            <w:r w:rsidR="00793B05" w:rsidRPr="00C70E25">
              <w:rPr>
                <w:rFonts w:ascii="Arial" w:hAnsi="Arial" w:cs="Arial"/>
                <w:lang w:val="mk-MK"/>
              </w:rPr>
              <w:t xml:space="preserve"> </w:t>
            </w:r>
            <w:r w:rsidRPr="00C70E25">
              <w:rPr>
                <w:rFonts w:ascii="Arial" w:hAnsi="Arial" w:cs="Arial"/>
                <w:lang w:val="mk-MK"/>
              </w:rPr>
              <w:t>ја реализира својата годишна про</w:t>
            </w:r>
            <w:r w:rsidR="00550FC3">
              <w:rPr>
                <w:rFonts w:ascii="Arial" w:hAnsi="Arial" w:cs="Arial"/>
                <w:lang w:val="mk-MK"/>
              </w:rPr>
              <w:t>грама во корелација со Годишна</w:t>
            </w:r>
            <w:r w:rsidRPr="00C70E25">
              <w:rPr>
                <w:rFonts w:ascii="Arial" w:hAnsi="Arial" w:cs="Arial"/>
                <w:lang w:val="mk-MK"/>
              </w:rPr>
              <w:t xml:space="preserve"> програма на </w:t>
            </w:r>
            <w:r w:rsidR="00676BF5" w:rsidRPr="00C70E25">
              <w:rPr>
                <w:rFonts w:ascii="Arial" w:hAnsi="Arial" w:cs="Arial"/>
                <w:lang w:val="mk-MK"/>
              </w:rPr>
              <w:t xml:space="preserve">училиштето, со годишните </w:t>
            </w:r>
            <w:r w:rsidRPr="00C70E25">
              <w:rPr>
                <w:rFonts w:ascii="Arial" w:hAnsi="Arial" w:cs="Arial"/>
                <w:lang w:val="mk-MK"/>
              </w:rPr>
              <w:t>планови и програми на наставн</w:t>
            </w:r>
            <w:r w:rsidR="00676BF5" w:rsidRPr="00C70E25">
              <w:rPr>
                <w:rFonts w:ascii="Arial" w:hAnsi="Arial" w:cs="Arial"/>
                <w:lang w:val="mk-MK"/>
              </w:rPr>
              <w:t>иците , директорот и Советот на</w:t>
            </w:r>
            <w:r w:rsidR="00793B05" w:rsidRPr="00C70E25">
              <w:rPr>
                <w:rFonts w:ascii="Arial" w:hAnsi="Arial" w:cs="Arial"/>
                <w:lang w:val="mk-MK"/>
              </w:rPr>
              <w:t xml:space="preserve"> </w:t>
            </w:r>
            <w:r w:rsidRPr="00C70E25">
              <w:rPr>
                <w:rFonts w:ascii="Arial" w:hAnsi="Arial" w:cs="Arial"/>
                <w:lang w:val="mk-MK"/>
              </w:rPr>
              <w:t>родители. Одржа</w:t>
            </w:r>
            <w:r w:rsidR="00676BF5" w:rsidRPr="00C70E25">
              <w:rPr>
                <w:rFonts w:ascii="Arial" w:hAnsi="Arial" w:cs="Arial"/>
                <w:lang w:val="mk-MK"/>
              </w:rPr>
              <w:t xml:space="preserve">ни се предавања за Индивидуален </w:t>
            </w:r>
            <w:r w:rsidRPr="00C70E25">
              <w:rPr>
                <w:rFonts w:ascii="Arial" w:hAnsi="Arial" w:cs="Arial"/>
                <w:lang w:val="mk-MK"/>
              </w:rPr>
              <w:t>oбразов</w:t>
            </w:r>
            <w:r w:rsidR="00676BF5" w:rsidRPr="00C70E25">
              <w:rPr>
                <w:rFonts w:ascii="Arial" w:hAnsi="Arial" w:cs="Arial"/>
                <w:lang w:val="mk-MK"/>
              </w:rPr>
              <w:t xml:space="preserve">ен развој, индивидуализација на </w:t>
            </w:r>
            <w:r w:rsidRPr="00C70E25">
              <w:rPr>
                <w:rFonts w:ascii="Arial" w:hAnsi="Arial" w:cs="Arial"/>
                <w:lang w:val="mk-MK"/>
              </w:rPr>
              <w:t>наставата и прилагодување на програмите на ученицит</w:t>
            </w:r>
            <w:r w:rsidR="00676BF5" w:rsidRPr="00C70E25">
              <w:rPr>
                <w:rFonts w:ascii="Arial" w:hAnsi="Arial" w:cs="Arial"/>
                <w:lang w:val="mk-MK"/>
              </w:rPr>
              <w:t xml:space="preserve">е со посебни образовни потреби. </w:t>
            </w:r>
          </w:p>
          <w:p w:rsidR="00550FC3" w:rsidRDefault="005F1DF3" w:rsidP="005F1DF3">
            <w:pPr>
              <w:spacing w:after="0" w:line="240" w:lineRule="auto"/>
              <w:jc w:val="both"/>
              <w:rPr>
                <w:rFonts w:ascii="Arial" w:hAnsi="Arial" w:cs="Arial"/>
                <w:lang w:val="mk-MK"/>
              </w:rPr>
            </w:pPr>
            <w:r w:rsidRPr="00C70E25">
              <w:rPr>
                <w:rFonts w:ascii="Arial" w:hAnsi="Arial" w:cs="Arial"/>
                <w:lang w:val="mk-MK"/>
              </w:rPr>
              <w:t>Евиденција за редовност на работното мест</w:t>
            </w:r>
            <w:r w:rsidR="00676BF5" w:rsidRPr="00C70E25">
              <w:rPr>
                <w:rFonts w:ascii="Arial" w:hAnsi="Arial" w:cs="Arial"/>
                <w:lang w:val="mk-MK"/>
              </w:rPr>
              <w:t>о водат директорот и администраторот на училиштето.</w:t>
            </w:r>
            <w:r w:rsidRPr="00C70E25">
              <w:rPr>
                <w:rFonts w:ascii="Arial" w:hAnsi="Arial" w:cs="Arial"/>
                <w:lang w:val="mk-MK"/>
              </w:rPr>
              <w:t>Сите вработени се редовно присутни на работното ме</w:t>
            </w:r>
            <w:r w:rsidR="00676BF5" w:rsidRPr="00C70E25">
              <w:rPr>
                <w:rFonts w:ascii="Arial" w:hAnsi="Arial" w:cs="Arial"/>
                <w:lang w:val="mk-MK"/>
              </w:rPr>
              <w:t>сто, се отсуствува од оправдани</w:t>
            </w:r>
            <w:r w:rsidR="00793B05" w:rsidRPr="00C70E25">
              <w:rPr>
                <w:rFonts w:ascii="Arial" w:hAnsi="Arial" w:cs="Arial"/>
                <w:lang w:val="mk-MK"/>
              </w:rPr>
              <w:t xml:space="preserve"> </w:t>
            </w:r>
            <w:r w:rsidRPr="00C70E25">
              <w:rPr>
                <w:rFonts w:ascii="Arial" w:hAnsi="Arial" w:cs="Arial"/>
                <w:lang w:val="mk-MK"/>
              </w:rPr>
              <w:t>причини (болест, посета на семинари, дообразување за п</w:t>
            </w:r>
            <w:r w:rsidR="00676BF5" w:rsidRPr="00C70E25">
              <w:rPr>
                <w:rFonts w:ascii="Arial" w:hAnsi="Arial" w:cs="Arial"/>
                <w:lang w:val="mk-MK"/>
              </w:rPr>
              <w:t xml:space="preserve">овисок степен на образование ). </w:t>
            </w:r>
            <w:r w:rsidRPr="00C70E25">
              <w:rPr>
                <w:rFonts w:ascii="Arial" w:hAnsi="Arial" w:cs="Arial"/>
                <w:lang w:val="mk-MK"/>
              </w:rPr>
              <w:t>Оценувањето на работата на наставниците и идентиф</w:t>
            </w:r>
            <w:r w:rsidR="00676BF5" w:rsidRPr="00C70E25">
              <w:rPr>
                <w:rFonts w:ascii="Arial" w:hAnsi="Arial" w:cs="Arial"/>
                <w:lang w:val="mk-MK"/>
              </w:rPr>
              <w:t xml:space="preserve">икувањето на нивните потреби за </w:t>
            </w:r>
            <w:r w:rsidRPr="00C70E25">
              <w:rPr>
                <w:rFonts w:ascii="Arial" w:hAnsi="Arial" w:cs="Arial"/>
                <w:lang w:val="mk-MK"/>
              </w:rPr>
              <w:t>професионален развој ги спроведува и следи директорот и</w:t>
            </w:r>
            <w:r w:rsidR="00676BF5" w:rsidRPr="00C70E25">
              <w:rPr>
                <w:rFonts w:ascii="Arial" w:hAnsi="Arial" w:cs="Arial"/>
                <w:lang w:val="mk-MK"/>
              </w:rPr>
              <w:t xml:space="preserve"> стручната служба. Наставниците </w:t>
            </w:r>
            <w:r w:rsidRPr="00C70E25">
              <w:rPr>
                <w:rFonts w:ascii="Arial" w:hAnsi="Arial" w:cs="Arial"/>
                <w:lang w:val="mk-MK"/>
              </w:rPr>
              <w:t>кои сакаат да ги подобрат своите стручни способности п</w:t>
            </w:r>
            <w:r w:rsidR="00550FC3">
              <w:rPr>
                <w:rFonts w:ascii="Arial" w:hAnsi="Arial" w:cs="Arial"/>
                <w:lang w:val="mk-MK"/>
              </w:rPr>
              <w:t xml:space="preserve">осетуваат семинари и курсеви за </w:t>
            </w:r>
            <w:r w:rsidRPr="00C70E25">
              <w:rPr>
                <w:rFonts w:ascii="Arial" w:hAnsi="Arial" w:cs="Arial"/>
                <w:lang w:val="mk-MK"/>
              </w:rPr>
              <w:t xml:space="preserve">обука. </w:t>
            </w:r>
          </w:p>
          <w:p w:rsidR="005F1DF3" w:rsidRPr="00C70E25" w:rsidRDefault="005F1DF3" w:rsidP="005F1DF3">
            <w:pPr>
              <w:spacing w:after="0" w:line="240" w:lineRule="auto"/>
              <w:jc w:val="both"/>
              <w:rPr>
                <w:rFonts w:ascii="Arial" w:hAnsi="Arial" w:cs="Arial"/>
                <w:lang w:val="mk-MK"/>
              </w:rPr>
            </w:pPr>
            <w:r w:rsidRPr="00C70E25">
              <w:rPr>
                <w:rFonts w:ascii="Arial" w:hAnsi="Arial" w:cs="Arial"/>
                <w:lang w:val="mk-MK"/>
              </w:rPr>
              <w:t>Во училиштето постојат следните раководни т</w:t>
            </w:r>
            <w:r w:rsidR="00676BF5" w:rsidRPr="00C70E25">
              <w:rPr>
                <w:rFonts w:ascii="Arial" w:hAnsi="Arial" w:cs="Arial"/>
                <w:lang w:val="mk-MK"/>
              </w:rPr>
              <w:t>е</w:t>
            </w:r>
            <w:r w:rsidR="00550FC3">
              <w:rPr>
                <w:rFonts w:ascii="Arial" w:hAnsi="Arial" w:cs="Arial"/>
                <w:lang w:val="mk-MK"/>
              </w:rPr>
              <w:t>ла: Училишен одбор, Директор</w:t>
            </w:r>
            <w:r w:rsidR="00676BF5" w:rsidRPr="00C70E25">
              <w:rPr>
                <w:rFonts w:ascii="Arial" w:hAnsi="Arial" w:cs="Arial"/>
                <w:lang w:val="mk-MK"/>
              </w:rPr>
              <w:t xml:space="preserve"> </w:t>
            </w:r>
            <w:r w:rsidRPr="00C70E25">
              <w:rPr>
                <w:rFonts w:ascii="Arial" w:hAnsi="Arial" w:cs="Arial"/>
                <w:lang w:val="mk-MK"/>
              </w:rPr>
              <w:t xml:space="preserve">на училиштето и стручни </w:t>
            </w:r>
            <w:r w:rsidR="00550FC3">
              <w:rPr>
                <w:rFonts w:ascii="Arial" w:hAnsi="Arial" w:cs="Arial"/>
                <w:lang w:val="mk-MK"/>
              </w:rPr>
              <w:lastRenderedPageBreak/>
              <w:t>органи и тела. (н</w:t>
            </w:r>
            <w:r w:rsidRPr="00C70E25">
              <w:rPr>
                <w:rFonts w:ascii="Arial" w:hAnsi="Arial" w:cs="Arial"/>
                <w:lang w:val="mk-MK"/>
              </w:rPr>
              <w:t>аставнички совет</w:t>
            </w:r>
            <w:r w:rsidR="00676BF5" w:rsidRPr="00C70E25">
              <w:rPr>
                <w:rFonts w:ascii="Arial" w:hAnsi="Arial" w:cs="Arial"/>
                <w:lang w:val="mk-MK"/>
              </w:rPr>
              <w:t xml:space="preserve">, одделенски совет, раководител </w:t>
            </w:r>
            <w:r w:rsidRPr="00C70E25">
              <w:rPr>
                <w:rFonts w:ascii="Arial" w:hAnsi="Arial" w:cs="Arial"/>
                <w:lang w:val="mk-MK"/>
              </w:rPr>
              <w:t>на паралелка, стручни активи, совет на родители</w:t>
            </w:r>
            <w:r w:rsidR="00676BF5" w:rsidRPr="00C70E25">
              <w:rPr>
                <w:rFonts w:ascii="Arial" w:hAnsi="Arial" w:cs="Arial"/>
                <w:lang w:val="mk-MK"/>
              </w:rPr>
              <w:t xml:space="preserve"> и др.). Директорот раководи со </w:t>
            </w:r>
            <w:r w:rsidRPr="00C70E25">
              <w:rPr>
                <w:rFonts w:ascii="Arial" w:hAnsi="Arial" w:cs="Arial"/>
                <w:lang w:val="mk-MK"/>
              </w:rPr>
              <w:t>училиштето, а професионална помош има од с</w:t>
            </w:r>
            <w:r w:rsidR="00676BF5" w:rsidRPr="00C70E25">
              <w:rPr>
                <w:rFonts w:ascii="Arial" w:hAnsi="Arial" w:cs="Arial"/>
                <w:lang w:val="mk-MK"/>
              </w:rPr>
              <w:t xml:space="preserve">тручната служба и наставниците. </w:t>
            </w:r>
            <w:r w:rsidRPr="00C70E25">
              <w:rPr>
                <w:rFonts w:ascii="Arial" w:hAnsi="Arial" w:cs="Arial"/>
                <w:lang w:val="mk-MK"/>
              </w:rPr>
              <w:t>Директорот објективно ги оценува квалитетите на вр</w:t>
            </w:r>
            <w:r w:rsidR="00676BF5" w:rsidRPr="00C70E25">
              <w:rPr>
                <w:rFonts w:ascii="Arial" w:hAnsi="Arial" w:cs="Arial"/>
                <w:lang w:val="mk-MK"/>
              </w:rPr>
              <w:t xml:space="preserve">аботените и нивниот придонес во </w:t>
            </w:r>
            <w:r w:rsidRPr="00C70E25">
              <w:rPr>
                <w:rFonts w:ascii="Arial" w:hAnsi="Arial" w:cs="Arial"/>
                <w:lang w:val="mk-MK"/>
              </w:rPr>
              <w:t>тимската работа и промовира добра пракса што</w:t>
            </w:r>
            <w:r w:rsidR="00676BF5" w:rsidRPr="00C70E25">
              <w:rPr>
                <w:rFonts w:ascii="Arial" w:hAnsi="Arial" w:cs="Arial"/>
                <w:lang w:val="mk-MK"/>
              </w:rPr>
              <w:t xml:space="preserve"> постои во училиштето. Донесува </w:t>
            </w:r>
            <w:r w:rsidRPr="00C70E25">
              <w:rPr>
                <w:rFonts w:ascii="Arial" w:hAnsi="Arial" w:cs="Arial"/>
                <w:lang w:val="mk-MK"/>
              </w:rPr>
              <w:t>одговорни одлуки. Има изградено личен кредиби</w:t>
            </w:r>
            <w:r w:rsidR="00676BF5" w:rsidRPr="00C70E25">
              <w:rPr>
                <w:rFonts w:ascii="Arial" w:hAnsi="Arial" w:cs="Arial"/>
                <w:lang w:val="mk-MK"/>
              </w:rPr>
              <w:t xml:space="preserve">литет и професионален однос кон </w:t>
            </w:r>
            <w:r w:rsidRPr="00C70E25">
              <w:rPr>
                <w:rFonts w:ascii="Arial" w:hAnsi="Arial" w:cs="Arial"/>
                <w:lang w:val="mk-MK"/>
              </w:rPr>
              <w:t>работата, кој се заснова на знаења и вештини, вклучу</w:t>
            </w:r>
            <w:r w:rsidR="00676BF5" w:rsidRPr="00C70E25">
              <w:rPr>
                <w:rFonts w:ascii="Arial" w:hAnsi="Arial" w:cs="Arial"/>
                <w:lang w:val="mk-MK"/>
              </w:rPr>
              <w:t xml:space="preserve">вајќи и способност ефективно да </w:t>
            </w:r>
            <w:r w:rsidRPr="00C70E25">
              <w:rPr>
                <w:rFonts w:ascii="Arial" w:hAnsi="Arial" w:cs="Arial"/>
                <w:lang w:val="mk-MK"/>
              </w:rPr>
              <w:t>делегира, комуницира и раководи со вработените и ни</w:t>
            </w:r>
            <w:r w:rsidR="00550FC3">
              <w:rPr>
                <w:rFonts w:ascii="Arial" w:hAnsi="Arial" w:cs="Arial"/>
                <w:lang w:val="mk-MK"/>
              </w:rPr>
              <w:t xml:space="preserve">вниот развој. Иницира и успешно </w:t>
            </w:r>
            <w:r w:rsidRPr="00C70E25">
              <w:rPr>
                <w:rFonts w:ascii="Arial" w:hAnsi="Arial" w:cs="Arial"/>
                <w:lang w:val="mk-MK"/>
              </w:rPr>
              <w:t>раководи со п</w:t>
            </w:r>
            <w:r w:rsidR="00676BF5" w:rsidRPr="00C70E25">
              <w:rPr>
                <w:rFonts w:ascii="Arial" w:hAnsi="Arial" w:cs="Arial"/>
                <w:lang w:val="mk-MK"/>
              </w:rPr>
              <w:t xml:space="preserve">ромените во образовниот систем. </w:t>
            </w:r>
            <w:r w:rsidRPr="00C70E25">
              <w:rPr>
                <w:rFonts w:ascii="Arial" w:hAnsi="Arial" w:cs="Arial"/>
                <w:lang w:val="mk-MK"/>
              </w:rPr>
              <w:t xml:space="preserve">Согласно законските регулативи, за целиот наставен </w:t>
            </w:r>
            <w:r w:rsidR="00676BF5" w:rsidRPr="00C70E25">
              <w:rPr>
                <w:rFonts w:ascii="Arial" w:hAnsi="Arial" w:cs="Arial"/>
                <w:lang w:val="mk-MK"/>
              </w:rPr>
              <w:t xml:space="preserve">кадар е обезбеден професионален </w:t>
            </w:r>
            <w:r w:rsidRPr="00C70E25">
              <w:rPr>
                <w:rFonts w:ascii="Arial" w:hAnsi="Arial" w:cs="Arial"/>
                <w:lang w:val="mk-MK"/>
              </w:rPr>
              <w:t>развој преку семинари од акредитирани обучувачи, а за кариерно н</w:t>
            </w:r>
            <w:r w:rsidR="00676BF5" w:rsidRPr="00C70E25">
              <w:rPr>
                <w:rFonts w:ascii="Arial" w:hAnsi="Arial" w:cs="Arial"/>
                <w:lang w:val="mk-MK"/>
              </w:rPr>
              <w:t xml:space="preserve">апредување наставниот </w:t>
            </w:r>
            <w:r w:rsidRPr="00C70E25">
              <w:rPr>
                <w:rFonts w:ascii="Arial" w:hAnsi="Arial" w:cs="Arial"/>
                <w:lang w:val="mk-MK"/>
              </w:rPr>
              <w:t>кадар сами се пријавуваат на огласи.</w:t>
            </w:r>
          </w:p>
          <w:p w:rsidR="005F1DF3" w:rsidRPr="00C70E25" w:rsidRDefault="005F1DF3" w:rsidP="005F1DF3">
            <w:pPr>
              <w:spacing w:after="0" w:line="240" w:lineRule="auto"/>
              <w:jc w:val="both"/>
              <w:rPr>
                <w:rFonts w:ascii="Arial" w:hAnsi="Arial" w:cs="Arial"/>
                <w:lang w:val="mk-MK"/>
              </w:rPr>
            </w:pPr>
            <w:r w:rsidRPr="00C70E25">
              <w:rPr>
                <w:rFonts w:ascii="Arial" w:hAnsi="Arial" w:cs="Arial"/>
                <w:lang w:val="mk-MK"/>
              </w:rPr>
              <w:t>-За секој наставник се води професионално досие во к</w:t>
            </w:r>
            <w:r w:rsidR="00676BF5" w:rsidRPr="00C70E25">
              <w:rPr>
                <w:rFonts w:ascii="Arial" w:hAnsi="Arial" w:cs="Arial"/>
                <w:lang w:val="mk-MK"/>
              </w:rPr>
              <w:t xml:space="preserve">ое што се евидентирани посетени </w:t>
            </w:r>
            <w:r w:rsidRPr="00C70E25">
              <w:rPr>
                <w:rFonts w:ascii="Arial" w:hAnsi="Arial" w:cs="Arial"/>
                <w:lang w:val="mk-MK"/>
              </w:rPr>
              <w:t>обуки.</w:t>
            </w:r>
          </w:p>
          <w:p w:rsidR="005F1DF3" w:rsidRPr="00C70E25" w:rsidRDefault="005F1DF3" w:rsidP="005F1DF3">
            <w:pPr>
              <w:spacing w:after="0" w:line="240" w:lineRule="auto"/>
              <w:jc w:val="both"/>
              <w:rPr>
                <w:rFonts w:ascii="Arial" w:hAnsi="Arial" w:cs="Arial"/>
                <w:lang w:val="mk-MK"/>
              </w:rPr>
            </w:pPr>
            <w:r w:rsidRPr="00C70E25">
              <w:rPr>
                <w:rFonts w:ascii="Arial" w:hAnsi="Arial" w:cs="Arial"/>
                <w:lang w:val="mk-MK"/>
              </w:rPr>
              <w:t>-Се изготвува извештај за тековна обука</w:t>
            </w:r>
          </w:p>
          <w:p w:rsidR="005F1DF3" w:rsidRPr="00C70E25" w:rsidRDefault="005F1DF3" w:rsidP="005F1DF3">
            <w:pPr>
              <w:spacing w:after="0" w:line="240" w:lineRule="auto"/>
              <w:jc w:val="both"/>
              <w:rPr>
                <w:rFonts w:ascii="Arial" w:hAnsi="Arial" w:cs="Arial"/>
                <w:lang w:val="mk-MK"/>
              </w:rPr>
            </w:pPr>
            <w:r w:rsidRPr="00C70E25">
              <w:rPr>
                <w:rFonts w:ascii="Arial" w:hAnsi="Arial" w:cs="Arial"/>
                <w:lang w:val="mk-MK"/>
              </w:rPr>
              <w:t>-Се прави извештај за посетени обуки и семинари</w:t>
            </w:r>
          </w:p>
          <w:p w:rsidR="005F1DF3" w:rsidRPr="00C70E25" w:rsidRDefault="005F1DF3" w:rsidP="005F1DF3">
            <w:pPr>
              <w:spacing w:after="0" w:line="240" w:lineRule="auto"/>
              <w:jc w:val="both"/>
              <w:rPr>
                <w:rFonts w:ascii="Arial" w:hAnsi="Arial" w:cs="Arial"/>
                <w:lang w:val="mk-MK"/>
              </w:rPr>
            </w:pPr>
            <w:r w:rsidRPr="00C70E25">
              <w:rPr>
                <w:rFonts w:ascii="Arial" w:hAnsi="Arial" w:cs="Arial"/>
                <w:lang w:val="mk-MK"/>
              </w:rPr>
              <w:t>-Наставниците потпишуваат прашалник за потребите на наставниците.</w:t>
            </w:r>
          </w:p>
          <w:p w:rsidR="005F1DF3" w:rsidRPr="00C70E25" w:rsidRDefault="005F1DF3" w:rsidP="005F1DF3">
            <w:pPr>
              <w:spacing w:after="0" w:line="240" w:lineRule="auto"/>
              <w:jc w:val="both"/>
              <w:rPr>
                <w:rFonts w:ascii="Arial" w:hAnsi="Arial" w:cs="Arial"/>
                <w:lang w:val="mk-MK"/>
              </w:rPr>
            </w:pPr>
            <w:r w:rsidRPr="00C70E25">
              <w:rPr>
                <w:rFonts w:ascii="Arial" w:hAnsi="Arial" w:cs="Arial"/>
                <w:lang w:val="mk-MK"/>
              </w:rPr>
              <w:t>-Секој наставник прави личен план за професионален раз</w:t>
            </w:r>
            <w:r w:rsidR="00676BF5" w:rsidRPr="00C70E25">
              <w:rPr>
                <w:rFonts w:ascii="Arial" w:hAnsi="Arial" w:cs="Arial"/>
                <w:lang w:val="mk-MK"/>
              </w:rPr>
              <w:t>вој и потоа на ниво на училиште</w:t>
            </w:r>
            <w:r w:rsidR="000F2B0A">
              <w:rPr>
                <w:rFonts w:ascii="Arial" w:hAnsi="Arial" w:cs="Arial"/>
                <w:lang w:val="mk-MK"/>
              </w:rPr>
              <w:t xml:space="preserve"> </w:t>
            </w:r>
            <w:r w:rsidRPr="00C70E25">
              <w:rPr>
                <w:rFonts w:ascii="Arial" w:hAnsi="Arial" w:cs="Arial"/>
                <w:lang w:val="mk-MK"/>
              </w:rPr>
              <w:t>се прави извештај за професионален и кариерен развој на наставниците.</w:t>
            </w:r>
          </w:p>
          <w:p w:rsidR="005F1DF3" w:rsidRDefault="005F1DF3" w:rsidP="005F1DF3">
            <w:pPr>
              <w:spacing w:after="0" w:line="240" w:lineRule="auto"/>
              <w:jc w:val="both"/>
              <w:rPr>
                <w:lang w:val="mk-MK"/>
              </w:rPr>
            </w:pPr>
            <w:r w:rsidRPr="00C70E25">
              <w:rPr>
                <w:rFonts w:ascii="Arial" w:hAnsi="Arial" w:cs="Arial"/>
                <w:lang w:val="mk-MK"/>
              </w:rPr>
              <w:t>Направените интервјуа покажаа дека во училиштето нем</w:t>
            </w:r>
            <w:r w:rsidR="00676BF5" w:rsidRPr="00C70E25">
              <w:rPr>
                <w:rFonts w:ascii="Arial" w:hAnsi="Arial" w:cs="Arial"/>
                <w:lang w:val="mk-MK"/>
              </w:rPr>
              <w:t xml:space="preserve">а воспоставен механизам за </w:t>
            </w:r>
            <w:r w:rsidRPr="00C70E25">
              <w:rPr>
                <w:rFonts w:ascii="Arial" w:hAnsi="Arial" w:cs="Arial"/>
                <w:lang w:val="mk-MK"/>
              </w:rPr>
              <w:t>пофалба на наставници кои дополнително се ангажираат преку професионелен развој.</w:t>
            </w:r>
          </w:p>
        </w:tc>
      </w:tr>
    </w:tbl>
    <w:p w:rsidR="005F1DF3" w:rsidRDefault="005F1DF3">
      <w:pPr>
        <w:rPr>
          <w:lang w:val="mk-MK"/>
        </w:rPr>
      </w:pPr>
    </w:p>
    <w:p w:rsidR="00676BF5" w:rsidRDefault="00676BF5">
      <w:pPr>
        <w:rPr>
          <w:lang w:val="mk-MK"/>
        </w:rPr>
      </w:pPr>
    </w:p>
    <w:p w:rsidR="00676BF5" w:rsidRDefault="00676BF5">
      <w:pPr>
        <w:rPr>
          <w:lang w:val="mk-MK"/>
        </w:rPr>
      </w:pPr>
    </w:p>
    <w:p w:rsidR="00676BF5" w:rsidRDefault="00676BF5">
      <w:pPr>
        <w:rPr>
          <w:lang w:val="mk-MK"/>
        </w:rPr>
      </w:pPr>
    </w:p>
    <w:p w:rsidR="005F1DF3" w:rsidRDefault="005F1DF3">
      <w:pPr>
        <w:rPr>
          <w:lang w:val="mk-MK"/>
        </w:rPr>
      </w:pPr>
    </w:p>
    <w:p w:rsidR="00550FC3" w:rsidRDefault="00550FC3">
      <w:pPr>
        <w:rPr>
          <w:lang w:val="mk-MK"/>
        </w:rPr>
      </w:pPr>
    </w:p>
    <w:p w:rsidR="00550FC3" w:rsidRDefault="00550FC3">
      <w:pPr>
        <w:rPr>
          <w:lang w:val="mk-MK"/>
        </w:rPr>
      </w:pPr>
    </w:p>
    <w:p w:rsidR="00550FC3" w:rsidRDefault="00550FC3">
      <w:pPr>
        <w:rPr>
          <w:lang w:val="mk-MK"/>
        </w:rPr>
      </w:pPr>
    </w:p>
    <w:p w:rsidR="00550FC3" w:rsidRDefault="00550FC3">
      <w:pPr>
        <w:rPr>
          <w:lang w:val="mk-MK"/>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0156"/>
      </w:tblGrid>
      <w:tr w:rsidR="005F1DF3" w:rsidTr="00D149AA">
        <w:trPr>
          <w:trHeight w:val="304"/>
        </w:trPr>
        <w:tc>
          <w:tcPr>
            <w:tcW w:w="13936" w:type="dxa"/>
            <w:gridSpan w:val="2"/>
            <w:shd w:val="clear" w:color="auto" w:fill="FBD4B4" w:themeFill="accent6" w:themeFillTint="66"/>
          </w:tcPr>
          <w:p w:rsidR="005F1DF3" w:rsidRPr="00BE5CE6" w:rsidRDefault="005F1DF3" w:rsidP="00D149AA">
            <w:pPr>
              <w:jc w:val="center"/>
              <w:rPr>
                <w:rFonts w:ascii="Arial" w:hAnsi="Arial" w:cs="Arial"/>
                <w:sz w:val="28"/>
                <w:szCs w:val="28"/>
                <w:lang w:val="mk-MK"/>
              </w:rPr>
            </w:pPr>
            <w:r w:rsidRPr="00BE5CE6">
              <w:rPr>
                <w:rFonts w:ascii="Arial" w:hAnsi="Arial" w:cs="Arial"/>
                <w:b/>
                <w:bCs/>
                <w:color w:val="00000A"/>
                <w:sz w:val="28"/>
                <w:szCs w:val="28"/>
              </w:rPr>
              <w:lastRenderedPageBreak/>
              <w:t>4.1. Управување и раководење со училиштето</w:t>
            </w:r>
          </w:p>
        </w:tc>
      </w:tr>
      <w:tr w:rsidR="005F1DF3" w:rsidRPr="00674ABD" w:rsidTr="00D149AA">
        <w:trPr>
          <w:trHeight w:val="318"/>
        </w:trPr>
        <w:tc>
          <w:tcPr>
            <w:tcW w:w="3780" w:type="dxa"/>
            <w:shd w:val="clear" w:color="auto" w:fill="FBD4B4" w:themeFill="accent6" w:themeFillTint="66"/>
          </w:tcPr>
          <w:p w:rsidR="005F1DF3" w:rsidRPr="00BE5CE6" w:rsidRDefault="005F1DF3" w:rsidP="00D149AA">
            <w:pPr>
              <w:jc w:val="center"/>
              <w:rPr>
                <w:b/>
                <w:sz w:val="24"/>
                <w:szCs w:val="24"/>
                <w:lang w:val="mk-MK"/>
              </w:rPr>
            </w:pPr>
            <w:r w:rsidRPr="00BE5CE6">
              <w:rPr>
                <w:b/>
                <w:sz w:val="24"/>
                <w:szCs w:val="24"/>
                <w:lang w:val="mk-MK"/>
              </w:rPr>
              <w:t>Тема</w:t>
            </w:r>
          </w:p>
        </w:tc>
        <w:tc>
          <w:tcPr>
            <w:tcW w:w="10156" w:type="dxa"/>
            <w:shd w:val="clear" w:color="auto" w:fill="FBD4B4" w:themeFill="accent6" w:themeFillTint="66"/>
          </w:tcPr>
          <w:p w:rsidR="005F1DF3" w:rsidRPr="00BE5CE6" w:rsidRDefault="00676BF5" w:rsidP="00E911C3">
            <w:pPr>
              <w:pStyle w:val="ListParagraph"/>
              <w:numPr>
                <w:ilvl w:val="0"/>
                <w:numId w:val="2"/>
              </w:numPr>
              <w:jc w:val="center"/>
              <w:rPr>
                <w:b/>
                <w:sz w:val="24"/>
                <w:szCs w:val="24"/>
                <w:lang w:val="mk-MK"/>
              </w:rPr>
            </w:pPr>
            <w:r w:rsidRPr="00BE5CE6">
              <w:rPr>
                <w:rFonts w:ascii="Arial" w:eastAsia="Calibri" w:hAnsi="Arial" w:cs="Arial"/>
                <w:b/>
                <w:spacing w:val="-2"/>
                <w:sz w:val="24"/>
                <w:szCs w:val="24"/>
              </w:rPr>
              <w:t>Следење</w:t>
            </w:r>
            <w:r w:rsidRPr="00BE5CE6">
              <w:rPr>
                <w:rFonts w:ascii="Arial" w:eastAsia="Calibri" w:hAnsi="Arial" w:cs="Arial"/>
                <w:b/>
                <w:spacing w:val="-4"/>
                <w:sz w:val="24"/>
                <w:szCs w:val="24"/>
              </w:rPr>
              <w:t xml:space="preserve"> </w:t>
            </w:r>
            <w:r w:rsidRPr="00BE5CE6">
              <w:rPr>
                <w:rFonts w:ascii="Arial" w:eastAsia="Calibri" w:hAnsi="Arial" w:cs="Arial"/>
                <w:b/>
                <w:spacing w:val="-2"/>
                <w:sz w:val="24"/>
                <w:szCs w:val="24"/>
              </w:rPr>
              <w:t>и</w:t>
            </w:r>
            <w:r w:rsidRPr="00BE5CE6">
              <w:rPr>
                <w:rFonts w:ascii="Arial" w:eastAsia="Calibri" w:hAnsi="Arial" w:cs="Arial"/>
                <w:b/>
                <w:spacing w:val="-7"/>
                <w:sz w:val="24"/>
                <w:szCs w:val="24"/>
              </w:rPr>
              <w:t xml:space="preserve"> </w:t>
            </w:r>
            <w:r w:rsidRPr="00BE5CE6">
              <w:rPr>
                <w:rFonts w:ascii="Arial" w:eastAsia="Calibri" w:hAnsi="Arial" w:cs="Arial"/>
                <w:b/>
                <w:spacing w:val="-2"/>
                <w:sz w:val="24"/>
                <w:szCs w:val="24"/>
              </w:rPr>
              <w:t>унапредување</w:t>
            </w:r>
            <w:r w:rsidRPr="00BE5CE6">
              <w:rPr>
                <w:rFonts w:ascii="Arial" w:eastAsia="Calibri" w:hAnsi="Arial" w:cs="Arial"/>
                <w:b/>
                <w:spacing w:val="-6"/>
                <w:sz w:val="24"/>
                <w:szCs w:val="24"/>
              </w:rPr>
              <w:t xml:space="preserve"> </w:t>
            </w:r>
            <w:r w:rsidRPr="00BE5CE6">
              <w:rPr>
                <w:rFonts w:ascii="Arial" w:eastAsia="Calibri" w:hAnsi="Arial" w:cs="Arial"/>
                <w:b/>
                <w:spacing w:val="-2"/>
                <w:sz w:val="24"/>
                <w:szCs w:val="24"/>
              </w:rPr>
              <w:t>на</w:t>
            </w:r>
            <w:r w:rsidRPr="00BE5CE6">
              <w:rPr>
                <w:rFonts w:ascii="Arial" w:eastAsia="Calibri" w:hAnsi="Arial" w:cs="Arial"/>
                <w:b/>
                <w:spacing w:val="-4"/>
                <w:sz w:val="24"/>
                <w:szCs w:val="24"/>
              </w:rPr>
              <w:t xml:space="preserve"> </w:t>
            </w:r>
            <w:r w:rsidRPr="00BE5CE6">
              <w:rPr>
                <w:rFonts w:ascii="Arial" w:eastAsia="Calibri" w:hAnsi="Arial" w:cs="Arial"/>
                <w:b/>
                <w:spacing w:val="-2"/>
                <w:sz w:val="24"/>
                <w:szCs w:val="24"/>
              </w:rPr>
              <w:t>наставниот</w:t>
            </w:r>
            <w:r w:rsidRPr="00BE5CE6">
              <w:rPr>
                <w:rFonts w:ascii="Arial" w:eastAsia="Calibri" w:hAnsi="Arial" w:cs="Arial"/>
                <w:b/>
                <w:spacing w:val="-3"/>
                <w:sz w:val="24"/>
                <w:szCs w:val="24"/>
              </w:rPr>
              <w:t xml:space="preserve"> </w:t>
            </w:r>
            <w:r w:rsidRPr="00BE5CE6">
              <w:rPr>
                <w:rFonts w:ascii="Arial" w:eastAsia="Calibri" w:hAnsi="Arial" w:cs="Arial"/>
                <w:b/>
                <w:spacing w:val="-2"/>
                <w:sz w:val="24"/>
                <w:szCs w:val="24"/>
              </w:rPr>
              <w:t>процес</w:t>
            </w:r>
          </w:p>
        </w:tc>
      </w:tr>
      <w:tr w:rsidR="005F1DF3" w:rsidRPr="00674ABD" w:rsidTr="00D149AA">
        <w:trPr>
          <w:trHeight w:val="349"/>
        </w:trPr>
        <w:tc>
          <w:tcPr>
            <w:tcW w:w="3780" w:type="dxa"/>
            <w:shd w:val="clear" w:color="auto" w:fill="FBD4B4" w:themeFill="accent6" w:themeFillTint="66"/>
          </w:tcPr>
          <w:p w:rsidR="005F1DF3" w:rsidRPr="00BE5CE6" w:rsidRDefault="005F1DF3" w:rsidP="00D149AA">
            <w:pPr>
              <w:rPr>
                <w:b/>
                <w:sz w:val="24"/>
                <w:szCs w:val="24"/>
                <w:lang w:val="mk-MK"/>
              </w:rPr>
            </w:pPr>
            <w:r w:rsidRPr="00BE5CE6">
              <w:rPr>
                <w:b/>
                <w:sz w:val="24"/>
                <w:szCs w:val="24"/>
                <w:lang w:val="mk-MK"/>
              </w:rPr>
              <w:t>Извори на податоци</w:t>
            </w:r>
          </w:p>
        </w:tc>
        <w:tc>
          <w:tcPr>
            <w:tcW w:w="10156" w:type="dxa"/>
            <w:shd w:val="clear" w:color="auto" w:fill="FBD4B4" w:themeFill="accent6" w:themeFillTint="66"/>
          </w:tcPr>
          <w:p w:rsidR="005F1DF3" w:rsidRPr="00BE5CE6" w:rsidRDefault="005F1DF3" w:rsidP="00D149AA">
            <w:pPr>
              <w:jc w:val="center"/>
              <w:rPr>
                <w:b/>
                <w:sz w:val="24"/>
                <w:szCs w:val="24"/>
                <w:lang w:val="mk-MK"/>
              </w:rPr>
            </w:pPr>
            <w:r w:rsidRPr="00BE5CE6">
              <w:rPr>
                <w:b/>
                <w:sz w:val="24"/>
                <w:szCs w:val="24"/>
                <w:lang w:val="mk-MK"/>
              </w:rPr>
              <w:t>Кои информации се собрани</w:t>
            </w:r>
          </w:p>
        </w:tc>
      </w:tr>
      <w:tr w:rsidR="005F1DF3" w:rsidTr="00D149AA">
        <w:trPr>
          <w:trHeight w:val="485"/>
        </w:trPr>
        <w:tc>
          <w:tcPr>
            <w:tcW w:w="3780" w:type="dxa"/>
          </w:tcPr>
          <w:p w:rsidR="005F1DF3" w:rsidRPr="00674ABD" w:rsidRDefault="005F1DF3" w:rsidP="00D149AA">
            <w:pPr>
              <w:autoSpaceDE w:val="0"/>
              <w:autoSpaceDN w:val="0"/>
              <w:adjustRightInd w:val="0"/>
              <w:spacing w:after="0" w:line="240" w:lineRule="auto"/>
              <w:rPr>
                <w:rFonts w:eastAsia="Wingdings-Regular" w:cs="Wingdings-Regular"/>
                <w:sz w:val="24"/>
                <w:szCs w:val="24"/>
                <w:lang w:val="mk-MK"/>
              </w:rPr>
            </w:pPr>
          </w:p>
          <w:p w:rsidR="00676BF5" w:rsidRDefault="00676BF5" w:rsidP="00676BF5">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Wingdings-Regular" w:eastAsia="Wingdings-Regular" w:cs="Wingdings-Regular" w:hint="eastAsia"/>
                <w:sz w:val="24"/>
                <w:szCs w:val="24"/>
              </w:rPr>
              <w:t>❖</w:t>
            </w:r>
            <w:r>
              <w:rPr>
                <w:rFonts w:ascii="Wingdings-Regular" w:eastAsia="Wingdings-Regular" w:cs="Wingdings-Regular"/>
                <w:sz w:val="24"/>
                <w:szCs w:val="24"/>
              </w:rPr>
              <w:t xml:space="preserve"> </w:t>
            </w:r>
            <w:r>
              <w:rPr>
                <w:rFonts w:ascii="TimesNewRomanPS-BoldMT" w:eastAsia="Wingdings-Regular" w:hAnsi="TimesNewRomanPS-BoldMT" w:cs="TimesNewRomanPS-BoldMT"/>
                <w:b/>
                <w:bCs/>
                <w:sz w:val="24"/>
                <w:szCs w:val="24"/>
              </w:rPr>
              <w:t>Училишна евиденција и</w:t>
            </w:r>
          </w:p>
          <w:p w:rsidR="00676BF5" w:rsidRDefault="00676BF5" w:rsidP="00676BF5">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TimesNewRomanPS-BoldMT" w:eastAsia="Wingdings-Regular" w:hAnsi="TimesNewRomanPS-BoldMT" w:cs="TimesNewRomanPS-BoldMT"/>
                <w:b/>
                <w:bCs/>
                <w:sz w:val="24"/>
                <w:szCs w:val="24"/>
              </w:rPr>
              <w:t>документација кај Стручната</w:t>
            </w:r>
          </w:p>
          <w:p w:rsidR="00676BF5" w:rsidRDefault="00676BF5" w:rsidP="00676BF5">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TimesNewRomanPS-BoldMT" w:eastAsia="Wingdings-Regular" w:hAnsi="TimesNewRomanPS-BoldMT" w:cs="TimesNewRomanPS-BoldMT"/>
                <w:b/>
                <w:bCs/>
                <w:sz w:val="24"/>
                <w:szCs w:val="24"/>
              </w:rPr>
              <w:t>служба</w:t>
            </w:r>
          </w:p>
          <w:p w:rsidR="00676BF5" w:rsidRDefault="00676BF5" w:rsidP="00676BF5">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Wingdings-Regular" w:eastAsia="Wingdings-Regular" w:cs="Wingdings-Regular" w:hint="eastAsia"/>
                <w:sz w:val="24"/>
                <w:szCs w:val="24"/>
              </w:rPr>
              <w:t>❖</w:t>
            </w:r>
            <w:r>
              <w:rPr>
                <w:rFonts w:ascii="Wingdings-Regular" w:eastAsia="Wingdings-Regular" w:cs="Wingdings-Regular"/>
                <w:sz w:val="24"/>
                <w:szCs w:val="24"/>
              </w:rPr>
              <w:t xml:space="preserve"> </w:t>
            </w:r>
            <w:r>
              <w:rPr>
                <w:rFonts w:ascii="TimesNewRomanPS-BoldMT" w:eastAsia="Wingdings-Regular" w:hAnsi="TimesNewRomanPS-BoldMT" w:cs="TimesNewRomanPS-BoldMT"/>
                <w:b/>
                <w:bCs/>
                <w:sz w:val="24"/>
                <w:szCs w:val="24"/>
              </w:rPr>
              <w:t>Интервју со психолог</w:t>
            </w:r>
          </w:p>
          <w:p w:rsidR="00676BF5" w:rsidRDefault="00676BF5" w:rsidP="00676BF5">
            <w:pPr>
              <w:autoSpaceDE w:val="0"/>
              <w:autoSpaceDN w:val="0"/>
              <w:adjustRightInd w:val="0"/>
              <w:spacing w:after="0" w:line="240" w:lineRule="auto"/>
              <w:rPr>
                <w:rFonts w:ascii="TimesNewRomanPS-BoldMT" w:eastAsia="Wingdings-Regular" w:hAnsi="TimesNewRomanPS-BoldMT" w:cs="TimesNewRomanPS-BoldMT"/>
                <w:b/>
                <w:bCs/>
                <w:sz w:val="24"/>
                <w:szCs w:val="24"/>
              </w:rPr>
            </w:pPr>
            <w:r>
              <w:rPr>
                <w:rFonts w:ascii="Wingdings-Regular" w:eastAsia="Wingdings-Regular" w:cs="Wingdings-Regular" w:hint="eastAsia"/>
                <w:sz w:val="24"/>
                <w:szCs w:val="24"/>
              </w:rPr>
              <w:t>❖</w:t>
            </w:r>
            <w:r>
              <w:rPr>
                <w:rFonts w:ascii="Wingdings-Regular" w:eastAsia="Wingdings-Regular" w:cs="Wingdings-Regular"/>
                <w:sz w:val="24"/>
                <w:szCs w:val="24"/>
              </w:rPr>
              <w:t xml:space="preserve"> </w:t>
            </w:r>
            <w:r>
              <w:rPr>
                <w:rFonts w:ascii="TimesNewRomanPS-BoldMT" w:eastAsia="Wingdings-Regular" w:hAnsi="TimesNewRomanPS-BoldMT" w:cs="TimesNewRomanPS-BoldMT"/>
                <w:b/>
                <w:bCs/>
                <w:sz w:val="24"/>
                <w:szCs w:val="24"/>
              </w:rPr>
              <w:t>Интервју со педагог</w:t>
            </w:r>
          </w:p>
          <w:p w:rsidR="005F1DF3" w:rsidRPr="00674ABD" w:rsidRDefault="00676BF5" w:rsidP="00676BF5">
            <w:pPr>
              <w:autoSpaceDE w:val="0"/>
              <w:autoSpaceDN w:val="0"/>
              <w:adjustRightInd w:val="0"/>
              <w:spacing w:after="0" w:line="240" w:lineRule="auto"/>
              <w:rPr>
                <w:rFonts w:ascii="TimesNewRomanPS-BoldMT" w:eastAsia="Wingdings-Regular" w:hAnsi="TimesNewRomanPS-BoldMT" w:cs="TimesNewRomanPS-BoldMT"/>
                <w:b/>
                <w:bCs/>
                <w:sz w:val="24"/>
                <w:szCs w:val="24"/>
                <w:lang w:val="mk-MK"/>
              </w:rPr>
            </w:pPr>
            <w:r>
              <w:rPr>
                <w:rFonts w:ascii="Wingdings-Regular" w:eastAsia="Wingdings-Regular" w:cs="Wingdings-Regular" w:hint="eastAsia"/>
                <w:sz w:val="24"/>
                <w:szCs w:val="24"/>
              </w:rPr>
              <w:t>❖</w:t>
            </w:r>
            <w:r>
              <w:rPr>
                <w:rFonts w:ascii="Wingdings-Regular" w:eastAsia="Wingdings-Regular" w:cs="Wingdings-Regular"/>
                <w:sz w:val="24"/>
                <w:szCs w:val="24"/>
              </w:rPr>
              <w:t xml:space="preserve"> </w:t>
            </w:r>
            <w:r>
              <w:rPr>
                <w:rFonts w:ascii="TimesNewRomanPS-BoldMT" w:eastAsia="Wingdings-Regular" w:hAnsi="TimesNewRomanPS-BoldMT" w:cs="TimesNewRomanPS-BoldMT"/>
                <w:b/>
                <w:bCs/>
                <w:sz w:val="24"/>
                <w:szCs w:val="24"/>
              </w:rPr>
              <w:t>Прашалник за наставници</w:t>
            </w:r>
          </w:p>
          <w:p w:rsidR="005F1DF3" w:rsidRPr="00674ABD" w:rsidRDefault="005F1DF3" w:rsidP="00D149AA">
            <w:pPr>
              <w:autoSpaceDE w:val="0"/>
              <w:autoSpaceDN w:val="0"/>
              <w:adjustRightInd w:val="0"/>
              <w:spacing w:after="0" w:line="240" w:lineRule="auto"/>
              <w:rPr>
                <w:rFonts w:ascii="TimesNewRomanPS-BoldMT" w:eastAsia="Wingdings-Regular" w:hAnsi="TimesNewRomanPS-BoldMT" w:cs="TimesNewRomanPS-BoldMT"/>
                <w:b/>
                <w:bCs/>
                <w:sz w:val="24"/>
                <w:szCs w:val="24"/>
                <w:lang w:val="mk-MK"/>
              </w:rPr>
            </w:pPr>
          </w:p>
          <w:p w:rsidR="005F1DF3" w:rsidRDefault="005F1DF3" w:rsidP="00D149AA">
            <w:pPr>
              <w:autoSpaceDE w:val="0"/>
              <w:autoSpaceDN w:val="0"/>
              <w:adjustRightInd w:val="0"/>
              <w:spacing w:after="0" w:line="240" w:lineRule="auto"/>
              <w:rPr>
                <w:rFonts w:eastAsia="Wingdings-Regular" w:cs="Wingdings-Regular"/>
                <w:sz w:val="24"/>
                <w:szCs w:val="24"/>
                <w:lang w:val="mk-MK"/>
              </w:rPr>
            </w:pPr>
          </w:p>
          <w:p w:rsidR="005F1DF3" w:rsidRDefault="005F1DF3" w:rsidP="00D149AA">
            <w:pPr>
              <w:rPr>
                <w:lang w:val="mk-MK"/>
              </w:rPr>
            </w:pPr>
          </w:p>
        </w:tc>
        <w:tc>
          <w:tcPr>
            <w:tcW w:w="10156" w:type="dxa"/>
          </w:tcPr>
          <w:p w:rsidR="005F1DF3" w:rsidRDefault="005F1DF3" w:rsidP="00676BF5">
            <w:pPr>
              <w:spacing w:after="0" w:line="240" w:lineRule="auto"/>
              <w:jc w:val="both"/>
              <w:rPr>
                <w:lang w:val="mk-MK"/>
              </w:rPr>
            </w:pPr>
            <w:r w:rsidRPr="00267824">
              <w:rPr>
                <w:lang w:val="mk-MK"/>
              </w:rPr>
              <w:t>-</w:t>
            </w:r>
            <w:r w:rsidR="00676BF5">
              <w:t xml:space="preserve"> </w:t>
            </w:r>
            <w:r w:rsidR="00676BF5" w:rsidRPr="00676BF5">
              <w:rPr>
                <w:lang w:val="mk-MK"/>
              </w:rPr>
              <w:t xml:space="preserve">Во училиштето постои стратегија за следење и оценување </w:t>
            </w:r>
            <w:r w:rsidR="00676BF5">
              <w:rPr>
                <w:lang w:val="mk-MK"/>
              </w:rPr>
              <w:t xml:space="preserve">на целокупниот наставен процес, </w:t>
            </w:r>
            <w:r w:rsidR="00676BF5" w:rsidRPr="00676BF5">
              <w:rPr>
                <w:lang w:val="mk-MK"/>
              </w:rPr>
              <w:t>односно работата на наставниците. Од разгледан</w:t>
            </w:r>
            <w:r w:rsidR="00676BF5">
              <w:rPr>
                <w:lang w:val="mk-MK"/>
              </w:rPr>
              <w:t xml:space="preserve">ата документација се увиде дека </w:t>
            </w:r>
            <w:r w:rsidR="00676BF5" w:rsidRPr="00676BF5">
              <w:rPr>
                <w:lang w:val="mk-MK"/>
              </w:rPr>
              <w:t>директорот и стручната служба континуирано ја след</w:t>
            </w:r>
            <w:r w:rsidR="00550FC3">
              <w:rPr>
                <w:lang w:val="mk-MK"/>
              </w:rPr>
              <w:t>ат работата на наставниците</w:t>
            </w:r>
            <w:r w:rsidR="00676BF5" w:rsidRPr="00676BF5">
              <w:rPr>
                <w:lang w:val="mk-MK"/>
              </w:rPr>
              <w:t>. Според добиените пода</w:t>
            </w:r>
            <w:r w:rsidR="00676BF5">
              <w:rPr>
                <w:lang w:val="mk-MK"/>
              </w:rPr>
              <w:t xml:space="preserve">тоци од интервјуата извршени со </w:t>
            </w:r>
            <w:r w:rsidR="00676BF5" w:rsidRPr="00676BF5">
              <w:rPr>
                <w:lang w:val="mk-MK"/>
              </w:rPr>
              <w:t>педагогот и психологот,</w:t>
            </w:r>
            <w:r w:rsidR="00550FC3">
              <w:rPr>
                <w:lang w:val="mk-MK"/>
              </w:rPr>
              <w:t xml:space="preserve"> во училиштето се вршат посети</w:t>
            </w:r>
            <w:r w:rsidR="00676BF5">
              <w:rPr>
                <w:lang w:val="mk-MK"/>
              </w:rPr>
              <w:t xml:space="preserve"> на </w:t>
            </w:r>
            <w:r w:rsidR="00676BF5" w:rsidRPr="00676BF5">
              <w:rPr>
                <w:lang w:val="mk-MK"/>
              </w:rPr>
              <w:t>часовите на секој на</w:t>
            </w:r>
            <w:r w:rsidR="00550FC3">
              <w:rPr>
                <w:lang w:val="mk-MK"/>
              </w:rPr>
              <w:t>ставник од страна на директорот</w:t>
            </w:r>
            <w:r w:rsidR="00676BF5">
              <w:rPr>
                <w:lang w:val="mk-MK"/>
              </w:rPr>
              <w:t xml:space="preserve"> и стручната </w:t>
            </w:r>
            <w:r w:rsidR="00676BF5" w:rsidRPr="00676BF5">
              <w:rPr>
                <w:lang w:val="mk-MK"/>
              </w:rPr>
              <w:t>служба, пропратено со стручни консултативни разг</w:t>
            </w:r>
            <w:r w:rsidR="00550FC3">
              <w:rPr>
                <w:lang w:val="mk-MK"/>
              </w:rPr>
              <w:t xml:space="preserve">овори со членовите на стручната </w:t>
            </w:r>
            <w:r w:rsidR="00676BF5" w:rsidRPr="00676BF5">
              <w:rPr>
                <w:lang w:val="mk-MK"/>
              </w:rPr>
              <w:t>служба и директорот, според однапред определени крите</w:t>
            </w:r>
            <w:r w:rsidR="00676BF5">
              <w:rPr>
                <w:lang w:val="mk-MK"/>
              </w:rPr>
              <w:t>риуми за следење на работата на</w:t>
            </w:r>
            <w:r w:rsidR="00550FC3">
              <w:rPr>
                <w:lang w:val="mk-MK"/>
              </w:rPr>
              <w:t xml:space="preserve"> </w:t>
            </w:r>
            <w:r w:rsidR="00676BF5" w:rsidRPr="00676BF5">
              <w:rPr>
                <w:lang w:val="mk-MK"/>
              </w:rPr>
              <w:t>наставникот. Во анкетата извршена помеѓу наставниц</w:t>
            </w:r>
            <w:r w:rsidR="002E64DA">
              <w:rPr>
                <w:lang w:val="mk-MK"/>
              </w:rPr>
              <w:t xml:space="preserve">ите, на прашањето” Директорот и </w:t>
            </w:r>
            <w:r w:rsidR="00676BF5" w:rsidRPr="00676BF5">
              <w:rPr>
                <w:lang w:val="mk-MK"/>
              </w:rPr>
              <w:t>стручните соработници следат најмалку два мои н</w:t>
            </w:r>
            <w:r w:rsidR="002E64DA">
              <w:rPr>
                <w:lang w:val="mk-MK"/>
              </w:rPr>
              <w:t xml:space="preserve">аставни часови во текот на едно </w:t>
            </w:r>
            <w:r w:rsidR="00676BF5" w:rsidRPr="00676BF5">
              <w:rPr>
                <w:lang w:val="mk-MK"/>
              </w:rPr>
              <w:t>полугодие</w:t>
            </w:r>
            <w:r w:rsidR="00550FC3">
              <w:rPr>
                <w:lang w:val="mk-MK"/>
              </w:rPr>
              <w:t>“</w:t>
            </w:r>
            <w:r w:rsidR="00676BF5" w:rsidRPr="00676BF5">
              <w:rPr>
                <w:lang w:val="mk-MK"/>
              </w:rPr>
              <w:t>. Од вкупно 56 наставници : Целосно се согла</w:t>
            </w:r>
            <w:r w:rsidR="002E64DA">
              <w:rPr>
                <w:lang w:val="mk-MK"/>
              </w:rPr>
              <w:t>суваат 42 наставници (41%) и Се</w:t>
            </w:r>
            <w:r w:rsidR="00550FC3">
              <w:rPr>
                <w:lang w:val="mk-MK"/>
              </w:rPr>
              <w:t xml:space="preserve"> </w:t>
            </w:r>
            <w:r w:rsidR="00676BF5" w:rsidRPr="00676BF5">
              <w:rPr>
                <w:lang w:val="mk-MK"/>
              </w:rPr>
              <w:t>согласуваат 14 наставници (59 %). Стручната служб</w:t>
            </w:r>
            <w:r w:rsidR="00550FC3">
              <w:rPr>
                <w:lang w:val="mk-MK"/>
              </w:rPr>
              <w:t xml:space="preserve">а е постојано на располагање за </w:t>
            </w:r>
            <w:r w:rsidR="00676BF5" w:rsidRPr="00676BF5">
              <w:rPr>
                <w:lang w:val="mk-MK"/>
              </w:rPr>
              <w:t>наставниците и секогаш е конструктивна и компетентна.</w:t>
            </w:r>
          </w:p>
          <w:p w:rsidR="005F1DF3" w:rsidRDefault="005F1DF3" w:rsidP="00D149AA">
            <w:pPr>
              <w:spacing w:after="0" w:line="240" w:lineRule="auto"/>
              <w:jc w:val="both"/>
              <w:rPr>
                <w:lang w:val="mk-MK"/>
              </w:rPr>
            </w:pPr>
          </w:p>
        </w:tc>
      </w:tr>
    </w:tbl>
    <w:p w:rsidR="005F1DF3" w:rsidRDefault="005F1DF3">
      <w:pPr>
        <w:rPr>
          <w:lang w:val="mk-MK"/>
        </w:rPr>
      </w:pPr>
    </w:p>
    <w:p w:rsidR="008B0026" w:rsidRDefault="008B0026">
      <w:pPr>
        <w:rPr>
          <w:lang w:val="mk-MK"/>
        </w:rPr>
      </w:pPr>
    </w:p>
    <w:p w:rsidR="008B0026" w:rsidRDefault="008B0026">
      <w:pPr>
        <w:rPr>
          <w:lang w:val="mk-MK"/>
        </w:rPr>
      </w:pPr>
    </w:p>
    <w:p w:rsidR="008B0026" w:rsidRDefault="008B0026">
      <w:pPr>
        <w:rPr>
          <w:lang w:val="mk-MK"/>
        </w:rPr>
      </w:pPr>
    </w:p>
    <w:p w:rsidR="008B0026" w:rsidRDefault="008B0026">
      <w:pPr>
        <w:rPr>
          <w:lang w:val="mk-MK"/>
        </w:rPr>
      </w:pPr>
    </w:p>
    <w:p w:rsidR="008B0026" w:rsidRDefault="008B0026">
      <w:pPr>
        <w:rPr>
          <w:lang w:val="mk-MK"/>
        </w:rPr>
      </w:pPr>
    </w:p>
    <w:p w:rsidR="008B0026" w:rsidRDefault="008B0026">
      <w:pPr>
        <w:rPr>
          <w:lang w:val="mk-MK"/>
        </w:rPr>
      </w:pPr>
    </w:p>
    <w:p w:rsidR="008B0026" w:rsidRDefault="008B0026">
      <w:pPr>
        <w:rPr>
          <w:lang w:val="mk-MK"/>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0156"/>
      </w:tblGrid>
      <w:tr w:rsidR="008B0026" w:rsidTr="00D149AA">
        <w:trPr>
          <w:trHeight w:val="304"/>
        </w:trPr>
        <w:tc>
          <w:tcPr>
            <w:tcW w:w="13936" w:type="dxa"/>
            <w:gridSpan w:val="2"/>
            <w:shd w:val="clear" w:color="auto" w:fill="FBD4B4" w:themeFill="accent6" w:themeFillTint="66"/>
          </w:tcPr>
          <w:p w:rsidR="008B0026" w:rsidRDefault="008B0026" w:rsidP="008B0026">
            <w:pPr>
              <w:jc w:val="center"/>
              <w:rPr>
                <w:lang w:val="mk-MK"/>
              </w:rPr>
            </w:pPr>
            <w:r>
              <w:rPr>
                <w:rFonts w:ascii="TimesNewRomanPS-BoldMT" w:hAnsi="TimesNewRomanPS-BoldMT" w:cs="TimesNewRomanPS-BoldMT"/>
                <w:b/>
                <w:bCs/>
                <w:color w:val="00000A"/>
                <w:sz w:val="24"/>
                <w:szCs w:val="24"/>
              </w:rPr>
              <w:lastRenderedPageBreak/>
              <w:t>4.</w:t>
            </w:r>
            <w:r>
              <w:rPr>
                <w:rFonts w:ascii="TimesNewRomanPS-BoldMT" w:hAnsi="TimesNewRomanPS-BoldMT" w:cs="TimesNewRomanPS-BoldMT"/>
                <w:b/>
                <w:bCs/>
                <w:color w:val="00000A"/>
                <w:sz w:val="24"/>
                <w:szCs w:val="24"/>
                <w:lang w:val="mk-MK"/>
              </w:rPr>
              <w:t>2</w:t>
            </w:r>
            <w:r>
              <w:rPr>
                <w:rFonts w:ascii="TimesNewRomanPS-BoldMT" w:hAnsi="TimesNewRomanPS-BoldMT" w:cs="TimesNewRomanPS-BoldMT"/>
                <w:b/>
                <w:bCs/>
                <w:color w:val="00000A"/>
                <w:sz w:val="24"/>
                <w:szCs w:val="24"/>
              </w:rPr>
              <w:t xml:space="preserve">. </w:t>
            </w:r>
            <w:r w:rsidRPr="008B0026">
              <w:rPr>
                <w:rFonts w:ascii="TimesNewRomanPS-BoldMT" w:hAnsi="TimesNewRomanPS-BoldMT" w:cs="TimesNewRomanPS-BoldMT"/>
                <w:b/>
                <w:bCs/>
                <w:color w:val="00000A"/>
                <w:sz w:val="24"/>
                <w:szCs w:val="24"/>
              </w:rPr>
              <w:t>ЦЕЛИ И КРЕИРАЊЕ НА УЧИЛИШНАТА ПОЛИТИКА</w:t>
            </w:r>
          </w:p>
        </w:tc>
      </w:tr>
      <w:tr w:rsidR="008B0026" w:rsidRPr="00674ABD" w:rsidTr="00D149AA">
        <w:trPr>
          <w:trHeight w:val="318"/>
        </w:trPr>
        <w:tc>
          <w:tcPr>
            <w:tcW w:w="3780" w:type="dxa"/>
            <w:shd w:val="clear" w:color="auto" w:fill="FBD4B4" w:themeFill="accent6" w:themeFillTint="66"/>
          </w:tcPr>
          <w:p w:rsidR="008B0026" w:rsidRPr="00674ABD" w:rsidRDefault="008B0026" w:rsidP="00D149AA">
            <w:pPr>
              <w:jc w:val="center"/>
              <w:rPr>
                <w:b/>
                <w:lang w:val="mk-MK"/>
              </w:rPr>
            </w:pPr>
            <w:r w:rsidRPr="00674ABD">
              <w:rPr>
                <w:b/>
                <w:lang w:val="mk-MK"/>
              </w:rPr>
              <w:t>Тема</w:t>
            </w:r>
          </w:p>
        </w:tc>
        <w:tc>
          <w:tcPr>
            <w:tcW w:w="10156" w:type="dxa"/>
            <w:shd w:val="clear" w:color="auto" w:fill="FBD4B4" w:themeFill="accent6" w:themeFillTint="66"/>
          </w:tcPr>
          <w:p w:rsidR="008B0026" w:rsidRPr="00674ABD" w:rsidRDefault="004F1C8D" w:rsidP="00E911C3">
            <w:pPr>
              <w:pStyle w:val="ListParagraph"/>
              <w:numPr>
                <w:ilvl w:val="0"/>
                <w:numId w:val="2"/>
              </w:numPr>
              <w:jc w:val="center"/>
              <w:rPr>
                <w:lang w:val="mk-MK"/>
              </w:rPr>
            </w:pPr>
            <w:r>
              <w:rPr>
                <w:rFonts w:ascii="TimesNewRomanPS-BoldMT" w:hAnsi="TimesNewRomanPS-BoldMT" w:cs="TimesNewRomanPS-BoldMT"/>
                <w:b/>
                <w:bCs/>
                <w:color w:val="00000A"/>
                <w:sz w:val="24"/>
                <w:szCs w:val="24"/>
              </w:rPr>
              <w:t>Процедури за креирање на училишната политика</w:t>
            </w:r>
          </w:p>
        </w:tc>
      </w:tr>
      <w:tr w:rsidR="008B0026" w:rsidRPr="00674ABD" w:rsidTr="00D149AA">
        <w:trPr>
          <w:trHeight w:val="349"/>
        </w:trPr>
        <w:tc>
          <w:tcPr>
            <w:tcW w:w="3780" w:type="dxa"/>
            <w:shd w:val="clear" w:color="auto" w:fill="FBD4B4" w:themeFill="accent6" w:themeFillTint="66"/>
          </w:tcPr>
          <w:p w:rsidR="008B0026" w:rsidRPr="00674ABD" w:rsidRDefault="008B0026" w:rsidP="00D149AA">
            <w:pPr>
              <w:rPr>
                <w:b/>
                <w:lang w:val="mk-MK"/>
              </w:rPr>
            </w:pPr>
            <w:r w:rsidRPr="00674ABD">
              <w:rPr>
                <w:b/>
                <w:lang w:val="mk-MK"/>
              </w:rPr>
              <w:t>Извори на податоци</w:t>
            </w:r>
          </w:p>
        </w:tc>
        <w:tc>
          <w:tcPr>
            <w:tcW w:w="10156" w:type="dxa"/>
            <w:shd w:val="clear" w:color="auto" w:fill="FBD4B4" w:themeFill="accent6" w:themeFillTint="66"/>
          </w:tcPr>
          <w:p w:rsidR="008B0026" w:rsidRPr="00674ABD" w:rsidRDefault="008B0026" w:rsidP="00D149AA">
            <w:pPr>
              <w:jc w:val="center"/>
              <w:rPr>
                <w:b/>
                <w:lang w:val="mk-MK"/>
              </w:rPr>
            </w:pPr>
            <w:r w:rsidRPr="00674ABD">
              <w:rPr>
                <w:b/>
                <w:lang w:val="mk-MK"/>
              </w:rPr>
              <w:t>Кои информации се собрани</w:t>
            </w:r>
          </w:p>
        </w:tc>
      </w:tr>
      <w:tr w:rsidR="008B0026" w:rsidTr="00D149AA">
        <w:trPr>
          <w:trHeight w:val="485"/>
        </w:trPr>
        <w:tc>
          <w:tcPr>
            <w:tcW w:w="3780" w:type="dxa"/>
          </w:tcPr>
          <w:p w:rsidR="008B0026" w:rsidRPr="00674ABD" w:rsidRDefault="008B0026" w:rsidP="00D149AA">
            <w:pPr>
              <w:autoSpaceDE w:val="0"/>
              <w:autoSpaceDN w:val="0"/>
              <w:adjustRightInd w:val="0"/>
              <w:spacing w:after="0" w:line="240" w:lineRule="auto"/>
              <w:rPr>
                <w:rFonts w:eastAsia="Wingdings-Regular" w:cs="Wingdings-Regular"/>
                <w:sz w:val="24"/>
                <w:szCs w:val="24"/>
                <w:lang w:val="mk-MK"/>
              </w:rPr>
            </w:pPr>
          </w:p>
          <w:p w:rsidR="00C87F4C" w:rsidRDefault="00C87F4C" w:rsidP="00D149AA">
            <w:pPr>
              <w:autoSpaceDE w:val="0"/>
              <w:autoSpaceDN w:val="0"/>
              <w:adjustRightInd w:val="0"/>
              <w:spacing w:after="0" w:line="240" w:lineRule="auto"/>
              <w:rPr>
                <w:lang w:val="mk-MK"/>
              </w:rPr>
            </w:pPr>
            <w:r>
              <w:rPr>
                <w:rFonts w:ascii="MS Gothic" w:eastAsia="MS Gothic" w:hAnsi="MS Gothic" w:cs="MS Gothic" w:hint="eastAsia"/>
              </w:rPr>
              <w:t>❖</w:t>
            </w:r>
            <w:r>
              <w:t xml:space="preserve"> Статут на училиштето</w:t>
            </w:r>
          </w:p>
          <w:p w:rsidR="00C87F4C" w:rsidRDefault="00C87F4C" w:rsidP="00D149AA">
            <w:pPr>
              <w:autoSpaceDE w:val="0"/>
              <w:autoSpaceDN w:val="0"/>
              <w:adjustRightInd w:val="0"/>
              <w:spacing w:after="0" w:line="240" w:lineRule="auto"/>
              <w:rPr>
                <w:lang w:val="mk-MK"/>
              </w:rPr>
            </w:pPr>
            <w:r>
              <w:t xml:space="preserve"> </w:t>
            </w:r>
            <w:r>
              <w:rPr>
                <w:rFonts w:ascii="MS Gothic" w:eastAsia="MS Gothic" w:hAnsi="MS Gothic" w:cs="MS Gothic" w:hint="eastAsia"/>
              </w:rPr>
              <w:t>❖</w:t>
            </w:r>
            <w:r>
              <w:t xml:space="preserve"> Закон за основно образование </w:t>
            </w:r>
          </w:p>
          <w:p w:rsidR="00C87F4C" w:rsidRDefault="00C87F4C" w:rsidP="00D149AA">
            <w:pPr>
              <w:autoSpaceDE w:val="0"/>
              <w:autoSpaceDN w:val="0"/>
              <w:adjustRightInd w:val="0"/>
              <w:spacing w:after="0" w:line="240" w:lineRule="auto"/>
              <w:rPr>
                <w:lang w:val="mk-MK"/>
              </w:rPr>
            </w:pPr>
            <w:r>
              <w:rPr>
                <w:rFonts w:ascii="MS Gothic" w:eastAsia="MS Gothic" w:hAnsi="MS Gothic" w:cs="MS Gothic" w:hint="eastAsia"/>
              </w:rPr>
              <w:t>❖</w:t>
            </w:r>
            <w:r>
              <w:t xml:space="preserve"> Куќен ред на училиштето </w:t>
            </w:r>
          </w:p>
          <w:p w:rsidR="00C87F4C" w:rsidRDefault="00C87F4C" w:rsidP="00D149AA">
            <w:pPr>
              <w:autoSpaceDE w:val="0"/>
              <w:autoSpaceDN w:val="0"/>
              <w:adjustRightInd w:val="0"/>
              <w:spacing w:after="0" w:line="240" w:lineRule="auto"/>
              <w:rPr>
                <w:lang w:val="mk-MK"/>
              </w:rPr>
            </w:pPr>
            <w:r>
              <w:rPr>
                <w:rFonts w:ascii="MS Gothic" w:eastAsia="MS Gothic" w:hAnsi="MS Gothic" w:cs="MS Gothic" w:hint="eastAsia"/>
              </w:rPr>
              <w:t>❖</w:t>
            </w:r>
            <w:r>
              <w:t xml:space="preserve"> Годишна програма за работа на училиштето</w:t>
            </w:r>
          </w:p>
          <w:p w:rsidR="00C87F4C" w:rsidRDefault="00C87F4C" w:rsidP="00D149AA">
            <w:pPr>
              <w:autoSpaceDE w:val="0"/>
              <w:autoSpaceDN w:val="0"/>
              <w:adjustRightInd w:val="0"/>
              <w:spacing w:after="0" w:line="240" w:lineRule="auto"/>
              <w:rPr>
                <w:lang w:val="mk-MK"/>
              </w:rPr>
            </w:pPr>
            <w:r>
              <w:t xml:space="preserve"> </w:t>
            </w:r>
            <w:r>
              <w:rPr>
                <w:rFonts w:ascii="MS Gothic" w:eastAsia="MS Gothic" w:hAnsi="MS Gothic" w:cs="MS Gothic" w:hint="eastAsia"/>
              </w:rPr>
              <w:t>❖</w:t>
            </w:r>
            <w:r>
              <w:t xml:space="preserve"> Записници од наставнички и одделенски совети </w:t>
            </w:r>
          </w:p>
          <w:p w:rsidR="00C87F4C" w:rsidRDefault="00C87F4C" w:rsidP="00D149AA">
            <w:pPr>
              <w:autoSpaceDE w:val="0"/>
              <w:autoSpaceDN w:val="0"/>
              <w:adjustRightInd w:val="0"/>
              <w:spacing w:after="0" w:line="240" w:lineRule="auto"/>
              <w:rPr>
                <w:lang w:val="mk-MK"/>
              </w:rPr>
            </w:pPr>
            <w:r>
              <w:rPr>
                <w:rFonts w:ascii="MS Gothic" w:eastAsia="MS Gothic" w:hAnsi="MS Gothic" w:cs="MS Gothic" w:hint="eastAsia"/>
              </w:rPr>
              <w:t>❖</w:t>
            </w:r>
            <w:r>
              <w:t xml:space="preserve"> Записници од стручната служба </w:t>
            </w:r>
          </w:p>
          <w:p w:rsidR="00C87F4C" w:rsidRDefault="00C87F4C" w:rsidP="00D149AA">
            <w:pPr>
              <w:autoSpaceDE w:val="0"/>
              <w:autoSpaceDN w:val="0"/>
              <w:adjustRightInd w:val="0"/>
              <w:spacing w:after="0" w:line="240" w:lineRule="auto"/>
              <w:rPr>
                <w:lang w:val="mk-MK"/>
              </w:rPr>
            </w:pPr>
            <w:r>
              <w:rPr>
                <w:rFonts w:ascii="MS Gothic" w:eastAsia="MS Gothic" w:hAnsi="MS Gothic" w:cs="MS Gothic" w:hint="eastAsia"/>
              </w:rPr>
              <w:t>❖</w:t>
            </w:r>
            <w:r>
              <w:t xml:space="preserve"> Програма за работа на директорот и стручните соработници </w:t>
            </w:r>
          </w:p>
          <w:p w:rsidR="00C87F4C" w:rsidRDefault="00C87F4C" w:rsidP="00D149AA">
            <w:pPr>
              <w:autoSpaceDE w:val="0"/>
              <w:autoSpaceDN w:val="0"/>
              <w:adjustRightInd w:val="0"/>
              <w:spacing w:after="0" w:line="240" w:lineRule="auto"/>
              <w:rPr>
                <w:lang w:val="mk-MK"/>
              </w:rPr>
            </w:pPr>
            <w:r>
              <w:rPr>
                <w:rFonts w:ascii="MS Gothic" w:eastAsia="MS Gothic" w:hAnsi="MS Gothic" w:cs="MS Gothic" w:hint="eastAsia"/>
              </w:rPr>
              <w:t>❖</w:t>
            </w:r>
            <w:r>
              <w:t xml:space="preserve"> Кодекс на однесување на учениците </w:t>
            </w:r>
          </w:p>
          <w:p w:rsidR="00C87F4C" w:rsidRDefault="00C87F4C" w:rsidP="00D149AA">
            <w:pPr>
              <w:autoSpaceDE w:val="0"/>
              <w:autoSpaceDN w:val="0"/>
              <w:adjustRightInd w:val="0"/>
              <w:spacing w:after="0" w:line="240" w:lineRule="auto"/>
              <w:rPr>
                <w:lang w:val="mk-MK"/>
              </w:rPr>
            </w:pPr>
            <w:r>
              <w:rPr>
                <w:rFonts w:ascii="MS Gothic" w:eastAsia="MS Gothic" w:hAnsi="MS Gothic" w:cs="MS Gothic" w:hint="eastAsia"/>
              </w:rPr>
              <w:t>❖</w:t>
            </w:r>
            <w:r>
              <w:t xml:space="preserve"> Кодекс на однесување на наставниците </w:t>
            </w:r>
          </w:p>
          <w:p w:rsidR="008B0026" w:rsidRPr="00C87F4C" w:rsidRDefault="00C87F4C" w:rsidP="00D149AA">
            <w:pPr>
              <w:autoSpaceDE w:val="0"/>
              <w:autoSpaceDN w:val="0"/>
              <w:adjustRightInd w:val="0"/>
              <w:spacing w:after="0" w:line="240" w:lineRule="auto"/>
              <w:rPr>
                <w:rFonts w:ascii="TimesNewRomanPS-BoldMT" w:eastAsia="Wingdings-Regular" w:hAnsi="TimesNewRomanPS-BoldMT" w:cs="TimesNewRomanPS-BoldMT"/>
                <w:b/>
                <w:bCs/>
                <w:sz w:val="24"/>
                <w:szCs w:val="24"/>
                <w:lang w:val="mk-MK"/>
              </w:rPr>
            </w:pPr>
            <w:r>
              <w:rPr>
                <w:rFonts w:ascii="MS Gothic" w:eastAsia="MS Gothic" w:hAnsi="MS Gothic" w:cs="MS Gothic" w:hint="eastAsia"/>
              </w:rPr>
              <w:t>❖</w:t>
            </w:r>
            <w:r>
              <w:t xml:space="preserve"> Разговор со специјалните</w:t>
            </w:r>
            <w:r>
              <w:rPr>
                <w:lang w:val="mk-MK"/>
              </w:rPr>
              <w:t xml:space="preserve"> </w:t>
            </w:r>
            <w:r>
              <w:t>едукатори и рехабилитатори од Центарот за поддршка на учењето</w:t>
            </w:r>
          </w:p>
          <w:p w:rsidR="008B0026" w:rsidRDefault="008B0026" w:rsidP="00D149AA">
            <w:pPr>
              <w:autoSpaceDE w:val="0"/>
              <w:autoSpaceDN w:val="0"/>
              <w:adjustRightInd w:val="0"/>
              <w:spacing w:after="0" w:line="240" w:lineRule="auto"/>
              <w:rPr>
                <w:rFonts w:eastAsia="Wingdings-Regular" w:cs="Wingdings-Regular"/>
                <w:sz w:val="24"/>
                <w:szCs w:val="24"/>
                <w:lang w:val="mk-MK"/>
              </w:rPr>
            </w:pPr>
          </w:p>
          <w:p w:rsidR="008B0026" w:rsidRDefault="008B0026" w:rsidP="00D149AA">
            <w:pPr>
              <w:rPr>
                <w:lang w:val="mk-MK"/>
              </w:rPr>
            </w:pPr>
          </w:p>
        </w:tc>
        <w:tc>
          <w:tcPr>
            <w:tcW w:w="10156" w:type="dxa"/>
          </w:tcPr>
          <w:p w:rsidR="004F1C8D" w:rsidRPr="004F1C8D" w:rsidRDefault="004F1C8D" w:rsidP="004F1C8D">
            <w:pPr>
              <w:suppressAutoHyphens/>
              <w:spacing w:after="0" w:line="100" w:lineRule="atLeast"/>
              <w:jc w:val="both"/>
              <w:rPr>
                <w:rFonts w:ascii="Calibri" w:eastAsia="SimSun" w:hAnsi="Calibri" w:cs="Calibri"/>
                <w:lang w:eastAsia="ar-SA"/>
              </w:rPr>
            </w:pPr>
            <w:r w:rsidRPr="004F1C8D">
              <w:rPr>
                <w:rFonts w:ascii="Calibri" w:eastAsia="SimSun" w:hAnsi="Calibri" w:cs="Calibri"/>
                <w:lang w:eastAsia="ar-SA"/>
              </w:rPr>
              <w:t>Целите на училиштето се прецизни, јасни и ги отсликуваат мисијата, визијата и вредностите, а истите се во согласност со целите на државната и локалната образовна политика. Тие се фокусирани на подобрување на квалитетот на наставата, професионално усовршување на наставниот кадар, унапредување на училишната клима и подобрување на постигањата на сите ученици. Во нашето училиште се креира политика врз основа на доброто раководство во училиштето вклучувајќи ја ефикасноста и одговорноста на истата. Од големо значење во креирање на училишната политика е раководството на Училишниот одбор, работата на директорот, стручната служба и наставниците. Училишната политика во нашето училиште се креира врз основа на делегирање на одговорностите и комуникацијата при донесување одлуки и нивно пренесување. Делегирање на одговорностите се остварува на: Наставничките совети, Одделенските совети, состаноците на Училишниот одбор, Советот на родители и ученичките заедници. Информирањето за училишната политика се остварува преку состаноците на Наставнички совет, Одделенски совет, Совет на родители, ученички заедници, преку соопштенија, тетратки, информативни катчиња, сандачиња, огласна табла и друго. Во Годишната програма за работа на училиштето сосема јасно се дефинирани и програмирани образовните политики на училиштето во сите подрачја и во неа е содржано интегрирањето на еколошката едукација во образовниот систем. Исто така, во нашето училиште се организира активна и интерактивна настава. Се организира и реализира додатна настава. Се организираат и семинари за едукација на наставниците за запознавање на наставниците со дијагнозата и реакциите на децата со посебни образовни потреби и оспособување на наставниците за подобра стручна комуникација со овие деца. Постои и добра соработка со родителите на овие деца.</w:t>
            </w:r>
          </w:p>
          <w:p w:rsidR="004F1C8D" w:rsidRPr="004F1C8D" w:rsidRDefault="004F1C8D" w:rsidP="004F1C8D">
            <w:pPr>
              <w:suppressAutoHyphens/>
              <w:spacing w:after="0" w:line="100" w:lineRule="atLeast"/>
              <w:jc w:val="both"/>
              <w:rPr>
                <w:rFonts w:ascii="Calibri" w:eastAsia="SimSun" w:hAnsi="Calibri" w:cs="Calibri"/>
                <w:lang w:eastAsia="ar-SA"/>
              </w:rPr>
            </w:pPr>
            <w:r w:rsidRPr="004F1C8D">
              <w:rPr>
                <w:rFonts w:ascii="Calibri" w:eastAsia="SimSun" w:hAnsi="Calibri" w:cs="Calibri"/>
                <w:lang w:eastAsia="ar-SA"/>
              </w:rPr>
              <w:t xml:space="preserve"> Целите и образовните политики се аргументирани со соодветни документи. Вработените учествуваат во креирањето на целите на училиштето. Во тој процес, во голема мера, учествуваат и родителите и учениците, кои се запознати со начинот на нивно остварување и подобрување. Училиштето ги мобилизира сите релевантни субјекти (наставници, ученици, родители и локална заедница) да работат на остварување на целите. Постигнатите цели имаат позитивно влијание на работата на училиштето. Во Годишната програма се предвидени целите на училиштето.</w:t>
            </w:r>
          </w:p>
          <w:p w:rsidR="004F1C8D" w:rsidRPr="004F1C8D" w:rsidRDefault="004F1C8D" w:rsidP="004F1C8D">
            <w:pPr>
              <w:suppressAutoHyphens/>
              <w:spacing w:after="0" w:line="100" w:lineRule="atLeast"/>
              <w:jc w:val="both"/>
              <w:rPr>
                <w:rFonts w:ascii="Calibri" w:eastAsia="SimSun" w:hAnsi="Calibri" w:cs="Calibri"/>
                <w:lang w:eastAsia="ar-SA"/>
              </w:rPr>
            </w:pPr>
            <w:r w:rsidRPr="004F1C8D">
              <w:rPr>
                <w:rFonts w:ascii="Calibri" w:eastAsia="SimSun" w:hAnsi="Calibri" w:cs="Calibri"/>
                <w:lang w:eastAsia="ar-SA"/>
              </w:rPr>
              <w:t xml:space="preserve"> Директорот редовно доставува извештај за успехот и постигањата на образовната работа, </w:t>
            </w:r>
            <w:r w:rsidRPr="004F1C8D">
              <w:rPr>
                <w:rFonts w:ascii="Calibri" w:eastAsia="SimSun" w:hAnsi="Calibri" w:cs="Calibri"/>
                <w:bCs/>
                <w:lang w:eastAsia="ar-SA"/>
              </w:rPr>
              <w:t>Годишна програма на училиштето, Извештај за материјално работење и други извештаи до надлежните органи</w:t>
            </w:r>
            <w:r w:rsidRPr="004F1C8D">
              <w:rPr>
                <w:rFonts w:ascii="Calibri" w:eastAsia="SimSun" w:hAnsi="Calibri" w:cs="Calibri"/>
                <w:lang w:eastAsia="ar-SA"/>
              </w:rPr>
              <w:t xml:space="preserve">: </w:t>
            </w:r>
            <w:r w:rsidRPr="004F1C8D">
              <w:rPr>
                <w:rFonts w:ascii="Calibri" w:eastAsia="SimSun" w:hAnsi="Calibri" w:cs="Calibri"/>
                <w:lang w:eastAsia="ar-SA"/>
              </w:rPr>
              <w:lastRenderedPageBreak/>
              <w:t xml:space="preserve">Општина </w:t>
            </w:r>
            <w:r w:rsidRPr="004F1C8D">
              <w:rPr>
                <w:rFonts w:ascii="Calibri" w:eastAsia="SimSun" w:hAnsi="Calibri" w:cs="Calibri"/>
                <w:lang w:val="mk-MK" w:eastAsia="ar-SA"/>
              </w:rPr>
              <w:t>Делчево</w:t>
            </w:r>
            <w:r w:rsidRPr="004F1C8D">
              <w:rPr>
                <w:rFonts w:ascii="Calibri" w:eastAsia="SimSun" w:hAnsi="Calibri" w:cs="Calibri"/>
                <w:lang w:eastAsia="ar-SA"/>
              </w:rPr>
              <w:t xml:space="preserve">, МОН и БРО. Училиштето ги зема во предвид мислењата на родителите и учениците. </w:t>
            </w:r>
          </w:p>
          <w:p w:rsidR="00EE33E6" w:rsidRDefault="004F1C8D" w:rsidP="004F1C8D">
            <w:pPr>
              <w:spacing w:after="0" w:line="240" w:lineRule="auto"/>
              <w:jc w:val="both"/>
              <w:rPr>
                <w:rFonts w:ascii="Calibri" w:eastAsia="SimSun" w:hAnsi="Calibri" w:cs="Calibri"/>
                <w:lang w:val="mk-MK" w:eastAsia="ar-SA"/>
              </w:rPr>
            </w:pPr>
            <w:r w:rsidRPr="004F1C8D">
              <w:rPr>
                <w:rFonts w:ascii="Calibri" w:eastAsia="SimSun" w:hAnsi="Calibri" w:cs="Calibri"/>
                <w:lang w:eastAsia="ar-SA"/>
              </w:rPr>
              <w:t>На транспарентен начин е постигната и нормативна поткрепа на образовната политика на училиштето преку следните акти: - Куќен ред; - Статут на ООУ „</w:t>
            </w:r>
            <w:r w:rsidRPr="004F1C8D">
              <w:rPr>
                <w:rFonts w:ascii="Calibri" w:eastAsia="SimSun" w:hAnsi="Calibri" w:cs="Calibri"/>
                <w:lang w:val="mk-MK" w:eastAsia="ar-SA"/>
              </w:rPr>
              <w:t>Св. Климент Охридски</w:t>
            </w:r>
            <w:r w:rsidRPr="004F1C8D">
              <w:rPr>
                <w:rFonts w:ascii="Calibri" w:eastAsia="SimSun" w:hAnsi="Calibri" w:cs="Calibri"/>
                <w:lang w:eastAsia="ar-SA"/>
              </w:rPr>
              <w:t xml:space="preserve">“ – </w:t>
            </w:r>
            <w:r w:rsidRPr="004F1C8D">
              <w:rPr>
                <w:rFonts w:ascii="Calibri" w:eastAsia="SimSun" w:hAnsi="Calibri" w:cs="Calibri"/>
                <w:lang w:val="mk-MK" w:eastAsia="ar-SA"/>
              </w:rPr>
              <w:t>Делчево</w:t>
            </w:r>
            <w:r w:rsidRPr="004F1C8D">
              <w:rPr>
                <w:rFonts w:ascii="Calibri" w:eastAsia="SimSun" w:hAnsi="Calibri" w:cs="Calibri"/>
                <w:lang w:eastAsia="ar-SA"/>
              </w:rPr>
              <w:t xml:space="preserve">; - Систематизација на работните места; - Должности на воспитно – образовниот кадар; - Правилник за распоред на работно време на наставници и струни соработници; - Правилник за начинот на изведување ученички екскурзии и други слободни активности; - Правилник за видовите на пофалби, награди и педагошки мерки; - Правилник за начинот и постапката при полагање на стручен испит за наставник, стручен соработник и воспитувач во основното училиште; - Правилник за начинот на водење на педагошката документација и евиденција; - Правилник за оценување, напредување и полагање на испити за учениците; - Кодекс за однесување на учениците; - Кодекс за однесување на родители; - Кодекс за однесување кон информатичката технологија; - Еко - кодекс; - Кодекс за заштита на компјутерите во училиште; - План за заштита и спасување; </w:t>
            </w:r>
            <w:r w:rsidRPr="004F1C8D">
              <w:rPr>
                <w:rFonts w:ascii="Calibri" w:eastAsia="SimSun" w:hAnsi="Calibri" w:cs="Calibri"/>
                <w:lang w:val="mk-MK" w:eastAsia="ar-SA"/>
              </w:rPr>
              <w:t>План за спроведување на протоколите на Министерството за здравство за време на пандемијата со Ковид</w:t>
            </w:r>
            <w:r w:rsidR="00EE33E6">
              <w:rPr>
                <w:rFonts w:ascii="Calibri" w:eastAsia="SimSun" w:hAnsi="Calibri" w:cs="Calibri"/>
                <w:lang w:val="mk-MK" w:eastAsia="ar-SA"/>
              </w:rPr>
              <w:t xml:space="preserve"> </w:t>
            </w:r>
            <w:r w:rsidRPr="004F1C8D">
              <w:rPr>
                <w:rFonts w:ascii="Calibri" w:eastAsia="SimSun" w:hAnsi="Calibri" w:cs="Calibri"/>
                <w:lang w:val="mk-MK" w:eastAsia="ar-SA"/>
              </w:rPr>
              <w:t xml:space="preserve">19 и изведувањето на наставата од далечина и наставата со физичко присуство; </w:t>
            </w:r>
            <w:r w:rsidRPr="004F1C8D">
              <w:rPr>
                <w:rFonts w:ascii="Calibri" w:eastAsia="SimSun" w:hAnsi="Calibri" w:cs="Calibri"/>
                <w:lang w:eastAsia="ar-SA"/>
              </w:rPr>
              <w:t>- Правилник з</w:t>
            </w:r>
            <w:r w:rsidR="00EE33E6">
              <w:rPr>
                <w:rFonts w:ascii="Calibri" w:eastAsia="SimSun" w:hAnsi="Calibri" w:cs="Calibri"/>
                <w:lang w:eastAsia="ar-SA"/>
              </w:rPr>
              <w:t>а настава со продолжен престој</w:t>
            </w:r>
            <w:r w:rsidR="00EE33E6">
              <w:rPr>
                <w:rFonts w:ascii="Calibri" w:eastAsia="SimSun" w:hAnsi="Calibri" w:cs="Calibri"/>
                <w:lang w:val="mk-MK" w:eastAsia="ar-SA"/>
              </w:rPr>
              <w:t xml:space="preserve">. </w:t>
            </w:r>
          </w:p>
          <w:p w:rsidR="004F1C8D" w:rsidRPr="004F1C8D" w:rsidRDefault="004F1C8D" w:rsidP="004F1C8D">
            <w:pPr>
              <w:spacing w:after="0" w:line="240" w:lineRule="auto"/>
              <w:jc w:val="both"/>
              <w:rPr>
                <w:lang w:val="mk-MK"/>
              </w:rPr>
            </w:pPr>
            <w:r w:rsidRPr="004F1C8D">
              <w:rPr>
                <w:lang w:val="mk-MK"/>
              </w:rPr>
              <w:t>-Во училиштето се спроведува планот за заштита и спасување, едуцирани се тимови</w:t>
            </w:r>
            <w:r>
              <w:rPr>
                <w:lang w:val="mk-MK"/>
              </w:rPr>
              <w:t xml:space="preserve"> </w:t>
            </w:r>
            <w:r w:rsidRPr="004F1C8D">
              <w:rPr>
                <w:lang w:val="mk-MK"/>
              </w:rPr>
              <w:t>за укажување на прва помош и се изведуваат вежб</w:t>
            </w:r>
            <w:r>
              <w:rPr>
                <w:lang w:val="mk-MK"/>
              </w:rPr>
              <w:t>овни активности за прва помош и</w:t>
            </w:r>
            <w:r w:rsidR="00D149AA">
              <w:rPr>
                <w:lang w:val="mk-MK"/>
              </w:rPr>
              <w:t xml:space="preserve"> </w:t>
            </w:r>
            <w:r w:rsidRPr="004F1C8D">
              <w:rPr>
                <w:lang w:val="mk-MK"/>
              </w:rPr>
              <w:t>евакуација.</w:t>
            </w:r>
          </w:p>
          <w:p w:rsidR="004F1C8D" w:rsidRPr="004F1C8D" w:rsidRDefault="00EE33E6" w:rsidP="004F1C8D">
            <w:pPr>
              <w:spacing w:after="0" w:line="240" w:lineRule="auto"/>
              <w:jc w:val="both"/>
              <w:rPr>
                <w:lang w:val="mk-MK"/>
              </w:rPr>
            </w:pPr>
            <w:r>
              <w:rPr>
                <w:lang w:val="mk-MK"/>
              </w:rPr>
              <w:t>-</w:t>
            </w:r>
            <w:r w:rsidR="00D149AA">
              <w:rPr>
                <w:lang w:val="mk-MK"/>
              </w:rPr>
              <w:t>С</w:t>
            </w:r>
            <w:r w:rsidR="004F1C8D" w:rsidRPr="004F1C8D">
              <w:rPr>
                <w:lang w:val="mk-MK"/>
              </w:rPr>
              <w:t>е врши обука на вработените за раку</w:t>
            </w:r>
            <w:r w:rsidR="004F1C8D">
              <w:rPr>
                <w:lang w:val="mk-MK"/>
              </w:rPr>
              <w:t>вање со против</w:t>
            </w:r>
            <w:r w:rsidR="00D149AA">
              <w:rPr>
                <w:lang w:val="mk-MK"/>
              </w:rPr>
              <w:t xml:space="preserve"> </w:t>
            </w:r>
            <w:r w:rsidR="004F1C8D">
              <w:rPr>
                <w:lang w:val="mk-MK"/>
              </w:rPr>
              <w:t xml:space="preserve">пожарните aпарати </w:t>
            </w:r>
            <w:r w:rsidR="004F1C8D" w:rsidRPr="004F1C8D">
              <w:rPr>
                <w:lang w:val="mk-MK"/>
              </w:rPr>
              <w:t>во училиштето.</w:t>
            </w:r>
          </w:p>
          <w:p w:rsidR="004F1C8D" w:rsidRPr="004F1C8D" w:rsidRDefault="004F1C8D" w:rsidP="004F1C8D">
            <w:pPr>
              <w:spacing w:after="0" w:line="240" w:lineRule="auto"/>
              <w:jc w:val="both"/>
              <w:rPr>
                <w:lang w:val="mk-MK"/>
              </w:rPr>
            </w:pPr>
            <w:r w:rsidRPr="004F1C8D">
              <w:rPr>
                <w:lang w:val="mk-MK"/>
              </w:rPr>
              <w:t>-За разрешување на локалната проблематика имаме континуирана соработка со локалната</w:t>
            </w:r>
          </w:p>
          <w:p w:rsidR="004F1C8D" w:rsidRPr="004F1C8D" w:rsidRDefault="004F1C8D" w:rsidP="004F1C8D">
            <w:pPr>
              <w:spacing w:after="0" w:line="240" w:lineRule="auto"/>
              <w:jc w:val="both"/>
              <w:rPr>
                <w:lang w:val="mk-MK"/>
              </w:rPr>
            </w:pPr>
            <w:r w:rsidRPr="004F1C8D">
              <w:rPr>
                <w:lang w:val="mk-MK"/>
              </w:rPr>
              <w:t>заедница.</w:t>
            </w:r>
          </w:p>
          <w:p w:rsidR="004F1C8D" w:rsidRPr="004F1C8D" w:rsidRDefault="004F1C8D" w:rsidP="004F1C8D">
            <w:pPr>
              <w:spacing w:after="0" w:line="240" w:lineRule="auto"/>
              <w:jc w:val="both"/>
              <w:rPr>
                <w:lang w:val="mk-MK"/>
              </w:rPr>
            </w:pPr>
            <w:r w:rsidRPr="004F1C8D">
              <w:rPr>
                <w:lang w:val="mk-MK"/>
              </w:rPr>
              <w:t>-Во нашето училиште постои посебна училишна политик</w:t>
            </w:r>
            <w:r w:rsidR="00D149AA">
              <w:rPr>
                <w:lang w:val="mk-MK"/>
              </w:rPr>
              <w:t xml:space="preserve">а која се однесува на децата со </w:t>
            </w:r>
            <w:r w:rsidRPr="004F1C8D">
              <w:rPr>
                <w:lang w:val="mk-MK"/>
              </w:rPr>
              <w:t>попреченост во развојот. Со имплементацијата на инклузи</w:t>
            </w:r>
            <w:r>
              <w:rPr>
                <w:lang w:val="mk-MK"/>
              </w:rPr>
              <w:t xml:space="preserve">вното образование во законската </w:t>
            </w:r>
            <w:r w:rsidRPr="004F1C8D">
              <w:rPr>
                <w:lang w:val="mk-MK"/>
              </w:rPr>
              <w:t xml:space="preserve">регулатива (Член 11 од Законот за </w:t>
            </w:r>
            <w:r w:rsidR="00EE33E6">
              <w:rPr>
                <w:lang w:val="mk-MK"/>
              </w:rPr>
              <w:t>основно образование), постоечките</w:t>
            </w:r>
            <w:r w:rsidRPr="004F1C8D">
              <w:rPr>
                <w:lang w:val="mk-MK"/>
              </w:rPr>
              <w:t xml:space="preserve"> по</w:t>
            </w:r>
            <w:r>
              <w:rPr>
                <w:lang w:val="mk-MK"/>
              </w:rPr>
              <w:t xml:space="preserve">себни паралелки во </w:t>
            </w:r>
            <w:r w:rsidRPr="004F1C8D">
              <w:rPr>
                <w:lang w:val="mk-MK"/>
              </w:rPr>
              <w:t>нашето училиште, од 2020/21 год, преминаа во „Ц</w:t>
            </w:r>
            <w:r>
              <w:rPr>
                <w:lang w:val="mk-MK"/>
              </w:rPr>
              <w:t xml:space="preserve">ентар за поддршка на учењето на </w:t>
            </w:r>
            <w:r w:rsidRPr="004F1C8D">
              <w:rPr>
                <w:lang w:val="mk-MK"/>
              </w:rPr>
              <w:t>учениците со попреченост“ (Член 18 и Член 179 од Законо</w:t>
            </w:r>
            <w:r>
              <w:rPr>
                <w:lang w:val="mk-MK"/>
              </w:rPr>
              <w:t xml:space="preserve">т за основно образование), и ја </w:t>
            </w:r>
            <w:r w:rsidRPr="004F1C8D">
              <w:rPr>
                <w:lang w:val="mk-MK"/>
              </w:rPr>
              <w:t>продолжуваат својата работа давајќи им потребна поддршка на децата со п</w:t>
            </w:r>
            <w:r>
              <w:rPr>
                <w:lang w:val="mk-MK"/>
              </w:rPr>
              <w:t>опреченост</w:t>
            </w:r>
            <w:r w:rsidR="00EE33E6">
              <w:rPr>
                <w:lang w:val="mk-MK"/>
              </w:rPr>
              <w:t xml:space="preserve"> </w:t>
            </w:r>
            <w:r w:rsidRPr="004F1C8D">
              <w:rPr>
                <w:lang w:val="mk-MK"/>
              </w:rPr>
              <w:t>вклучени во редовното образование во нашето училишт</w:t>
            </w:r>
            <w:r>
              <w:rPr>
                <w:lang w:val="mk-MK"/>
              </w:rPr>
              <w:t xml:space="preserve">е и во сите училишта од општина Делчево </w:t>
            </w:r>
            <w:r w:rsidRPr="004F1C8D">
              <w:rPr>
                <w:lang w:val="mk-MK"/>
              </w:rPr>
              <w:t xml:space="preserve">. Со тоа, нашето училиште е единствено од ваков </w:t>
            </w:r>
            <w:r>
              <w:rPr>
                <w:lang w:val="mk-MK"/>
              </w:rPr>
              <w:t>тип, на територијата на општина Делчево</w:t>
            </w:r>
            <w:r w:rsidRPr="004F1C8D">
              <w:rPr>
                <w:lang w:val="mk-MK"/>
              </w:rPr>
              <w:t>. Затекнатите ученици запишани во посебните паралелки, остануваат во истите, се</w:t>
            </w:r>
          </w:p>
          <w:p w:rsidR="004F1C8D" w:rsidRPr="004F1C8D" w:rsidRDefault="004F1C8D" w:rsidP="004F1C8D">
            <w:pPr>
              <w:spacing w:after="0" w:line="240" w:lineRule="auto"/>
              <w:jc w:val="both"/>
              <w:rPr>
                <w:lang w:val="mk-MK"/>
              </w:rPr>
            </w:pPr>
            <w:r w:rsidRPr="004F1C8D">
              <w:rPr>
                <w:lang w:val="mk-MK"/>
              </w:rPr>
              <w:t>до завршувањето на нив</w:t>
            </w:r>
            <w:r w:rsidR="00EE33E6">
              <w:rPr>
                <w:lang w:val="mk-MK"/>
              </w:rPr>
              <w:t>н</w:t>
            </w:r>
            <w:r w:rsidRPr="004F1C8D">
              <w:rPr>
                <w:lang w:val="mk-MK"/>
              </w:rPr>
              <w:t xml:space="preserve">ото основно образование. </w:t>
            </w:r>
            <w:r w:rsidR="00D149AA">
              <w:rPr>
                <w:lang w:val="mk-MK"/>
              </w:rPr>
              <w:t xml:space="preserve">На учениците со ПОП вклучени во </w:t>
            </w:r>
            <w:r w:rsidRPr="004F1C8D">
              <w:rPr>
                <w:lang w:val="mk-MK"/>
              </w:rPr>
              <w:t>редовна настава, освен тоа што им се дава потребната п</w:t>
            </w:r>
            <w:r w:rsidR="00D149AA">
              <w:rPr>
                <w:lang w:val="mk-MK"/>
              </w:rPr>
              <w:t xml:space="preserve">оддршка во Центарот за поддршка </w:t>
            </w:r>
            <w:r w:rsidRPr="004F1C8D">
              <w:rPr>
                <w:lang w:val="mk-MK"/>
              </w:rPr>
              <w:t xml:space="preserve">(единствено по препорака на МКФ), за нив се грижи и Инклузивен тим од училиштето </w:t>
            </w:r>
            <w:r w:rsidR="00D149AA">
              <w:rPr>
                <w:lang w:val="mk-MK"/>
              </w:rPr>
              <w:t xml:space="preserve">и </w:t>
            </w:r>
            <w:r w:rsidRPr="004F1C8D">
              <w:rPr>
                <w:lang w:val="mk-MK"/>
              </w:rPr>
              <w:t>стручниот соработник-дефектолог (специјален едука</w:t>
            </w:r>
            <w:r w:rsidR="00D149AA">
              <w:rPr>
                <w:lang w:val="mk-MK"/>
              </w:rPr>
              <w:t xml:space="preserve">тор и рехабилитатор), образовен </w:t>
            </w:r>
            <w:r w:rsidRPr="004F1C8D">
              <w:rPr>
                <w:lang w:val="mk-MK"/>
              </w:rPr>
              <w:t>асистент и личен асистент (единствено по препорака од МКФ), тука се секако и</w:t>
            </w:r>
            <w:r w:rsidR="00D149AA">
              <w:rPr>
                <w:lang w:val="mk-MK"/>
              </w:rPr>
              <w:t xml:space="preserve"> </w:t>
            </w:r>
            <w:r w:rsidRPr="004F1C8D">
              <w:rPr>
                <w:lang w:val="mk-MK"/>
              </w:rPr>
              <w:t xml:space="preserve">наставниците во соработка со родителите. За наставниот </w:t>
            </w:r>
            <w:r w:rsidR="00D149AA">
              <w:rPr>
                <w:lang w:val="mk-MK"/>
              </w:rPr>
              <w:t xml:space="preserve">кадар се организираат семинари, </w:t>
            </w:r>
            <w:r w:rsidR="00EE33E6">
              <w:rPr>
                <w:lang w:val="mk-MK"/>
              </w:rPr>
              <w:t>обуки, ди</w:t>
            </w:r>
            <w:r w:rsidRPr="004F1C8D">
              <w:rPr>
                <w:lang w:val="mk-MK"/>
              </w:rPr>
              <w:t xml:space="preserve">семинација за запознавање со различни видови </w:t>
            </w:r>
            <w:r w:rsidR="00D149AA">
              <w:rPr>
                <w:lang w:val="mk-MK"/>
              </w:rPr>
              <w:t>на попреченост, нивни симптоми,</w:t>
            </w:r>
            <w:r w:rsidRPr="004F1C8D">
              <w:rPr>
                <w:lang w:val="mk-MK"/>
              </w:rPr>
              <w:t>реакции и начин на пристап и комуникација со децата со одредена попреченост.</w:t>
            </w:r>
          </w:p>
          <w:p w:rsidR="004F1C8D" w:rsidRPr="004F1C8D" w:rsidRDefault="004F1C8D" w:rsidP="004F1C8D">
            <w:pPr>
              <w:spacing w:after="0" w:line="240" w:lineRule="auto"/>
              <w:jc w:val="both"/>
              <w:rPr>
                <w:lang w:val="mk-MK"/>
              </w:rPr>
            </w:pPr>
            <w:r w:rsidRPr="004F1C8D">
              <w:rPr>
                <w:lang w:val="mk-MK"/>
              </w:rPr>
              <w:lastRenderedPageBreak/>
              <w:t>-Исто така во нашето училиште се организира акт</w:t>
            </w:r>
            <w:r w:rsidR="00D149AA">
              <w:rPr>
                <w:lang w:val="mk-MK"/>
              </w:rPr>
              <w:t xml:space="preserve">ивна и интерактивна настава. Се </w:t>
            </w:r>
            <w:r w:rsidRPr="004F1C8D">
              <w:rPr>
                <w:lang w:val="mk-MK"/>
              </w:rPr>
              <w:t>организира и реализира дополнителна и додатна настава како и слободни активности.</w:t>
            </w:r>
          </w:p>
          <w:p w:rsidR="004F1C8D" w:rsidRDefault="004F1C8D" w:rsidP="0049661C">
            <w:pPr>
              <w:spacing w:after="0" w:line="240" w:lineRule="auto"/>
              <w:jc w:val="both"/>
              <w:rPr>
                <w:lang w:val="mk-MK"/>
              </w:rPr>
            </w:pPr>
            <w:r w:rsidRPr="004F1C8D">
              <w:rPr>
                <w:lang w:val="mk-MK"/>
              </w:rPr>
              <w:t>-Во нашето училиште јазичната политика е следна: учи</w:t>
            </w:r>
            <w:r w:rsidR="00D149AA">
              <w:rPr>
                <w:lang w:val="mk-MK"/>
              </w:rPr>
              <w:t xml:space="preserve">лишната настава се остварува на </w:t>
            </w:r>
            <w:r w:rsidRPr="004F1C8D">
              <w:rPr>
                <w:lang w:val="mk-MK"/>
              </w:rPr>
              <w:t>еден јазик, односно е еднојазична-македонски јазик</w:t>
            </w:r>
            <w:r w:rsidR="00EE33E6">
              <w:rPr>
                <w:lang w:val="mk-MK"/>
              </w:rPr>
              <w:t xml:space="preserve"> а во Подрачното училиште Тработивиште како изборен се изучува и ромскиот јазик</w:t>
            </w:r>
            <w:r w:rsidR="00D149AA">
              <w:rPr>
                <w:lang w:val="mk-MK"/>
              </w:rPr>
              <w:t xml:space="preserve">. Според националниот состав на </w:t>
            </w:r>
            <w:r w:rsidRPr="004F1C8D">
              <w:rPr>
                <w:lang w:val="mk-MK"/>
              </w:rPr>
              <w:t>учениците во нашето училиште наставата се остварува на м</w:t>
            </w:r>
            <w:r w:rsidR="00D149AA">
              <w:rPr>
                <w:lang w:val="mk-MK"/>
              </w:rPr>
              <w:t xml:space="preserve">акедонски јазик,но исто така се </w:t>
            </w:r>
            <w:r w:rsidR="00EE33E6">
              <w:rPr>
                <w:lang w:val="mk-MK"/>
              </w:rPr>
              <w:t xml:space="preserve">изучуваат и четири </w:t>
            </w:r>
            <w:r w:rsidRPr="004F1C8D">
              <w:rPr>
                <w:lang w:val="mk-MK"/>
              </w:rPr>
              <w:t xml:space="preserve"> странски јазици: англиски, германск</w:t>
            </w:r>
            <w:r w:rsidR="00EE33E6">
              <w:rPr>
                <w:lang w:val="mk-MK"/>
              </w:rPr>
              <w:t>и,</w:t>
            </w:r>
            <w:r w:rsidR="00D149AA">
              <w:rPr>
                <w:lang w:val="mk-MK"/>
              </w:rPr>
              <w:t>француски</w:t>
            </w:r>
            <w:r w:rsidR="00EE33E6">
              <w:rPr>
                <w:lang w:val="mk-MK"/>
              </w:rPr>
              <w:t xml:space="preserve"> и италијански</w:t>
            </w:r>
            <w:r w:rsidR="00D149AA">
              <w:rPr>
                <w:lang w:val="mk-MK"/>
              </w:rPr>
              <w:t xml:space="preserve"> јазик. Училиштето </w:t>
            </w:r>
            <w:r w:rsidRPr="004F1C8D">
              <w:rPr>
                <w:lang w:val="mk-MK"/>
              </w:rPr>
              <w:t>практикува промовирање на образовните политики преку</w:t>
            </w:r>
            <w:r w:rsidR="00D149AA">
              <w:rPr>
                <w:lang w:val="mk-MK"/>
              </w:rPr>
              <w:t xml:space="preserve"> најразлични форми: прикачување </w:t>
            </w:r>
            <w:r w:rsidRPr="004F1C8D">
              <w:rPr>
                <w:lang w:val="mk-MK"/>
              </w:rPr>
              <w:t>документи на веб страната, издавање на брошури, истак</w:t>
            </w:r>
            <w:r w:rsidR="00D149AA">
              <w:rPr>
                <w:lang w:val="mk-MK"/>
              </w:rPr>
              <w:t xml:space="preserve">нување на постери, презентации, </w:t>
            </w:r>
            <w:r w:rsidR="0049661C">
              <w:rPr>
                <w:lang w:val="mk-MK"/>
              </w:rPr>
              <w:t xml:space="preserve">издавање на ученички списанија </w:t>
            </w:r>
            <w:r w:rsidR="00D149AA">
              <w:rPr>
                <w:lang w:val="mk-MK"/>
              </w:rPr>
              <w:t xml:space="preserve">и познати детски </w:t>
            </w:r>
            <w:r w:rsidRPr="004F1C8D">
              <w:rPr>
                <w:lang w:val="mk-MK"/>
              </w:rPr>
              <w:t>списанија, учество во образовни и други емисии на електронски медиуми и слично. Целите</w:t>
            </w:r>
            <w:r>
              <w:rPr>
                <w:lang w:val="mk-MK"/>
              </w:rPr>
              <w:t xml:space="preserve"> </w:t>
            </w:r>
            <w:r w:rsidRPr="004F1C8D">
              <w:rPr>
                <w:lang w:val="mk-MK"/>
              </w:rPr>
              <w:t>и образовните политики се аргументирани со соодветни документи.</w:t>
            </w:r>
          </w:p>
        </w:tc>
      </w:tr>
    </w:tbl>
    <w:p w:rsidR="008B0026" w:rsidRDefault="008B0026">
      <w:pPr>
        <w:rPr>
          <w:lang w:val="mk-MK"/>
        </w:rPr>
      </w:pPr>
    </w:p>
    <w:p w:rsidR="008B0026" w:rsidRDefault="008B0026">
      <w:pPr>
        <w:rPr>
          <w:lang w:val="mk-MK"/>
        </w:rPr>
      </w:pPr>
    </w:p>
    <w:p w:rsidR="008B0026" w:rsidRDefault="008B0026">
      <w:pPr>
        <w:rPr>
          <w:lang w:val="mk-MK"/>
        </w:rPr>
      </w:pPr>
    </w:p>
    <w:p w:rsidR="008B0026" w:rsidRDefault="008B0026">
      <w:pPr>
        <w:rPr>
          <w:lang w:val="mk-MK"/>
        </w:rPr>
      </w:pPr>
    </w:p>
    <w:p w:rsidR="008B0026" w:rsidRDefault="008B0026">
      <w:pPr>
        <w:rPr>
          <w:lang w:val="mk-MK"/>
        </w:rPr>
      </w:pPr>
    </w:p>
    <w:p w:rsidR="008B0026" w:rsidRDefault="008B0026">
      <w:pPr>
        <w:rPr>
          <w:lang w:val="mk-MK"/>
        </w:rPr>
      </w:pPr>
    </w:p>
    <w:p w:rsidR="008B0026" w:rsidRDefault="008B0026">
      <w:pPr>
        <w:rPr>
          <w:lang w:val="mk-MK"/>
        </w:rPr>
      </w:pPr>
    </w:p>
    <w:p w:rsidR="008B0026" w:rsidRDefault="008B0026">
      <w:pPr>
        <w:rPr>
          <w:lang w:val="mk-MK"/>
        </w:rPr>
      </w:pPr>
    </w:p>
    <w:p w:rsidR="008B0026" w:rsidRDefault="008B0026">
      <w:pPr>
        <w:rPr>
          <w:lang w:val="mk-MK"/>
        </w:rPr>
      </w:pPr>
    </w:p>
    <w:p w:rsidR="008B0026" w:rsidRDefault="008B0026">
      <w:pPr>
        <w:rPr>
          <w:lang w:val="mk-MK"/>
        </w:rPr>
      </w:pPr>
    </w:p>
    <w:p w:rsidR="0049661C" w:rsidRDefault="0049661C">
      <w:pPr>
        <w:rPr>
          <w:lang w:val="mk-MK"/>
        </w:rPr>
      </w:pPr>
    </w:p>
    <w:p w:rsidR="008B0026" w:rsidRDefault="008B0026">
      <w:pPr>
        <w:rPr>
          <w:lang w:val="mk-MK"/>
        </w:rPr>
      </w:pPr>
    </w:p>
    <w:tbl>
      <w:tblPr>
        <w:tblW w:w="142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0440"/>
      </w:tblGrid>
      <w:tr w:rsidR="008B0026" w:rsidTr="00467BF8">
        <w:trPr>
          <w:trHeight w:val="304"/>
        </w:trPr>
        <w:tc>
          <w:tcPr>
            <w:tcW w:w="14220" w:type="dxa"/>
            <w:gridSpan w:val="2"/>
            <w:shd w:val="clear" w:color="auto" w:fill="FBD4B4" w:themeFill="accent6" w:themeFillTint="66"/>
          </w:tcPr>
          <w:p w:rsidR="008B0026" w:rsidRDefault="008B0026" w:rsidP="00D149AA">
            <w:pPr>
              <w:jc w:val="center"/>
              <w:rPr>
                <w:lang w:val="mk-MK"/>
              </w:rPr>
            </w:pPr>
            <w:r>
              <w:rPr>
                <w:rFonts w:ascii="TimesNewRomanPS-BoldMT" w:hAnsi="TimesNewRomanPS-BoldMT" w:cs="TimesNewRomanPS-BoldMT"/>
                <w:b/>
                <w:bCs/>
                <w:color w:val="00000A"/>
                <w:sz w:val="24"/>
                <w:szCs w:val="24"/>
              </w:rPr>
              <w:lastRenderedPageBreak/>
              <w:t>4.</w:t>
            </w:r>
            <w:r>
              <w:rPr>
                <w:rFonts w:ascii="TimesNewRomanPS-BoldMT" w:hAnsi="TimesNewRomanPS-BoldMT" w:cs="TimesNewRomanPS-BoldMT"/>
                <w:b/>
                <w:bCs/>
                <w:color w:val="00000A"/>
                <w:sz w:val="24"/>
                <w:szCs w:val="24"/>
                <w:lang w:val="mk-MK"/>
              </w:rPr>
              <w:t>2</w:t>
            </w:r>
            <w:r>
              <w:rPr>
                <w:rFonts w:ascii="TimesNewRomanPS-BoldMT" w:hAnsi="TimesNewRomanPS-BoldMT" w:cs="TimesNewRomanPS-BoldMT"/>
                <w:b/>
                <w:bCs/>
                <w:color w:val="00000A"/>
                <w:sz w:val="24"/>
                <w:szCs w:val="24"/>
              </w:rPr>
              <w:t xml:space="preserve">. </w:t>
            </w:r>
            <w:r w:rsidRPr="008B0026">
              <w:rPr>
                <w:rFonts w:ascii="TimesNewRomanPS-BoldMT" w:hAnsi="TimesNewRomanPS-BoldMT" w:cs="TimesNewRomanPS-BoldMT"/>
                <w:b/>
                <w:bCs/>
                <w:color w:val="00000A"/>
                <w:sz w:val="24"/>
                <w:szCs w:val="24"/>
              </w:rPr>
              <w:t>ЦЕЛИ И КРЕИРАЊЕ НА УЧИЛИШНАТА ПОЛИТИКА</w:t>
            </w:r>
          </w:p>
        </w:tc>
      </w:tr>
      <w:tr w:rsidR="008B0026" w:rsidRPr="00674ABD" w:rsidTr="00467BF8">
        <w:trPr>
          <w:trHeight w:val="318"/>
        </w:trPr>
        <w:tc>
          <w:tcPr>
            <w:tcW w:w="3780" w:type="dxa"/>
            <w:shd w:val="clear" w:color="auto" w:fill="FBD4B4" w:themeFill="accent6" w:themeFillTint="66"/>
          </w:tcPr>
          <w:p w:rsidR="008B0026" w:rsidRPr="00674ABD" w:rsidRDefault="008B0026" w:rsidP="00D149AA">
            <w:pPr>
              <w:jc w:val="center"/>
              <w:rPr>
                <w:b/>
                <w:lang w:val="mk-MK"/>
              </w:rPr>
            </w:pPr>
            <w:r w:rsidRPr="00674ABD">
              <w:rPr>
                <w:b/>
                <w:lang w:val="mk-MK"/>
              </w:rPr>
              <w:t>Тема</w:t>
            </w:r>
          </w:p>
        </w:tc>
        <w:tc>
          <w:tcPr>
            <w:tcW w:w="10440" w:type="dxa"/>
            <w:shd w:val="clear" w:color="auto" w:fill="FBD4B4" w:themeFill="accent6" w:themeFillTint="66"/>
          </w:tcPr>
          <w:p w:rsidR="008B0026" w:rsidRPr="00674ABD" w:rsidRDefault="008B0026" w:rsidP="00E911C3">
            <w:pPr>
              <w:pStyle w:val="ListParagraph"/>
              <w:numPr>
                <w:ilvl w:val="0"/>
                <w:numId w:val="2"/>
              </w:numPr>
              <w:jc w:val="center"/>
              <w:rPr>
                <w:lang w:val="mk-MK"/>
              </w:rPr>
            </w:pPr>
            <w:r>
              <w:rPr>
                <w:lang w:val="mk-MK"/>
              </w:rPr>
              <w:t>Резултати од Развојно планирање</w:t>
            </w:r>
          </w:p>
        </w:tc>
      </w:tr>
      <w:tr w:rsidR="008B0026" w:rsidRPr="00674ABD" w:rsidTr="00467BF8">
        <w:trPr>
          <w:trHeight w:val="349"/>
        </w:trPr>
        <w:tc>
          <w:tcPr>
            <w:tcW w:w="3780" w:type="dxa"/>
            <w:shd w:val="clear" w:color="auto" w:fill="FBD4B4" w:themeFill="accent6" w:themeFillTint="66"/>
          </w:tcPr>
          <w:p w:rsidR="008B0026" w:rsidRPr="00674ABD" w:rsidRDefault="008B0026" w:rsidP="00D149AA">
            <w:pPr>
              <w:rPr>
                <w:b/>
                <w:lang w:val="mk-MK"/>
              </w:rPr>
            </w:pPr>
            <w:r w:rsidRPr="00674ABD">
              <w:rPr>
                <w:b/>
                <w:lang w:val="mk-MK"/>
              </w:rPr>
              <w:t>Извори на податоци</w:t>
            </w:r>
          </w:p>
        </w:tc>
        <w:tc>
          <w:tcPr>
            <w:tcW w:w="10440" w:type="dxa"/>
            <w:shd w:val="clear" w:color="auto" w:fill="FBD4B4" w:themeFill="accent6" w:themeFillTint="66"/>
          </w:tcPr>
          <w:p w:rsidR="008B0026" w:rsidRPr="00674ABD" w:rsidRDefault="008B0026" w:rsidP="00D149AA">
            <w:pPr>
              <w:jc w:val="center"/>
              <w:rPr>
                <w:b/>
                <w:lang w:val="mk-MK"/>
              </w:rPr>
            </w:pPr>
            <w:r w:rsidRPr="00674ABD">
              <w:rPr>
                <w:b/>
                <w:lang w:val="mk-MK"/>
              </w:rPr>
              <w:t>Кои информации се собрани</w:t>
            </w:r>
          </w:p>
        </w:tc>
      </w:tr>
      <w:tr w:rsidR="008B0026" w:rsidTr="00467BF8">
        <w:trPr>
          <w:trHeight w:val="485"/>
        </w:trPr>
        <w:tc>
          <w:tcPr>
            <w:tcW w:w="3780" w:type="dxa"/>
          </w:tcPr>
          <w:p w:rsidR="008B0026" w:rsidRPr="00674ABD" w:rsidRDefault="00A67545" w:rsidP="00D149AA">
            <w:pPr>
              <w:autoSpaceDE w:val="0"/>
              <w:autoSpaceDN w:val="0"/>
              <w:adjustRightInd w:val="0"/>
              <w:spacing w:after="0" w:line="240" w:lineRule="auto"/>
              <w:rPr>
                <w:rFonts w:eastAsia="Wingdings-Regular" w:cs="Wingdings-Regular"/>
                <w:sz w:val="24"/>
                <w:szCs w:val="24"/>
                <w:lang w:val="mk-MK"/>
              </w:rPr>
            </w:pPr>
            <w:r>
              <w:rPr>
                <w:rFonts w:ascii="MS Gothic" w:eastAsia="MS Gothic" w:hAnsi="MS Gothic" w:cs="MS Gothic" w:hint="eastAsia"/>
              </w:rPr>
              <w:t>❖</w:t>
            </w:r>
            <w:r>
              <w:t xml:space="preserve"> Програма за работа на директорот </w:t>
            </w:r>
            <w:r>
              <w:rPr>
                <w:rFonts w:ascii="MS Gothic" w:eastAsia="MS Gothic" w:hAnsi="MS Gothic" w:cs="MS Gothic" w:hint="eastAsia"/>
              </w:rPr>
              <w:t>❖</w:t>
            </w:r>
            <w:r>
              <w:t xml:space="preserve"> Записници од Наставнички совети </w:t>
            </w:r>
            <w:r>
              <w:rPr>
                <w:rFonts w:ascii="MS Gothic" w:eastAsia="MS Gothic" w:hAnsi="MS Gothic" w:cs="MS Gothic" w:hint="eastAsia"/>
              </w:rPr>
              <w:t>❖</w:t>
            </w:r>
            <w:r>
              <w:t xml:space="preserve"> Совет на родители, Училишен одбор </w:t>
            </w:r>
            <w:r>
              <w:rPr>
                <w:rFonts w:ascii="MS Gothic" w:eastAsia="MS Gothic" w:hAnsi="MS Gothic" w:cs="MS Gothic" w:hint="eastAsia"/>
              </w:rPr>
              <w:t>❖</w:t>
            </w:r>
            <w:r>
              <w:t xml:space="preserve"> Пописни листи </w:t>
            </w:r>
            <w:r>
              <w:rPr>
                <w:rFonts w:ascii="MS Gothic" w:eastAsia="MS Gothic" w:hAnsi="MS Gothic" w:cs="MS Gothic" w:hint="eastAsia"/>
              </w:rPr>
              <w:t>❖</w:t>
            </w:r>
            <w:r>
              <w:t xml:space="preserve"> Финансиски план на училиштето </w:t>
            </w:r>
            <w:r>
              <w:rPr>
                <w:rFonts w:ascii="MS Gothic" w:eastAsia="MS Gothic" w:hAnsi="MS Gothic" w:cs="MS Gothic" w:hint="eastAsia"/>
              </w:rPr>
              <w:t>❖</w:t>
            </w:r>
            <w:r>
              <w:t xml:space="preserve"> Интервјуа со директор, стручна служба, наставници </w:t>
            </w:r>
            <w:r>
              <w:rPr>
                <w:rFonts w:ascii="MS Gothic" w:eastAsia="MS Gothic" w:hAnsi="MS Gothic" w:cs="MS Gothic" w:hint="eastAsia"/>
              </w:rPr>
              <w:t>❖</w:t>
            </w:r>
            <w:r>
              <w:t xml:space="preserve"> Анкети за наставници, ученици и родители</w:t>
            </w:r>
          </w:p>
          <w:p w:rsidR="008B0026" w:rsidRPr="00674ABD" w:rsidRDefault="008B0026" w:rsidP="00D149AA">
            <w:pPr>
              <w:autoSpaceDE w:val="0"/>
              <w:autoSpaceDN w:val="0"/>
              <w:adjustRightInd w:val="0"/>
              <w:spacing w:after="0" w:line="240" w:lineRule="auto"/>
              <w:rPr>
                <w:rFonts w:ascii="TimesNewRomanPS-BoldMT" w:eastAsia="Wingdings-Regular" w:hAnsi="TimesNewRomanPS-BoldMT" w:cs="TimesNewRomanPS-BoldMT"/>
                <w:b/>
                <w:bCs/>
                <w:sz w:val="24"/>
                <w:szCs w:val="24"/>
                <w:lang w:val="mk-MK"/>
              </w:rPr>
            </w:pPr>
          </w:p>
          <w:p w:rsidR="008B0026" w:rsidRDefault="008B0026" w:rsidP="00D149AA">
            <w:pPr>
              <w:autoSpaceDE w:val="0"/>
              <w:autoSpaceDN w:val="0"/>
              <w:adjustRightInd w:val="0"/>
              <w:spacing w:after="0" w:line="240" w:lineRule="auto"/>
              <w:rPr>
                <w:rFonts w:eastAsia="Wingdings-Regular" w:cs="Wingdings-Regular"/>
                <w:sz w:val="24"/>
                <w:szCs w:val="24"/>
                <w:lang w:val="mk-MK"/>
              </w:rPr>
            </w:pPr>
          </w:p>
          <w:p w:rsidR="008B0026" w:rsidRDefault="008B0026" w:rsidP="00D149AA">
            <w:pPr>
              <w:rPr>
                <w:lang w:val="mk-MK"/>
              </w:rPr>
            </w:pPr>
          </w:p>
        </w:tc>
        <w:tc>
          <w:tcPr>
            <w:tcW w:w="10440" w:type="dxa"/>
          </w:tcPr>
          <w:p w:rsidR="0049661C" w:rsidRDefault="008B0026" w:rsidP="008B0026">
            <w:pPr>
              <w:suppressAutoHyphens/>
              <w:spacing w:after="0" w:line="100" w:lineRule="atLeast"/>
              <w:rPr>
                <w:rFonts w:ascii="Calibri" w:eastAsia="SimSun" w:hAnsi="Calibri" w:cs="Calibri"/>
                <w:lang w:val="mk-MK" w:eastAsia="ar-SA"/>
              </w:rPr>
            </w:pPr>
            <w:r w:rsidRPr="008B0026">
              <w:rPr>
                <w:rFonts w:ascii="Calibri" w:eastAsia="SimSun" w:hAnsi="Calibri" w:cs="Calibri"/>
                <w:lang w:eastAsia="ar-SA"/>
              </w:rPr>
              <w:t>Развојно планирање</w:t>
            </w:r>
            <w:r w:rsidR="0049661C">
              <w:rPr>
                <w:rFonts w:ascii="Calibri" w:eastAsia="SimSun" w:hAnsi="Calibri" w:cs="Calibri"/>
                <w:lang w:val="mk-MK" w:eastAsia="ar-SA"/>
              </w:rPr>
              <w:t>,</w:t>
            </w:r>
          </w:p>
          <w:p w:rsidR="008B0026" w:rsidRPr="0049661C" w:rsidRDefault="008B0026" w:rsidP="0049661C">
            <w:pPr>
              <w:suppressAutoHyphens/>
              <w:spacing w:after="0" w:line="100" w:lineRule="atLeast"/>
              <w:jc w:val="both"/>
              <w:rPr>
                <w:rFonts w:ascii="Calibri" w:eastAsia="SimSun" w:hAnsi="Calibri" w:cs="Calibri"/>
                <w:lang w:val="mk-MK" w:eastAsia="ar-SA"/>
              </w:rPr>
            </w:pPr>
            <w:r w:rsidRPr="008B0026">
              <w:rPr>
                <w:rFonts w:ascii="Calibri" w:eastAsia="SimSun" w:hAnsi="Calibri" w:cs="Calibri"/>
                <w:lang w:eastAsia="ar-SA"/>
              </w:rPr>
              <w:t>Целите на Програмата за развој на училиштето се прецизни, јасни и ги отсликуваат мисијата, визијата и вредностите на училиштето</w:t>
            </w:r>
            <w:r w:rsidR="0049661C">
              <w:rPr>
                <w:rFonts w:ascii="Calibri" w:eastAsia="SimSun" w:hAnsi="Calibri" w:cs="Calibri"/>
                <w:lang w:val="mk-MK" w:eastAsia="ar-SA"/>
              </w:rPr>
              <w:t>.</w:t>
            </w:r>
          </w:p>
          <w:p w:rsidR="008B0026" w:rsidRPr="008B0026" w:rsidRDefault="008B0026" w:rsidP="0049661C">
            <w:pPr>
              <w:suppressAutoHyphens/>
              <w:spacing w:after="0" w:line="100" w:lineRule="atLeast"/>
              <w:jc w:val="both"/>
              <w:rPr>
                <w:rFonts w:ascii="Calibri" w:eastAsia="SimSun" w:hAnsi="Calibri" w:cs="Calibri"/>
                <w:lang w:val="mk-MK" w:eastAsia="ar-SA"/>
              </w:rPr>
            </w:pPr>
            <w:r w:rsidRPr="008B0026">
              <w:rPr>
                <w:rFonts w:ascii="Calibri" w:eastAsia="SimSun" w:hAnsi="Calibri" w:cs="Calibri"/>
                <w:lang w:eastAsia="ar-SA"/>
              </w:rPr>
              <w:t xml:space="preserve">Во </w:t>
            </w:r>
            <w:r w:rsidRPr="008B0026">
              <w:rPr>
                <w:rFonts w:ascii="Calibri" w:eastAsia="SimSun" w:hAnsi="Calibri" w:cs="Calibri"/>
                <w:b/>
                <w:lang w:eastAsia="ar-SA"/>
              </w:rPr>
              <w:t>развојниот план</w:t>
            </w:r>
            <w:r w:rsidRPr="008B0026">
              <w:rPr>
                <w:rFonts w:ascii="Calibri" w:eastAsia="SimSun" w:hAnsi="Calibri" w:cs="Calibri"/>
                <w:lang w:eastAsia="ar-SA"/>
              </w:rPr>
              <w:t xml:space="preserve"> се застапени четири стратешки цели кои се однесуваат на: професионален развој и стручно усовршување на кадарот, подобрување на квалитетот на наставата и постигањата на учениците, материјално - технички средства и инфраструктура. Во секоја стратешка цел се предвидени три до четири развојни цели. Наставниот кадар учествува на обуки, семинари, конференции и друго надвор од училиштето</w:t>
            </w:r>
            <w:r w:rsidR="0049661C">
              <w:rPr>
                <w:rFonts w:ascii="Calibri" w:eastAsia="SimSun" w:hAnsi="Calibri" w:cs="Calibri"/>
                <w:lang w:val="mk-MK" w:eastAsia="ar-SA"/>
              </w:rPr>
              <w:t xml:space="preserve"> </w:t>
            </w:r>
            <w:r w:rsidRPr="008B0026">
              <w:rPr>
                <w:rFonts w:ascii="Calibri" w:eastAsia="SimSun" w:hAnsi="Calibri" w:cs="Calibri"/>
                <w:lang w:eastAsia="ar-SA"/>
              </w:rPr>
              <w:t xml:space="preserve"> организирани од МОН, БРО и други владини и невладини организации. Покрај тоа, училиштето организира интерни обуки со надворешни обучувачи согласно потребите на наставниот кадар и според одобрени средства во буџетот на училиштето. Училиштето има воспоставено систем за дисеминација на стекнатото знаење и континуирано ја следи примената на стекнатото знаење. Исто така, во училиштето се организираат интерни работилници, предавања и отворени часови наменети за стручно усовршување на наставниците</w:t>
            </w:r>
            <w:r w:rsidRPr="008B0026">
              <w:rPr>
                <w:rFonts w:ascii="Calibri" w:eastAsia="SimSun" w:hAnsi="Calibri" w:cs="Calibri"/>
                <w:lang w:val="mk-MK" w:eastAsia="ar-SA"/>
              </w:rPr>
              <w:t>.</w:t>
            </w:r>
          </w:p>
          <w:p w:rsidR="008B0026" w:rsidRDefault="008B0026" w:rsidP="0049661C">
            <w:pPr>
              <w:spacing w:after="0" w:line="240" w:lineRule="auto"/>
              <w:jc w:val="both"/>
              <w:rPr>
                <w:lang w:val="mk-MK"/>
              </w:rPr>
            </w:pPr>
            <w:r w:rsidRPr="008B0026">
              <w:rPr>
                <w:rFonts w:ascii="Calibri" w:eastAsia="SimSun" w:hAnsi="Calibri" w:cs="Calibri"/>
                <w:lang w:eastAsia="ar-SA"/>
              </w:rPr>
              <w:t xml:space="preserve"> Училиштето навремено ги идентификува потребите од материјално</w:t>
            </w:r>
            <w:r w:rsidRPr="008B0026">
              <w:rPr>
                <w:rFonts w:ascii="Calibri" w:eastAsia="SimSun" w:hAnsi="Calibri" w:cs="Calibri"/>
                <w:lang w:val="mk-MK" w:eastAsia="ar-SA"/>
              </w:rPr>
              <w:t>-</w:t>
            </w:r>
            <w:r w:rsidRPr="008B0026">
              <w:rPr>
                <w:rFonts w:ascii="Calibri" w:eastAsia="SimSun" w:hAnsi="Calibri" w:cs="Calibri"/>
                <w:lang w:eastAsia="ar-SA"/>
              </w:rPr>
              <w:t>технички средства, континуирано ја планира набавката, а според можностите се обезбедуваат потребните материјално-технички средства. Постојните нагледни средства и опрема се во функција и оптимално се користат.  Училиштето има воспоставена добра соработка со локалната самоуправа и деловната заедница во однос на подобрување на инфраструктурата.</w:t>
            </w:r>
          </w:p>
        </w:tc>
      </w:tr>
    </w:tbl>
    <w:p w:rsidR="008B0026" w:rsidRDefault="008B0026">
      <w:pPr>
        <w:rPr>
          <w:lang w:val="mk-MK"/>
        </w:rPr>
      </w:pPr>
    </w:p>
    <w:p w:rsidR="008B0026" w:rsidRDefault="008B0026">
      <w:pPr>
        <w:rPr>
          <w:lang w:val="mk-MK"/>
        </w:rPr>
      </w:pPr>
    </w:p>
    <w:p w:rsidR="008B0026" w:rsidRDefault="008B0026">
      <w:pPr>
        <w:rPr>
          <w:lang w:val="mk-MK"/>
        </w:rPr>
      </w:pPr>
    </w:p>
    <w:p w:rsidR="008B0026" w:rsidRDefault="008B0026">
      <w:pPr>
        <w:rPr>
          <w:lang w:val="mk-MK"/>
        </w:rPr>
      </w:pPr>
    </w:p>
    <w:p w:rsidR="0049661C" w:rsidRDefault="0049661C">
      <w:pPr>
        <w:rPr>
          <w:lang w:val="mk-MK"/>
        </w:rPr>
      </w:pPr>
    </w:p>
    <w:p w:rsidR="0049661C" w:rsidRDefault="0049661C">
      <w:pPr>
        <w:rPr>
          <w:lang w:val="mk-MK"/>
        </w:rPr>
      </w:pPr>
    </w:p>
    <w:p w:rsidR="00575015" w:rsidRDefault="00575015">
      <w:pPr>
        <w:rPr>
          <w:lang w:val="mk-MK"/>
        </w:rPr>
      </w:pPr>
    </w:p>
    <w:p w:rsidR="008B0026" w:rsidRDefault="008B0026">
      <w:pPr>
        <w:rPr>
          <w:lang w:val="mk-MK"/>
        </w:rPr>
      </w:pPr>
    </w:p>
    <w:tbl>
      <w:tblPr>
        <w:tblW w:w="1413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0350"/>
      </w:tblGrid>
      <w:tr w:rsidR="008B0026" w:rsidTr="00467BF8">
        <w:trPr>
          <w:trHeight w:val="304"/>
        </w:trPr>
        <w:tc>
          <w:tcPr>
            <w:tcW w:w="14130" w:type="dxa"/>
            <w:gridSpan w:val="2"/>
            <w:shd w:val="clear" w:color="auto" w:fill="FBD4B4" w:themeFill="accent6" w:themeFillTint="66"/>
          </w:tcPr>
          <w:p w:rsidR="008B0026" w:rsidRDefault="008B0026" w:rsidP="00D149AA">
            <w:pPr>
              <w:jc w:val="center"/>
              <w:rPr>
                <w:lang w:val="mk-MK"/>
              </w:rPr>
            </w:pPr>
            <w:r>
              <w:rPr>
                <w:rFonts w:ascii="TimesNewRomanPS-BoldMT" w:hAnsi="TimesNewRomanPS-BoldMT" w:cs="TimesNewRomanPS-BoldMT"/>
                <w:b/>
                <w:bCs/>
                <w:color w:val="00000A"/>
                <w:sz w:val="24"/>
                <w:szCs w:val="24"/>
              </w:rPr>
              <w:t>4.</w:t>
            </w:r>
            <w:r>
              <w:rPr>
                <w:rFonts w:ascii="TimesNewRomanPS-BoldMT" w:hAnsi="TimesNewRomanPS-BoldMT" w:cs="TimesNewRomanPS-BoldMT"/>
                <w:b/>
                <w:bCs/>
                <w:color w:val="00000A"/>
                <w:sz w:val="24"/>
                <w:szCs w:val="24"/>
                <w:lang w:val="mk-MK"/>
              </w:rPr>
              <w:t>2</w:t>
            </w:r>
            <w:r>
              <w:rPr>
                <w:rFonts w:ascii="TimesNewRomanPS-BoldMT" w:hAnsi="TimesNewRomanPS-BoldMT" w:cs="TimesNewRomanPS-BoldMT"/>
                <w:b/>
                <w:bCs/>
                <w:color w:val="00000A"/>
                <w:sz w:val="24"/>
                <w:szCs w:val="24"/>
              </w:rPr>
              <w:t xml:space="preserve">. </w:t>
            </w:r>
            <w:r w:rsidRPr="008B0026">
              <w:rPr>
                <w:rFonts w:ascii="TimesNewRomanPS-BoldMT" w:hAnsi="TimesNewRomanPS-BoldMT" w:cs="TimesNewRomanPS-BoldMT"/>
                <w:b/>
                <w:bCs/>
                <w:color w:val="00000A"/>
                <w:sz w:val="24"/>
                <w:szCs w:val="24"/>
              </w:rPr>
              <w:t>ЦЕЛИ И КРЕИРАЊЕ НА УЧИЛИШНАТА ПОЛИТИКА</w:t>
            </w:r>
          </w:p>
        </w:tc>
      </w:tr>
      <w:tr w:rsidR="008B0026" w:rsidRPr="00674ABD" w:rsidTr="00467BF8">
        <w:trPr>
          <w:trHeight w:val="318"/>
        </w:trPr>
        <w:tc>
          <w:tcPr>
            <w:tcW w:w="3780" w:type="dxa"/>
            <w:shd w:val="clear" w:color="auto" w:fill="FBD4B4" w:themeFill="accent6" w:themeFillTint="66"/>
          </w:tcPr>
          <w:p w:rsidR="008B0026" w:rsidRPr="00674ABD" w:rsidRDefault="008B0026" w:rsidP="00D149AA">
            <w:pPr>
              <w:jc w:val="center"/>
              <w:rPr>
                <w:b/>
                <w:lang w:val="mk-MK"/>
              </w:rPr>
            </w:pPr>
            <w:r w:rsidRPr="00674ABD">
              <w:rPr>
                <w:b/>
                <w:lang w:val="mk-MK"/>
              </w:rPr>
              <w:t>Тема</w:t>
            </w:r>
          </w:p>
        </w:tc>
        <w:tc>
          <w:tcPr>
            <w:tcW w:w="10350" w:type="dxa"/>
            <w:shd w:val="clear" w:color="auto" w:fill="FBD4B4" w:themeFill="accent6" w:themeFillTint="66"/>
          </w:tcPr>
          <w:p w:rsidR="008B0026" w:rsidRPr="00674ABD" w:rsidRDefault="0049661C" w:rsidP="00E911C3">
            <w:pPr>
              <w:pStyle w:val="ListParagraph"/>
              <w:numPr>
                <w:ilvl w:val="0"/>
                <w:numId w:val="2"/>
              </w:numPr>
              <w:jc w:val="center"/>
              <w:rPr>
                <w:lang w:val="mk-MK"/>
              </w:rPr>
            </w:pPr>
            <w:r>
              <w:rPr>
                <w:lang w:val="mk-MK"/>
              </w:rPr>
              <w:t>Планирање и управување со училишен буџет</w:t>
            </w:r>
          </w:p>
        </w:tc>
      </w:tr>
      <w:tr w:rsidR="008B0026" w:rsidRPr="00674ABD" w:rsidTr="00467BF8">
        <w:trPr>
          <w:trHeight w:val="349"/>
        </w:trPr>
        <w:tc>
          <w:tcPr>
            <w:tcW w:w="3780" w:type="dxa"/>
            <w:shd w:val="clear" w:color="auto" w:fill="FBD4B4" w:themeFill="accent6" w:themeFillTint="66"/>
          </w:tcPr>
          <w:p w:rsidR="008B0026" w:rsidRPr="00674ABD" w:rsidRDefault="008B0026" w:rsidP="00D149AA">
            <w:pPr>
              <w:rPr>
                <w:b/>
                <w:lang w:val="mk-MK"/>
              </w:rPr>
            </w:pPr>
            <w:r w:rsidRPr="00674ABD">
              <w:rPr>
                <w:b/>
                <w:lang w:val="mk-MK"/>
              </w:rPr>
              <w:t>Извори на податоци</w:t>
            </w:r>
          </w:p>
        </w:tc>
        <w:tc>
          <w:tcPr>
            <w:tcW w:w="10350" w:type="dxa"/>
            <w:shd w:val="clear" w:color="auto" w:fill="FBD4B4" w:themeFill="accent6" w:themeFillTint="66"/>
          </w:tcPr>
          <w:p w:rsidR="008B0026" w:rsidRPr="00674ABD" w:rsidRDefault="008B0026" w:rsidP="00D149AA">
            <w:pPr>
              <w:jc w:val="center"/>
              <w:rPr>
                <w:b/>
                <w:lang w:val="mk-MK"/>
              </w:rPr>
            </w:pPr>
            <w:r w:rsidRPr="00674ABD">
              <w:rPr>
                <w:b/>
                <w:lang w:val="mk-MK"/>
              </w:rPr>
              <w:t>Кои информации се собрани</w:t>
            </w:r>
          </w:p>
        </w:tc>
      </w:tr>
      <w:tr w:rsidR="008B0026" w:rsidTr="00467BF8">
        <w:trPr>
          <w:trHeight w:val="485"/>
        </w:trPr>
        <w:tc>
          <w:tcPr>
            <w:tcW w:w="3780" w:type="dxa"/>
          </w:tcPr>
          <w:p w:rsidR="00C70E25" w:rsidRPr="00C70E25" w:rsidRDefault="00C70E25" w:rsidP="00C70E25">
            <w:pPr>
              <w:autoSpaceDE w:val="0"/>
              <w:autoSpaceDN w:val="0"/>
              <w:adjustRightInd w:val="0"/>
              <w:spacing w:after="0" w:line="240" w:lineRule="auto"/>
              <w:rPr>
                <w:rFonts w:ascii="TimesNewRomanPS-BoldMT" w:eastAsia="Wingdings-Regular" w:hAnsi="TimesNewRomanPS-BoldMT" w:cs="TimesNewRomanPS-BoldMT"/>
                <w:b/>
                <w:bCs/>
                <w:sz w:val="24"/>
                <w:szCs w:val="24"/>
                <w:lang w:val="mk-MK"/>
              </w:rPr>
            </w:pPr>
          </w:p>
          <w:p w:rsidR="00C70E25" w:rsidRPr="002F64FE" w:rsidRDefault="00C70E25" w:rsidP="00E911C3">
            <w:pPr>
              <w:pStyle w:val="ListParagraph"/>
              <w:numPr>
                <w:ilvl w:val="0"/>
                <w:numId w:val="3"/>
              </w:numPr>
              <w:autoSpaceDE w:val="0"/>
              <w:autoSpaceDN w:val="0"/>
              <w:adjustRightInd w:val="0"/>
              <w:spacing w:after="0" w:line="240" w:lineRule="auto"/>
              <w:rPr>
                <w:rFonts w:ascii="TimesNewRomanPS-BoldMT" w:eastAsia="Wingdings-Regular" w:hAnsi="TimesNewRomanPS-BoldMT" w:cs="TimesNewRomanPS-BoldMT"/>
                <w:b/>
                <w:bCs/>
                <w:sz w:val="24"/>
                <w:szCs w:val="24"/>
                <w:lang w:val="mk-MK"/>
              </w:rPr>
            </w:pPr>
            <w:r w:rsidRPr="00C70E25">
              <w:rPr>
                <w:rFonts w:ascii="TimesNewRomanPS-BoldMT" w:eastAsia="Wingdings-Regular" w:hAnsi="TimesNewRomanPS-BoldMT" w:cs="TimesNewRomanPS-BoldMT"/>
                <w:b/>
                <w:bCs/>
                <w:sz w:val="24"/>
                <w:szCs w:val="24"/>
                <w:lang w:val="mk-MK"/>
              </w:rPr>
              <w:t>Финансиски план, развоен план/ програма и годишната програма за работа;</w:t>
            </w:r>
          </w:p>
          <w:p w:rsidR="00C70E25" w:rsidRPr="002F64FE" w:rsidRDefault="00C70E25" w:rsidP="00E911C3">
            <w:pPr>
              <w:pStyle w:val="ListParagraph"/>
              <w:numPr>
                <w:ilvl w:val="0"/>
                <w:numId w:val="3"/>
              </w:numPr>
              <w:autoSpaceDE w:val="0"/>
              <w:autoSpaceDN w:val="0"/>
              <w:adjustRightInd w:val="0"/>
              <w:spacing w:after="0" w:line="240" w:lineRule="auto"/>
              <w:rPr>
                <w:rFonts w:ascii="TimesNewRomanPS-BoldMT" w:eastAsia="Wingdings-Regular" w:hAnsi="TimesNewRomanPS-BoldMT" w:cs="TimesNewRomanPS-BoldMT"/>
                <w:b/>
                <w:bCs/>
                <w:sz w:val="24"/>
                <w:szCs w:val="24"/>
                <w:lang w:val="mk-MK"/>
              </w:rPr>
            </w:pPr>
            <w:r w:rsidRPr="00C70E25">
              <w:rPr>
                <w:rFonts w:ascii="TimesNewRomanPS-BoldMT" w:eastAsia="Wingdings-Regular" w:hAnsi="TimesNewRomanPS-BoldMT" w:cs="TimesNewRomanPS-BoldMT"/>
                <w:b/>
                <w:bCs/>
                <w:sz w:val="24"/>
                <w:szCs w:val="24"/>
                <w:lang w:val="mk-MK"/>
              </w:rPr>
              <w:t xml:space="preserve">Записници од разговори со директорот/ наставниците, УО; </w:t>
            </w:r>
          </w:p>
          <w:p w:rsidR="00C70E25" w:rsidRPr="002F64FE" w:rsidRDefault="00C70E25" w:rsidP="00E911C3">
            <w:pPr>
              <w:pStyle w:val="ListParagraph"/>
              <w:numPr>
                <w:ilvl w:val="0"/>
                <w:numId w:val="3"/>
              </w:numPr>
              <w:autoSpaceDE w:val="0"/>
              <w:autoSpaceDN w:val="0"/>
              <w:adjustRightInd w:val="0"/>
              <w:spacing w:after="0" w:line="240" w:lineRule="auto"/>
              <w:rPr>
                <w:rFonts w:ascii="TimesNewRomanPS-BoldMT" w:eastAsia="Wingdings-Regular" w:hAnsi="TimesNewRomanPS-BoldMT" w:cs="TimesNewRomanPS-BoldMT"/>
                <w:b/>
                <w:bCs/>
                <w:sz w:val="24"/>
                <w:szCs w:val="24"/>
                <w:lang w:val="mk-MK"/>
              </w:rPr>
            </w:pPr>
            <w:r w:rsidRPr="00C70E25">
              <w:rPr>
                <w:rFonts w:ascii="TimesNewRomanPS-BoldMT" w:eastAsia="Wingdings-Regular" w:hAnsi="TimesNewRomanPS-BoldMT" w:cs="TimesNewRomanPS-BoldMT"/>
                <w:b/>
                <w:bCs/>
                <w:sz w:val="24"/>
                <w:szCs w:val="24"/>
                <w:lang w:val="mk-MK"/>
              </w:rPr>
              <w:t xml:space="preserve">Записници и одлуките на УО; </w:t>
            </w:r>
          </w:p>
          <w:p w:rsidR="00C70E25" w:rsidRPr="002F64FE" w:rsidRDefault="00C70E25" w:rsidP="00E911C3">
            <w:pPr>
              <w:pStyle w:val="ListParagraph"/>
              <w:numPr>
                <w:ilvl w:val="0"/>
                <w:numId w:val="3"/>
              </w:numPr>
              <w:autoSpaceDE w:val="0"/>
              <w:autoSpaceDN w:val="0"/>
              <w:adjustRightInd w:val="0"/>
              <w:spacing w:after="0" w:line="240" w:lineRule="auto"/>
              <w:rPr>
                <w:rFonts w:ascii="TimesNewRomanPS-BoldMT" w:eastAsia="Wingdings-Regular" w:hAnsi="TimesNewRomanPS-BoldMT" w:cs="TimesNewRomanPS-BoldMT"/>
                <w:b/>
                <w:bCs/>
                <w:sz w:val="24"/>
                <w:szCs w:val="24"/>
                <w:lang w:val="mk-MK"/>
              </w:rPr>
            </w:pPr>
            <w:r>
              <w:rPr>
                <w:rFonts w:ascii="TimesNewRomanPS-BoldMT" w:eastAsia="Wingdings-Regular" w:hAnsi="TimesNewRomanPS-BoldMT" w:cs="TimesNewRomanPS-BoldMT"/>
                <w:b/>
                <w:bCs/>
                <w:sz w:val="24"/>
                <w:szCs w:val="24"/>
                <w:lang w:val="mk-MK"/>
              </w:rPr>
              <w:t>Записници од разговори</w:t>
            </w:r>
            <w:r w:rsidRPr="00C70E25">
              <w:rPr>
                <w:rFonts w:ascii="TimesNewRomanPS-BoldMT" w:eastAsia="Wingdings-Regular" w:hAnsi="TimesNewRomanPS-BoldMT" w:cs="TimesNewRomanPS-BoldMT"/>
                <w:b/>
                <w:bCs/>
                <w:sz w:val="24"/>
                <w:szCs w:val="24"/>
                <w:lang w:val="mk-MK"/>
              </w:rPr>
              <w:t xml:space="preserve">те со Советот на родители и ученичката заедница; </w:t>
            </w:r>
          </w:p>
          <w:p w:rsidR="00C70E25" w:rsidRPr="002F64FE" w:rsidRDefault="00C70E25" w:rsidP="00E911C3">
            <w:pPr>
              <w:pStyle w:val="ListParagraph"/>
              <w:numPr>
                <w:ilvl w:val="0"/>
                <w:numId w:val="3"/>
              </w:numPr>
              <w:autoSpaceDE w:val="0"/>
              <w:autoSpaceDN w:val="0"/>
              <w:adjustRightInd w:val="0"/>
              <w:spacing w:after="0" w:line="240" w:lineRule="auto"/>
              <w:rPr>
                <w:rFonts w:ascii="TimesNewRomanPS-BoldMT" w:eastAsia="Wingdings-Regular" w:hAnsi="TimesNewRomanPS-BoldMT" w:cs="TimesNewRomanPS-BoldMT"/>
                <w:b/>
                <w:bCs/>
                <w:sz w:val="24"/>
                <w:szCs w:val="24"/>
                <w:lang w:val="mk-MK"/>
              </w:rPr>
            </w:pPr>
            <w:r w:rsidRPr="00C70E25">
              <w:rPr>
                <w:rFonts w:ascii="TimesNewRomanPS-BoldMT" w:eastAsia="Wingdings-Regular" w:hAnsi="TimesNewRomanPS-BoldMT" w:cs="TimesNewRomanPS-BoldMT"/>
                <w:b/>
                <w:bCs/>
                <w:sz w:val="24"/>
                <w:szCs w:val="24"/>
                <w:lang w:val="mk-MK"/>
              </w:rPr>
              <w:t xml:space="preserve">Склучени договори, </w:t>
            </w:r>
            <w:r w:rsidRPr="002F64FE">
              <w:rPr>
                <w:rFonts w:ascii="TimesNewRomanPS-BoldMT" w:eastAsia="Wingdings-Regular" w:hAnsi="TimesNewRomanPS-BoldMT" w:cs="TimesNewRomanPS-BoldMT"/>
                <w:b/>
                <w:bCs/>
                <w:sz w:val="24"/>
                <w:szCs w:val="24"/>
                <w:lang w:val="mk-MK"/>
              </w:rPr>
              <w:t xml:space="preserve">тендери за јавни набавки; </w:t>
            </w:r>
          </w:p>
          <w:p w:rsidR="00C70E25" w:rsidRPr="002F64FE" w:rsidRDefault="00C70E25" w:rsidP="00E911C3">
            <w:pPr>
              <w:pStyle w:val="ListParagraph"/>
              <w:numPr>
                <w:ilvl w:val="0"/>
                <w:numId w:val="3"/>
              </w:numPr>
              <w:autoSpaceDE w:val="0"/>
              <w:autoSpaceDN w:val="0"/>
              <w:adjustRightInd w:val="0"/>
              <w:spacing w:after="0" w:line="240" w:lineRule="auto"/>
              <w:rPr>
                <w:rFonts w:ascii="TimesNewRomanPS-BoldMT" w:eastAsia="Wingdings-Regular" w:hAnsi="TimesNewRomanPS-BoldMT" w:cs="TimesNewRomanPS-BoldMT"/>
                <w:b/>
                <w:bCs/>
                <w:sz w:val="24"/>
                <w:szCs w:val="24"/>
                <w:lang w:val="mk-MK"/>
              </w:rPr>
            </w:pPr>
            <w:r w:rsidRPr="002F64FE">
              <w:rPr>
                <w:rFonts w:ascii="TimesNewRomanPS-BoldMT" w:eastAsia="Wingdings-Regular" w:hAnsi="TimesNewRomanPS-BoldMT" w:cs="TimesNewRomanPS-BoldMT"/>
                <w:b/>
                <w:bCs/>
                <w:sz w:val="24"/>
                <w:szCs w:val="24"/>
                <w:lang w:val="mk-MK"/>
              </w:rPr>
              <w:t xml:space="preserve">Програма на ученичката заедница; </w:t>
            </w:r>
          </w:p>
          <w:p w:rsidR="008B0026" w:rsidRPr="002F64FE" w:rsidRDefault="00C70E25" w:rsidP="00E911C3">
            <w:pPr>
              <w:pStyle w:val="ListParagraph"/>
              <w:numPr>
                <w:ilvl w:val="0"/>
                <w:numId w:val="3"/>
              </w:numPr>
              <w:autoSpaceDE w:val="0"/>
              <w:autoSpaceDN w:val="0"/>
              <w:adjustRightInd w:val="0"/>
              <w:spacing w:after="0" w:line="240" w:lineRule="auto"/>
              <w:rPr>
                <w:rFonts w:ascii="TimesNewRomanPS-BoldMT" w:eastAsia="Wingdings-Regular" w:hAnsi="TimesNewRomanPS-BoldMT" w:cs="TimesNewRomanPS-BoldMT"/>
                <w:b/>
                <w:bCs/>
                <w:sz w:val="24"/>
                <w:szCs w:val="24"/>
                <w:lang w:val="mk-MK"/>
              </w:rPr>
            </w:pPr>
            <w:r w:rsidRPr="002F64FE">
              <w:rPr>
                <w:rFonts w:ascii="TimesNewRomanPS-BoldMT" w:eastAsia="Wingdings-Regular" w:hAnsi="TimesNewRomanPS-BoldMT" w:cs="TimesNewRomanPS-BoldMT"/>
                <w:b/>
                <w:bCs/>
                <w:sz w:val="24"/>
                <w:szCs w:val="24"/>
                <w:lang w:val="mk-MK"/>
              </w:rPr>
              <w:t>Финансиски извештај</w:t>
            </w:r>
          </w:p>
          <w:p w:rsidR="008B0026" w:rsidRDefault="008B0026" w:rsidP="00D149AA">
            <w:pPr>
              <w:autoSpaceDE w:val="0"/>
              <w:autoSpaceDN w:val="0"/>
              <w:adjustRightInd w:val="0"/>
              <w:spacing w:after="0" w:line="240" w:lineRule="auto"/>
              <w:rPr>
                <w:rFonts w:eastAsia="Wingdings-Regular" w:cs="Wingdings-Regular"/>
                <w:sz w:val="24"/>
                <w:szCs w:val="24"/>
                <w:lang w:val="mk-MK"/>
              </w:rPr>
            </w:pPr>
          </w:p>
          <w:p w:rsidR="008B0026" w:rsidRDefault="008B0026" w:rsidP="00D149AA">
            <w:pPr>
              <w:rPr>
                <w:lang w:val="mk-MK"/>
              </w:rPr>
            </w:pPr>
          </w:p>
        </w:tc>
        <w:tc>
          <w:tcPr>
            <w:tcW w:w="10350" w:type="dxa"/>
          </w:tcPr>
          <w:p w:rsidR="00DB30AF" w:rsidRDefault="00DB30AF" w:rsidP="002F64FE">
            <w:pPr>
              <w:spacing w:after="0" w:line="240" w:lineRule="auto"/>
              <w:jc w:val="both"/>
              <w:rPr>
                <w:rFonts w:ascii="Calibri" w:eastAsia="Calibri" w:hAnsi="Calibri" w:cs="Calibri"/>
                <w:lang w:val="mk-MK"/>
              </w:rPr>
            </w:pPr>
          </w:p>
          <w:p w:rsidR="00C70E25" w:rsidRPr="00C70E25" w:rsidRDefault="00C70E25" w:rsidP="002F64FE">
            <w:pPr>
              <w:spacing w:after="0" w:line="240" w:lineRule="auto"/>
              <w:jc w:val="both"/>
              <w:rPr>
                <w:rFonts w:ascii="Calibri" w:eastAsia="Calibri" w:hAnsi="Calibri" w:cs="Calibri"/>
                <w:lang w:val="mk-MK"/>
              </w:rPr>
            </w:pPr>
            <w:r w:rsidRPr="00C70E25">
              <w:rPr>
                <w:rFonts w:ascii="Calibri" w:eastAsia="Calibri" w:hAnsi="Calibri" w:cs="Calibri"/>
                <w:lang w:val="mk-MK"/>
              </w:rPr>
              <w:t>Од интервјуто со директорот и увидот во соодветната документација се потврди дека</w:t>
            </w:r>
            <w:r w:rsidR="0049661C">
              <w:rPr>
                <w:rFonts w:ascii="Calibri" w:eastAsia="Calibri" w:hAnsi="Calibri" w:cs="Calibri"/>
                <w:lang w:val="mk-MK"/>
              </w:rPr>
              <w:t xml:space="preserve"> </w:t>
            </w:r>
            <w:r w:rsidRPr="00C70E25">
              <w:rPr>
                <w:rFonts w:ascii="Calibri" w:eastAsia="Calibri" w:hAnsi="Calibri" w:cs="Calibri"/>
                <w:lang w:val="mk-MK"/>
              </w:rPr>
              <w:t>училиштето работи во согласност со законскит</w:t>
            </w:r>
            <w:r w:rsidR="002F64FE">
              <w:rPr>
                <w:rFonts w:ascii="Calibri" w:eastAsia="Calibri" w:hAnsi="Calibri" w:cs="Calibri"/>
                <w:lang w:val="mk-MK"/>
              </w:rPr>
              <w:t>е норми за финансиско работење.</w:t>
            </w:r>
            <w:r w:rsidRPr="00C70E25">
              <w:rPr>
                <w:rFonts w:ascii="Calibri" w:eastAsia="Calibri" w:hAnsi="Calibri" w:cs="Calibri"/>
                <w:lang w:val="mk-MK"/>
              </w:rPr>
              <w:t>Училиштето на почетокот на секоја година изработ</w:t>
            </w:r>
            <w:r w:rsidR="002F64FE">
              <w:rPr>
                <w:rFonts w:ascii="Calibri" w:eastAsia="Calibri" w:hAnsi="Calibri" w:cs="Calibri"/>
                <w:lang w:val="mk-MK"/>
              </w:rPr>
              <w:t xml:space="preserve">ува прецизен финансиски план за </w:t>
            </w:r>
            <w:r w:rsidRPr="00C70E25">
              <w:rPr>
                <w:rFonts w:ascii="Calibri" w:eastAsia="Calibri" w:hAnsi="Calibri" w:cs="Calibri"/>
                <w:lang w:val="mk-MK"/>
              </w:rPr>
              <w:t>материјално-финансиско работење. Буџетот односно м</w:t>
            </w:r>
            <w:r w:rsidR="002F64FE">
              <w:rPr>
                <w:rFonts w:ascii="Calibri" w:eastAsia="Calibri" w:hAnsi="Calibri" w:cs="Calibri"/>
                <w:lang w:val="mk-MK"/>
              </w:rPr>
              <w:t xml:space="preserve">есечните и годишниот финансиски </w:t>
            </w:r>
            <w:r w:rsidRPr="00C70E25">
              <w:rPr>
                <w:rFonts w:ascii="Calibri" w:eastAsia="Calibri" w:hAnsi="Calibri" w:cs="Calibri"/>
                <w:lang w:val="mk-MK"/>
              </w:rPr>
              <w:t>план го носи директорот во соработка со благајникот</w:t>
            </w:r>
            <w:r w:rsidR="002F64FE">
              <w:rPr>
                <w:rFonts w:ascii="Calibri" w:eastAsia="Calibri" w:hAnsi="Calibri" w:cs="Calibri"/>
                <w:lang w:val="mk-MK"/>
              </w:rPr>
              <w:t xml:space="preserve"> и книговодителот а ги одобрува </w:t>
            </w:r>
            <w:r w:rsidRPr="00C70E25">
              <w:rPr>
                <w:rFonts w:ascii="Calibri" w:eastAsia="Calibri" w:hAnsi="Calibri" w:cs="Calibri"/>
                <w:lang w:val="mk-MK"/>
              </w:rPr>
              <w:t>Училишниот Одбор и Советот на општината.</w:t>
            </w:r>
            <w:r w:rsidR="002F64FE">
              <w:rPr>
                <w:rFonts w:ascii="Calibri" w:eastAsia="Calibri" w:hAnsi="Calibri" w:cs="Calibri"/>
                <w:lang w:val="mk-MK"/>
              </w:rPr>
              <w:t xml:space="preserve"> Исто така и завршните сметки и </w:t>
            </w:r>
            <w:r w:rsidRPr="00C70E25">
              <w:rPr>
                <w:rFonts w:ascii="Calibri" w:eastAsia="Calibri" w:hAnsi="Calibri" w:cs="Calibri"/>
                <w:lang w:val="mk-MK"/>
              </w:rPr>
              <w:t>реализираното се рaзгледуваат на седниците на Училишниот одбор.</w:t>
            </w:r>
          </w:p>
          <w:p w:rsidR="00C70E25" w:rsidRPr="00C70E25" w:rsidRDefault="00C70E25" w:rsidP="002F64FE">
            <w:pPr>
              <w:spacing w:after="0" w:line="240" w:lineRule="auto"/>
              <w:jc w:val="both"/>
              <w:rPr>
                <w:rFonts w:ascii="Calibri" w:eastAsia="Calibri" w:hAnsi="Calibri" w:cs="Calibri"/>
                <w:lang w:val="mk-MK"/>
              </w:rPr>
            </w:pPr>
            <w:r w:rsidRPr="00C70E25">
              <w:rPr>
                <w:rFonts w:ascii="Calibri" w:eastAsia="Calibri" w:hAnsi="Calibri" w:cs="Calibri"/>
                <w:lang w:val="mk-MK"/>
              </w:rPr>
              <w:t>Доколку Локалната самоуправа има финансиски средств</w:t>
            </w:r>
            <w:r w:rsidR="002F64FE">
              <w:rPr>
                <w:rFonts w:ascii="Calibri" w:eastAsia="Calibri" w:hAnsi="Calibri" w:cs="Calibri"/>
                <w:lang w:val="mk-MK"/>
              </w:rPr>
              <w:t xml:space="preserve">а кои можат да се искористат за </w:t>
            </w:r>
            <w:r w:rsidRPr="00C70E25">
              <w:rPr>
                <w:rFonts w:ascii="Calibri" w:eastAsia="Calibri" w:hAnsi="Calibri" w:cs="Calibri"/>
                <w:lang w:val="mk-MK"/>
              </w:rPr>
              <w:t>наши потребни набавки или за подобрување на условите з</w:t>
            </w:r>
            <w:r w:rsidR="002F64FE">
              <w:rPr>
                <w:rFonts w:ascii="Calibri" w:eastAsia="Calibri" w:hAnsi="Calibri" w:cs="Calibri"/>
                <w:lang w:val="mk-MK"/>
              </w:rPr>
              <w:t xml:space="preserve">а работа, за истите се аплицира </w:t>
            </w:r>
            <w:r w:rsidRPr="00C70E25">
              <w:rPr>
                <w:rFonts w:ascii="Calibri" w:eastAsia="Calibri" w:hAnsi="Calibri" w:cs="Calibri"/>
                <w:lang w:val="mk-MK"/>
              </w:rPr>
              <w:t>со соодветно изработен елаборат и доколку се добијат</w:t>
            </w:r>
            <w:r w:rsidR="002F64FE">
              <w:rPr>
                <w:rFonts w:ascii="Calibri" w:eastAsia="Calibri" w:hAnsi="Calibri" w:cs="Calibri"/>
                <w:lang w:val="mk-MK"/>
              </w:rPr>
              <w:t xml:space="preserve"> наменски се искористуваат и се </w:t>
            </w:r>
            <w:r w:rsidRPr="00C70E25">
              <w:rPr>
                <w:rFonts w:ascii="Calibri" w:eastAsia="Calibri" w:hAnsi="Calibri" w:cs="Calibri"/>
                <w:lang w:val="mk-MK"/>
              </w:rPr>
              <w:t>оправдуваат.</w:t>
            </w:r>
          </w:p>
          <w:p w:rsidR="00C70E25" w:rsidRPr="00C70E25" w:rsidRDefault="00C70E25" w:rsidP="002F64FE">
            <w:pPr>
              <w:spacing w:after="0" w:line="240" w:lineRule="auto"/>
              <w:jc w:val="both"/>
              <w:rPr>
                <w:rFonts w:ascii="Calibri" w:eastAsia="Calibri" w:hAnsi="Calibri" w:cs="Calibri"/>
                <w:lang w:val="mk-MK"/>
              </w:rPr>
            </w:pPr>
            <w:r w:rsidRPr="00C70E25">
              <w:rPr>
                <w:rFonts w:ascii="Calibri" w:eastAsia="Calibri" w:hAnsi="Calibri" w:cs="Calibri"/>
                <w:lang w:val="mk-MK"/>
              </w:rPr>
              <w:t>Раководството ги користи сите механизми за стекнување на дополнителни фин</w:t>
            </w:r>
            <w:r w:rsidR="002F64FE">
              <w:rPr>
                <w:rFonts w:ascii="Calibri" w:eastAsia="Calibri" w:hAnsi="Calibri" w:cs="Calibri"/>
                <w:lang w:val="mk-MK"/>
              </w:rPr>
              <w:t xml:space="preserve">ансиски </w:t>
            </w:r>
            <w:r w:rsidRPr="00C70E25">
              <w:rPr>
                <w:rFonts w:ascii="Calibri" w:eastAsia="Calibri" w:hAnsi="Calibri" w:cs="Calibri"/>
                <w:lang w:val="mk-MK"/>
              </w:rPr>
              <w:t>средства и се прават напори да се обезбедат дона</w:t>
            </w:r>
            <w:r w:rsidR="002F64FE">
              <w:rPr>
                <w:rFonts w:ascii="Calibri" w:eastAsia="Calibri" w:hAnsi="Calibri" w:cs="Calibri"/>
                <w:lang w:val="mk-MK"/>
              </w:rPr>
              <w:t xml:space="preserve">ции од различен вид. Потрошниот материјал го обезбедува во </w:t>
            </w:r>
            <w:r w:rsidRPr="00C70E25">
              <w:rPr>
                <w:rFonts w:ascii="Calibri" w:eastAsia="Calibri" w:hAnsi="Calibri" w:cs="Calibri"/>
                <w:lang w:val="mk-MK"/>
              </w:rPr>
              <w:t xml:space="preserve">најголем процент училиштето </w:t>
            </w:r>
            <w:r w:rsidR="002F64FE">
              <w:rPr>
                <w:rFonts w:ascii="Calibri" w:eastAsia="Calibri" w:hAnsi="Calibri" w:cs="Calibri"/>
                <w:lang w:val="mk-MK"/>
              </w:rPr>
              <w:t xml:space="preserve">и мал број донации од страна на </w:t>
            </w:r>
            <w:r w:rsidRPr="00C70E25">
              <w:rPr>
                <w:rFonts w:ascii="Calibri" w:eastAsia="Calibri" w:hAnsi="Calibri" w:cs="Calibri"/>
                <w:lang w:val="mk-MK"/>
              </w:rPr>
              <w:t>родителите. Предизвикот со кој се соочуваме е поголема потреба на потрошен матери</w:t>
            </w:r>
            <w:r w:rsidR="002F64FE">
              <w:rPr>
                <w:rFonts w:ascii="Calibri" w:eastAsia="Calibri" w:hAnsi="Calibri" w:cs="Calibri"/>
                <w:lang w:val="mk-MK"/>
              </w:rPr>
              <w:t xml:space="preserve">јал </w:t>
            </w:r>
            <w:r w:rsidRPr="00C70E25">
              <w:rPr>
                <w:rFonts w:ascii="Calibri" w:eastAsia="Calibri" w:hAnsi="Calibri" w:cs="Calibri"/>
                <w:lang w:val="mk-MK"/>
              </w:rPr>
              <w:t xml:space="preserve">кој го надминуваме со буџетот на училиштето ,помош </w:t>
            </w:r>
            <w:r w:rsidR="002F64FE">
              <w:rPr>
                <w:rFonts w:ascii="Calibri" w:eastAsia="Calibri" w:hAnsi="Calibri" w:cs="Calibri"/>
                <w:lang w:val="mk-MK"/>
              </w:rPr>
              <w:t xml:space="preserve">од Локалната самоуправа и помош </w:t>
            </w:r>
            <w:r w:rsidRPr="00C70E25">
              <w:rPr>
                <w:rFonts w:ascii="Calibri" w:eastAsia="Calibri" w:hAnsi="Calibri" w:cs="Calibri"/>
                <w:lang w:val="mk-MK"/>
              </w:rPr>
              <w:t>од родителите. Делот за редовни материјални трошо</w:t>
            </w:r>
            <w:r w:rsidR="002F64FE">
              <w:rPr>
                <w:rFonts w:ascii="Calibri" w:eastAsia="Calibri" w:hAnsi="Calibri" w:cs="Calibri"/>
                <w:lang w:val="mk-MK"/>
              </w:rPr>
              <w:t xml:space="preserve">ци, комунални услуги и друго го </w:t>
            </w:r>
            <w:r w:rsidRPr="00C70E25">
              <w:rPr>
                <w:rFonts w:ascii="Calibri" w:eastAsia="Calibri" w:hAnsi="Calibri" w:cs="Calibri"/>
                <w:lang w:val="mk-MK"/>
              </w:rPr>
              <w:t>покрива Министерство за финансии преку Локалната Самоуправа.</w:t>
            </w:r>
          </w:p>
          <w:p w:rsidR="00C70E25" w:rsidRPr="00C70E25" w:rsidRDefault="00C70E25" w:rsidP="002F64FE">
            <w:pPr>
              <w:spacing w:after="0" w:line="240" w:lineRule="auto"/>
              <w:jc w:val="both"/>
              <w:rPr>
                <w:rFonts w:ascii="Calibri" w:eastAsia="Calibri" w:hAnsi="Calibri" w:cs="Calibri"/>
                <w:lang w:val="mk-MK"/>
              </w:rPr>
            </w:pPr>
            <w:r w:rsidRPr="00C70E25">
              <w:rPr>
                <w:rFonts w:ascii="Calibri" w:eastAsia="Calibri" w:hAnsi="Calibri" w:cs="Calibri"/>
                <w:lang w:val="mk-MK"/>
              </w:rPr>
              <w:t>Фокусот на планирањето и трошењето на буџетот е подобрување на наставата и условите</w:t>
            </w:r>
          </w:p>
          <w:p w:rsidR="00C70E25" w:rsidRDefault="00C70E25" w:rsidP="002F64FE">
            <w:pPr>
              <w:spacing w:after="0" w:line="240" w:lineRule="auto"/>
              <w:jc w:val="both"/>
              <w:rPr>
                <w:rFonts w:ascii="Calibri" w:eastAsia="Calibri" w:hAnsi="Calibri" w:cs="Calibri"/>
                <w:lang w:val="mk-MK"/>
              </w:rPr>
            </w:pPr>
            <w:r w:rsidRPr="00C70E25">
              <w:rPr>
                <w:rFonts w:ascii="Calibri" w:eastAsia="Calibri" w:hAnsi="Calibri" w:cs="Calibri"/>
                <w:lang w:val="mk-MK"/>
              </w:rPr>
              <w:t>за работа како на учениците така и н</w:t>
            </w:r>
            <w:r w:rsidR="002F64FE">
              <w:rPr>
                <w:rFonts w:ascii="Calibri" w:eastAsia="Calibri" w:hAnsi="Calibri" w:cs="Calibri"/>
                <w:lang w:val="mk-MK"/>
              </w:rPr>
              <w:t xml:space="preserve">а сите вработени во училиштето. </w:t>
            </w:r>
            <w:r w:rsidRPr="00C70E25">
              <w:rPr>
                <w:rFonts w:ascii="Calibri" w:eastAsia="Calibri" w:hAnsi="Calibri" w:cs="Calibri"/>
                <w:lang w:val="mk-MK"/>
              </w:rPr>
              <w:t>Контрола врз финансиското работење врши Министерств</w:t>
            </w:r>
            <w:r w:rsidR="002F64FE">
              <w:rPr>
                <w:rFonts w:ascii="Calibri" w:eastAsia="Calibri" w:hAnsi="Calibri" w:cs="Calibri"/>
                <w:lang w:val="mk-MK"/>
              </w:rPr>
              <w:t xml:space="preserve">ото за финансии, сектор-трезор, </w:t>
            </w:r>
            <w:r w:rsidRPr="00C70E25">
              <w:rPr>
                <w:rFonts w:ascii="Calibri" w:eastAsia="Calibri" w:hAnsi="Calibri" w:cs="Calibri"/>
                <w:lang w:val="mk-MK"/>
              </w:rPr>
              <w:t>директорот, Училишниот одбор, Советот на општината и</w:t>
            </w:r>
            <w:r w:rsidR="002F64FE">
              <w:rPr>
                <w:rFonts w:ascii="Calibri" w:eastAsia="Calibri" w:hAnsi="Calibri" w:cs="Calibri"/>
                <w:lang w:val="mk-MK"/>
              </w:rPr>
              <w:t xml:space="preserve"> Министерството за образование. </w:t>
            </w:r>
            <w:r w:rsidRPr="00C70E25">
              <w:rPr>
                <w:rFonts w:ascii="Calibri" w:eastAsia="Calibri" w:hAnsi="Calibri" w:cs="Calibri"/>
                <w:lang w:val="mk-MK"/>
              </w:rPr>
              <w:t>За финансиското работење се информира Наставнички</w:t>
            </w:r>
            <w:r w:rsidR="002F64FE">
              <w:rPr>
                <w:rFonts w:ascii="Calibri" w:eastAsia="Calibri" w:hAnsi="Calibri" w:cs="Calibri"/>
                <w:lang w:val="mk-MK"/>
              </w:rPr>
              <w:t xml:space="preserve">от совет, Советот на родители и  </w:t>
            </w:r>
            <w:r w:rsidRPr="00C70E25">
              <w:rPr>
                <w:rFonts w:ascii="Calibri" w:eastAsia="Calibri" w:hAnsi="Calibri" w:cs="Calibri"/>
                <w:lang w:val="mk-MK"/>
              </w:rPr>
              <w:t>Локалната самоуправа.</w:t>
            </w:r>
          </w:p>
          <w:p w:rsidR="00C70E25" w:rsidRDefault="00C70E25" w:rsidP="00C70E25">
            <w:pPr>
              <w:rPr>
                <w:rFonts w:ascii="Calibri" w:eastAsia="Calibri" w:hAnsi="Calibri" w:cs="Calibri"/>
                <w:lang w:val="mk-MK"/>
              </w:rPr>
            </w:pPr>
          </w:p>
          <w:p w:rsidR="00C70E25" w:rsidRDefault="00C70E25" w:rsidP="00C70E25">
            <w:pPr>
              <w:rPr>
                <w:rFonts w:ascii="Calibri" w:eastAsia="Calibri" w:hAnsi="Calibri" w:cs="Calibri"/>
                <w:lang w:val="mk-MK"/>
              </w:rPr>
            </w:pPr>
          </w:p>
          <w:p w:rsidR="00C70E25" w:rsidRPr="00C70E25" w:rsidRDefault="00C70E25" w:rsidP="0008459F">
            <w:pPr>
              <w:jc w:val="both"/>
              <w:rPr>
                <w:rFonts w:ascii="Calibri" w:eastAsia="Calibri" w:hAnsi="Calibri" w:cs="Calibri"/>
                <w:lang w:val="mk-MK"/>
              </w:rPr>
            </w:pPr>
            <w:r w:rsidRPr="00C70E25">
              <w:rPr>
                <w:rFonts w:ascii="Calibri" w:eastAsia="Calibri" w:hAnsi="Calibri" w:cs="Calibri"/>
                <w:lang w:val="mk-MK"/>
              </w:rPr>
              <w:lastRenderedPageBreak/>
              <w:t>Постапките за финансиско работење што ги спроведува училиштето се законски,во согласност со законските норми.Раководниот кадар(Директорот на училиштето) ги знае механизимите што може да се искористат за дополнително финансирање.</w:t>
            </w:r>
          </w:p>
          <w:p w:rsidR="00C70E25" w:rsidRPr="00C70E25" w:rsidRDefault="00C70E25" w:rsidP="0008459F">
            <w:pPr>
              <w:jc w:val="both"/>
              <w:rPr>
                <w:rFonts w:ascii="Calibri" w:eastAsia="Calibri" w:hAnsi="Calibri" w:cs="Calibri"/>
                <w:lang w:val="mk-MK"/>
              </w:rPr>
            </w:pPr>
            <w:r w:rsidRPr="00C70E25">
              <w:rPr>
                <w:rFonts w:ascii="Calibri" w:eastAsia="Calibri" w:hAnsi="Calibri" w:cs="Calibri"/>
                <w:lang w:val="mk-MK"/>
              </w:rPr>
              <w:t>Набавките во училиштето се извршуваат според Правилникот за мали набавки и Законот за јавни набавки до 1000евра кој се спроведува со најмалку три понуди на економски оператори.Сите набавки ги сп</w:t>
            </w:r>
            <w:r w:rsidR="0049661C">
              <w:rPr>
                <w:rFonts w:ascii="Calibri" w:eastAsia="Calibri" w:hAnsi="Calibri" w:cs="Calibri"/>
                <w:lang w:val="mk-MK"/>
              </w:rPr>
              <w:t>роведува комисијата која е форми</w:t>
            </w:r>
            <w:r w:rsidRPr="00C70E25">
              <w:rPr>
                <w:rFonts w:ascii="Calibri" w:eastAsia="Calibri" w:hAnsi="Calibri" w:cs="Calibri"/>
                <w:lang w:val="mk-MK"/>
              </w:rPr>
              <w:t xml:space="preserve">рана од </w:t>
            </w:r>
            <w:r w:rsidR="0049661C">
              <w:rPr>
                <w:rFonts w:ascii="Calibri" w:eastAsia="Calibri" w:hAnsi="Calibri" w:cs="Calibri"/>
                <w:lang w:val="mk-MK"/>
              </w:rPr>
              <w:t xml:space="preserve"> </w:t>
            </w:r>
            <w:r w:rsidRPr="00C70E25">
              <w:rPr>
                <w:rFonts w:ascii="Calibri" w:eastAsia="Calibri" w:hAnsi="Calibri" w:cs="Calibri"/>
                <w:lang w:val="mk-MK"/>
              </w:rPr>
              <w:t>Директорот и тоа во состав од три члена: претседател и двајца членови.</w:t>
            </w:r>
            <w:r w:rsidR="0049661C">
              <w:rPr>
                <w:rFonts w:ascii="Calibri" w:eastAsia="Calibri" w:hAnsi="Calibri" w:cs="Calibri"/>
                <w:lang w:val="mk-MK"/>
              </w:rPr>
              <w:t xml:space="preserve"> </w:t>
            </w:r>
            <w:r w:rsidRPr="00C70E25">
              <w:rPr>
                <w:rFonts w:ascii="Calibri" w:eastAsia="Calibri" w:hAnsi="Calibri" w:cs="Calibri"/>
                <w:lang w:val="mk-MK"/>
              </w:rPr>
              <w:t xml:space="preserve">За поголеми работи или услуги над </w:t>
            </w:r>
            <w:r w:rsidR="0008459F">
              <w:rPr>
                <w:rFonts w:ascii="Calibri" w:eastAsia="Calibri" w:hAnsi="Calibri" w:cs="Calibri"/>
                <w:lang w:val="mk-MK"/>
              </w:rPr>
              <w:t xml:space="preserve"> </w:t>
            </w:r>
            <w:r w:rsidRPr="00C70E25">
              <w:rPr>
                <w:rFonts w:ascii="Calibri" w:eastAsia="Calibri" w:hAnsi="Calibri" w:cs="Calibri"/>
                <w:lang w:val="mk-MK"/>
              </w:rPr>
              <w:t>1000евра,се објавува тендер пропишан со Законот за јавн</w:t>
            </w:r>
            <w:r w:rsidR="0008459F">
              <w:rPr>
                <w:rFonts w:ascii="Calibri" w:eastAsia="Calibri" w:hAnsi="Calibri" w:cs="Calibri"/>
                <w:lang w:val="mk-MK"/>
              </w:rPr>
              <w:t>и набавки.</w:t>
            </w:r>
            <w:r w:rsidRPr="00C70E25">
              <w:rPr>
                <w:rFonts w:ascii="Calibri" w:eastAsia="Calibri" w:hAnsi="Calibri" w:cs="Calibri"/>
                <w:lang w:val="mk-MK"/>
              </w:rPr>
              <w:t>Сметките кои ги користи училиштето се буџетска сметка и сопствена сметка.</w:t>
            </w:r>
          </w:p>
          <w:p w:rsidR="008B0026" w:rsidRDefault="00C70E25" w:rsidP="00C70E25">
            <w:pPr>
              <w:spacing w:after="0" w:line="240" w:lineRule="auto"/>
              <w:jc w:val="both"/>
              <w:rPr>
                <w:lang w:val="mk-MK"/>
              </w:rPr>
            </w:pPr>
            <w:r w:rsidRPr="00C70E25">
              <w:rPr>
                <w:rFonts w:ascii="Calibri" w:eastAsia="Calibri" w:hAnsi="Calibri" w:cs="Calibri"/>
                <w:lang w:val="mk-MK"/>
              </w:rPr>
              <w:t>Финансиските активности и финансиската состојба на училиштето е во рамките на законските прописи и буџетското работење. Буџетот на училиштето е презентиран пред Училишниот одбор како и во вид на годишен известај односно годишна пресметка. Училишниот одбор постојано ги следи финансиските активности и финансиската состојба на училиштето.Сите средства што пристигнуваат на сопствената сметка на училиштето рационално и наменски се трошат,со цел да се обезбеди ефикасност и економичност во распоредувањето на финансиите.Секогаш приоритет се неопходните потреби и подобрувањата на квалитетот на наставата како на пример:купување наставни средства и помагала со кои учениците ќе имаат поквалитетно образование. Исто така средствата ке бидат искористени за креативни цели што се наменети за подобрување на квалитетот на наставата и учењето во училиштето.</w:t>
            </w:r>
          </w:p>
        </w:tc>
      </w:tr>
    </w:tbl>
    <w:p w:rsidR="008B0026" w:rsidRDefault="008B0026">
      <w:pPr>
        <w:rPr>
          <w:lang w:val="mk-MK"/>
        </w:rPr>
      </w:pPr>
    </w:p>
    <w:p w:rsidR="00855C6F" w:rsidRDefault="00855C6F">
      <w:pPr>
        <w:rPr>
          <w:lang w:val="mk-MK"/>
        </w:rPr>
      </w:pPr>
    </w:p>
    <w:p w:rsidR="00855C6F" w:rsidRDefault="00855C6F">
      <w:pPr>
        <w:rPr>
          <w:lang w:val="mk-MK"/>
        </w:rPr>
      </w:pPr>
    </w:p>
    <w:p w:rsidR="00855C6F" w:rsidRDefault="00855C6F">
      <w:pPr>
        <w:rPr>
          <w:lang w:val="mk-MK"/>
        </w:rPr>
      </w:pPr>
    </w:p>
    <w:p w:rsidR="00855C6F" w:rsidRDefault="00855C6F">
      <w:pPr>
        <w:rPr>
          <w:lang w:val="mk-MK"/>
        </w:rPr>
      </w:pPr>
    </w:p>
    <w:p w:rsidR="00855C6F" w:rsidRDefault="00855C6F">
      <w:pPr>
        <w:rPr>
          <w:lang w:val="mk-MK"/>
        </w:rPr>
      </w:pPr>
    </w:p>
    <w:p w:rsidR="00855C6F" w:rsidRDefault="00855C6F">
      <w:pPr>
        <w:rPr>
          <w:lang w:val="mk-MK"/>
        </w:rPr>
      </w:pPr>
    </w:p>
    <w:p w:rsidR="00855C6F" w:rsidRDefault="00855C6F">
      <w:pPr>
        <w:rPr>
          <w:lang w:val="mk-MK"/>
        </w:rPr>
      </w:pPr>
    </w:p>
    <w:p w:rsidR="00855C6F" w:rsidRDefault="00855C6F">
      <w:pPr>
        <w:rPr>
          <w:lang w:val="mk-MK"/>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69"/>
      </w:tblGrid>
      <w:tr w:rsidR="00855C6F" w:rsidTr="00855C6F">
        <w:trPr>
          <w:trHeight w:val="727"/>
        </w:trPr>
        <w:tc>
          <w:tcPr>
            <w:tcW w:w="12869" w:type="dxa"/>
            <w:shd w:val="clear" w:color="auto" w:fill="FBD4B4" w:themeFill="accent6" w:themeFillTint="66"/>
          </w:tcPr>
          <w:p w:rsidR="00855C6F" w:rsidRDefault="00855C6F" w:rsidP="00855C6F">
            <w:pPr>
              <w:jc w:val="center"/>
              <w:rPr>
                <w:lang w:val="mk-MK"/>
              </w:rPr>
            </w:pPr>
            <w:r w:rsidRPr="00855C6F">
              <w:rPr>
                <w:lang w:val="mk-MK"/>
              </w:rPr>
              <w:t>Анализа на резултати:</w:t>
            </w:r>
          </w:p>
        </w:tc>
      </w:tr>
      <w:tr w:rsidR="00855C6F" w:rsidTr="00C70E25">
        <w:trPr>
          <w:trHeight w:val="2510"/>
        </w:trPr>
        <w:tc>
          <w:tcPr>
            <w:tcW w:w="12869" w:type="dxa"/>
          </w:tcPr>
          <w:p w:rsidR="00855C6F" w:rsidRDefault="00855C6F" w:rsidP="00855C6F">
            <w:pPr>
              <w:spacing w:after="0" w:line="240" w:lineRule="auto"/>
              <w:jc w:val="both"/>
            </w:pPr>
            <w:r w:rsidRPr="00855C6F">
              <w:rPr>
                <w:lang w:val="mk-MK"/>
              </w:rPr>
              <w:t>За да добиеме конечни резултати, спроведени се Анкети за наставници, анкети за ученици и анкети за</w:t>
            </w:r>
            <w:r>
              <w:rPr>
                <w:lang w:val="mk-MK"/>
              </w:rPr>
              <w:t xml:space="preserve"> родители. Направено е интервју</w:t>
            </w:r>
            <w:r w:rsidRPr="00855C6F">
              <w:rPr>
                <w:lang w:val="mk-MK"/>
              </w:rPr>
              <w:t>со директорот, интервју со педагогот и интервју со психологот. Исто така водени се дискусии во фокус</w:t>
            </w:r>
            <w:r>
              <w:rPr>
                <w:lang w:val="mk-MK"/>
              </w:rPr>
              <w:t xml:space="preserve"> групи на наставници, дискусија</w:t>
            </w:r>
            <w:r w:rsidRPr="00855C6F">
              <w:rPr>
                <w:lang w:val="mk-MK"/>
              </w:rPr>
              <w:t>во фокус група на ученици и фокус групи на родители. При спроведувањето на интервјуата одгов</w:t>
            </w:r>
            <w:r>
              <w:rPr>
                <w:lang w:val="mk-MK"/>
              </w:rPr>
              <w:t>орите се запишувани после секое</w:t>
            </w:r>
            <w:r w:rsidRPr="00855C6F">
              <w:rPr>
                <w:lang w:val="mk-MK"/>
              </w:rPr>
              <w:t>поставено прашање. Што се однесува за дискусиите во фокус групите, заклучоците се запишани нара</w:t>
            </w:r>
            <w:r>
              <w:rPr>
                <w:lang w:val="mk-MK"/>
              </w:rPr>
              <w:t>тивно. При анкетирањето добиени</w:t>
            </w:r>
            <w:r w:rsidRPr="00855C6F">
              <w:rPr>
                <w:lang w:val="mk-MK"/>
              </w:rPr>
              <w:t>се следните резултати:</w:t>
            </w:r>
          </w:p>
          <w:p w:rsidR="008B5DAF" w:rsidRPr="00855C6F" w:rsidRDefault="008B5DAF" w:rsidP="008B5DAF">
            <w:pPr>
              <w:spacing w:after="0" w:line="240" w:lineRule="auto"/>
              <w:jc w:val="both"/>
              <w:rPr>
                <w:sz w:val="48"/>
                <w:szCs w:val="48"/>
                <w:lang w:val="mk-MK"/>
              </w:rPr>
            </w:pPr>
            <w:r w:rsidRPr="00855C6F">
              <w:rPr>
                <w:sz w:val="48"/>
                <w:szCs w:val="48"/>
                <w:lang w:val="mk-MK"/>
              </w:rPr>
              <w:t>Анкетираните наставници, се изјасниле:</w:t>
            </w:r>
          </w:p>
          <w:p w:rsidR="008B5DAF" w:rsidRPr="00855C6F" w:rsidRDefault="008B5DAF" w:rsidP="008B5DAF">
            <w:pPr>
              <w:spacing w:after="0" w:line="240" w:lineRule="auto"/>
              <w:jc w:val="both"/>
              <w:rPr>
                <w:b/>
                <w:lang w:val="mk-MK"/>
              </w:rPr>
            </w:pPr>
            <w:r>
              <w:rPr>
                <w:b/>
                <w:lang w:val="mk-MK"/>
              </w:rPr>
              <w:t>1.</w:t>
            </w:r>
            <w:r w:rsidRPr="00855C6F">
              <w:rPr>
                <w:b/>
                <w:lang w:val="mk-MK"/>
              </w:rPr>
              <w:t>Информиран/а сум за резултатите што треба да се постигнат со развојната програма на училиштето и динамиката за реализирање.</w:t>
            </w:r>
          </w:p>
          <w:p w:rsidR="008B5DAF" w:rsidRDefault="008B5DAF" w:rsidP="008B5DAF">
            <w:pPr>
              <w:spacing w:after="0" w:line="240" w:lineRule="auto"/>
              <w:jc w:val="both"/>
              <w:rPr>
                <w:lang w:val="mk-MK"/>
              </w:rPr>
            </w:pPr>
            <w:r>
              <w:rPr>
                <w:lang w:val="mk-MK"/>
              </w:rPr>
              <w:t xml:space="preserve">Од вкупно </w:t>
            </w:r>
            <w:r>
              <w:t xml:space="preserve">20 </w:t>
            </w:r>
            <w:r>
              <w:rPr>
                <w:lang w:val="mk-MK"/>
              </w:rPr>
              <w:t>наставници :</w:t>
            </w:r>
          </w:p>
          <w:p w:rsidR="008B5DAF" w:rsidRDefault="008B5DAF" w:rsidP="008B5DAF">
            <w:pPr>
              <w:spacing w:after="0" w:line="240" w:lineRule="auto"/>
              <w:jc w:val="both"/>
            </w:pPr>
            <w:r>
              <w:rPr>
                <w:lang w:val="mk-MK"/>
              </w:rPr>
              <w:t xml:space="preserve">Целосно се согласуваат 65%, Се согласуваат 35% </w:t>
            </w:r>
            <w:r w:rsidRPr="00855C6F">
              <w:rPr>
                <w:lang w:val="mk-MK"/>
              </w:rPr>
              <w:t>.</w:t>
            </w:r>
          </w:p>
          <w:p w:rsidR="008B5DAF" w:rsidRDefault="008B5DAF" w:rsidP="008B5DAF">
            <w:pPr>
              <w:spacing w:after="0" w:line="240" w:lineRule="auto"/>
              <w:jc w:val="center"/>
            </w:pPr>
          </w:p>
          <w:p w:rsidR="008B5DAF" w:rsidRDefault="008B5DAF" w:rsidP="008B5DAF">
            <w:pPr>
              <w:tabs>
                <w:tab w:val="left" w:pos="4070"/>
              </w:tabs>
              <w:spacing w:after="0" w:line="240" w:lineRule="auto"/>
              <w:jc w:val="center"/>
            </w:pPr>
            <w:r>
              <w:rPr>
                <w:noProof/>
              </w:rPr>
              <w:drawing>
                <wp:inline distT="0" distB="0" distL="0" distR="0" wp14:anchorId="127C28A9" wp14:editId="40308940">
                  <wp:extent cx="2578183" cy="1510748"/>
                  <wp:effectExtent l="19050" t="0" r="12617" b="0"/>
                  <wp:docPr id="26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B5DAF" w:rsidRDefault="008B5DAF" w:rsidP="008B5DAF">
            <w:pPr>
              <w:spacing w:after="0" w:line="240" w:lineRule="auto"/>
            </w:pPr>
          </w:p>
          <w:p w:rsidR="008B5DAF" w:rsidRPr="004810D2" w:rsidRDefault="008B5DAF" w:rsidP="008B5DAF">
            <w:pPr>
              <w:spacing w:after="0" w:line="240" w:lineRule="auto"/>
            </w:pPr>
          </w:p>
          <w:p w:rsidR="008B5DAF" w:rsidRPr="00855C6F" w:rsidRDefault="008B5DAF" w:rsidP="008B5DAF">
            <w:pPr>
              <w:spacing w:after="0" w:line="240" w:lineRule="auto"/>
              <w:jc w:val="both"/>
              <w:rPr>
                <w:b/>
                <w:lang w:val="mk-MK"/>
              </w:rPr>
            </w:pPr>
            <w:r>
              <w:rPr>
                <w:b/>
                <w:lang w:val="mk-MK"/>
              </w:rPr>
              <w:t>2.</w:t>
            </w:r>
            <w:r w:rsidRPr="00855C6F">
              <w:rPr>
                <w:b/>
                <w:lang w:val="mk-MK"/>
              </w:rPr>
              <w:t>Во училиштето се практикува соработка помеѓу раководството, воспитно-образовниот кадар, учениците и родителитеа при донесувањето одлуки.</w:t>
            </w:r>
          </w:p>
          <w:p w:rsidR="008B5DAF" w:rsidRDefault="008B5DAF" w:rsidP="008B5DAF">
            <w:pPr>
              <w:spacing w:after="0" w:line="240" w:lineRule="auto"/>
              <w:jc w:val="both"/>
            </w:pPr>
            <w:r>
              <w:rPr>
                <w:lang w:val="mk-MK"/>
              </w:rPr>
              <w:t>Целосно се согласуваат 50%, Се согласуваат 45%, Не се согласуваат 1%</w:t>
            </w:r>
            <w:r w:rsidRPr="00855C6F">
              <w:rPr>
                <w:lang w:val="mk-MK"/>
              </w:rPr>
              <w:t>.</w:t>
            </w:r>
          </w:p>
          <w:p w:rsidR="008B5DAF" w:rsidRPr="00B44293" w:rsidRDefault="008B5DAF" w:rsidP="008B5DAF">
            <w:pPr>
              <w:spacing w:after="0" w:line="240" w:lineRule="auto"/>
              <w:jc w:val="both"/>
            </w:pPr>
          </w:p>
          <w:p w:rsidR="008B5DAF" w:rsidRDefault="008B5DAF" w:rsidP="008B5DAF">
            <w:pPr>
              <w:spacing w:after="0" w:line="240" w:lineRule="auto"/>
              <w:jc w:val="center"/>
            </w:pPr>
            <w:r>
              <w:rPr>
                <w:noProof/>
              </w:rPr>
              <w:lastRenderedPageBreak/>
              <w:drawing>
                <wp:inline distT="0" distB="0" distL="0" distR="0" wp14:anchorId="210E3C63" wp14:editId="3A2F572A">
                  <wp:extent cx="3272590" cy="1491916"/>
                  <wp:effectExtent l="0" t="0" r="23495" b="13335"/>
                  <wp:docPr id="268" name="Chart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B5DAF" w:rsidRDefault="008B5DAF" w:rsidP="008B5DAF">
            <w:pPr>
              <w:spacing w:after="0" w:line="240" w:lineRule="auto"/>
            </w:pPr>
          </w:p>
          <w:p w:rsidR="008B5DAF" w:rsidRPr="004810D2" w:rsidRDefault="008B5DAF" w:rsidP="008B5DAF">
            <w:pPr>
              <w:spacing w:after="0" w:line="240" w:lineRule="auto"/>
            </w:pPr>
          </w:p>
          <w:p w:rsidR="008B5DAF" w:rsidRPr="00855C6F" w:rsidRDefault="008B5DAF" w:rsidP="008B5DAF">
            <w:pPr>
              <w:spacing w:after="0" w:line="240" w:lineRule="auto"/>
              <w:jc w:val="both"/>
              <w:rPr>
                <w:b/>
                <w:lang w:val="mk-MK"/>
              </w:rPr>
            </w:pPr>
            <w:r>
              <w:rPr>
                <w:b/>
                <w:lang w:val="mk-MK"/>
              </w:rPr>
              <w:t>3.</w:t>
            </w:r>
            <w:r w:rsidRPr="00855C6F">
              <w:rPr>
                <w:b/>
                <w:lang w:val="mk-MK"/>
              </w:rPr>
              <w:t>Училиштето ми го обезбедува потребниот потрошен материјал за реализација на наставните и воннаставните активности.</w:t>
            </w:r>
          </w:p>
          <w:p w:rsidR="008B5DAF" w:rsidRDefault="008B5DAF" w:rsidP="008B5DAF">
            <w:pPr>
              <w:spacing w:after="0" w:line="240" w:lineRule="auto"/>
              <w:jc w:val="both"/>
            </w:pPr>
            <w:r w:rsidRPr="00855C6F">
              <w:rPr>
                <w:lang w:val="mk-MK"/>
              </w:rPr>
              <w:t>Целосно се согласуваат 27%, Се согласуваат 48 % ,Не се согласуваат 18 %, Целосно не се согласуваат 7%</w:t>
            </w:r>
          </w:p>
          <w:p w:rsidR="008B5DAF" w:rsidRPr="0001455F" w:rsidRDefault="008B5DAF" w:rsidP="008B5DAF">
            <w:pPr>
              <w:spacing w:after="0" w:line="240" w:lineRule="auto"/>
              <w:jc w:val="both"/>
            </w:pPr>
          </w:p>
          <w:p w:rsidR="008B5DAF" w:rsidRDefault="008B5DAF" w:rsidP="008B5DAF">
            <w:pPr>
              <w:spacing w:after="0" w:line="240" w:lineRule="auto"/>
              <w:jc w:val="center"/>
            </w:pPr>
            <w:r>
              <w:rPr>
                <w:noProof/>
              </w:rPr>
              <w:drawing>
                <wp:inline distT="0" distB="0" distL="0" distR="0" wp14:anchorId="452FBEC0" wp14:editId="53B59315">
                  <wp:extent cx="3359217" cy="1973179"/>
                  <wp:effectExtent l="0" t="0" r="12700" b="27305"/>
                  <wp:docPr id="269" name="Chart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8B5DAF" w:rsidRPr="007D35AB" w:rsidRDefault="008B5DAF" w:rsidP="008B5DAF">
            <w:pPr>
              <w:spacing w:after="0" w:line="240" w:lineRule="auto"/>
              <w:jc w:val="both"/>
            </w:pPr>
          </w:p>
          <w:p w:rsidR="008B5DAF" w:rsidRPr="00855C6F" w:rsidRDefault="008B5DAF" w:rsidP="008B5DAF">
            <w:pPr>
              <w:spacing w:after="0" w:line="240" w:lineRule="auto"/>
              <w:jc w:val="both"/>
              <w:rPr>
                <w:b/>
                <w:lang w:val="mk-MK"/>
              </w:rPr>
            </w:pPr>
            <w:r>
              <w:rPr>
                <w:b/>
                <w:lang w:val="mk-MK"/>
              </w:rPr>
              <w:t>4.</w:t>
            </w:r>
            <w:r w:rsidRPr="00855C6F">
              <w:rPr>
                <w:b/>
                <w:lang w:val="mk-MK"/>
              </w:rPr>
              <w:t>Учествувам во интерни и екстерни обуки согласно со моите потреби.</w:t>
            </w:r>
          </w:p>
          <w:p w:rsidR="008B5DAF" w:rsidRDefault="008B5DAF" w:rsidP="008B5DAF">
            <w:pPr>
              <w:spacing w:after="0" w:line="240" w:lineRule="auto"/>
              <w:jc w:val="both"/>
            </w:pPr>
            <w:r w:rsidRPr="00855C6F">
              <w:rPr>
                <w:lang w:val="mk-MK"/>
              </w:rPr>
              <w:t>Целосно се согла</w:t>
            </w:r>
            <w:r>
              <w:rPr>
                <w:lang w:val="mk-MK"/>
              </w:rPr>
              <w:t xml:space="preserve">суваат 50%, Се согласуваат 50 % </w:t>
            </w:r>
            <w:r w:rsidRPr="00855C6F">
              <w:rPr>
                <w:lang w:val="mk-MK"/>
              </w:rPr>
              <w:t xml:space="preserve"> </w:t>
            </w:r>
          </w:p>
          <w:p w:rsidR="008B5DAF" w:rsidRDefault="008B5DAF" w:rsidP="008B5DAF">
            <w:pPr>
              <w:spacing w:after="0" w:line="240" w:lineRule="auto"/>
              <w:jc w:val="center"/>
            </w:pPr>
          </w:p>
          <w:p w:rsidR="008B5DAF" w:rsidRPr="00D910AA" w:rsidRDefault="00CB6509" w:rsidP="008B5DAF">
            <w:pPr>
              <w:spacing w:after="0" w:line="240" w:lineRule="auto"/>
            </w:pPr>
            <w:r>
              <w:rPr>
                <w:noProof/>
              </w:rPr>
              <w:drawing>
                <wp:anchor distT="0" distB="0" distL="114300" distR="114300" simplePos="0" relativeHeight="251679744" behindDoc="0" locked="0" layoutInCell="1" allowOverlap="1" wp14:anchorId="77D86378" wp14:editId="436CE070">
                  <wp:simplePos x="0" y="0"/>
                  <wp:positionH relativeFrom="column">
                    <wp:posOffset>5388610</wp:posOffset>
                  </wp:positionH>
                  <wp:positionV relativeFrom="paragraph">
                    <wp:posOffset>-1051560</wp:posOffset>
                  </wp:positionV>
                  <wp:extent cx="2204085" cy="1327785"/>
                  <wp:effectExtent l="0" t="0" r="24765" b="24765"/>
                  <wp:wrapSquare wrapText="bothSides"/>
                  <wp:docPr id="2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margin">
                    <wp14:pctWidth>0</wp14:pctWidth>
                  </wp14:sizeRelH>
                  <wp14:sizeRelV relativeFrom="margin">
                    <wp14:pctHeight>0</wp14:pctHeight>
                  </wp14:sizeRelV>
                </wp:anchor>
              </w:drawing>
            </w:r>
            <w:r w:rsidR="008B5DAF">
              <w:br w:type="textWrapping" w:clear="all"/>
            </w:r>
          </w:p>
          <w:p w:rsidR="008B5DAF" w:rsidRPr="00855C6F" w:rsidRDefault="008B5DAF" w:rsidP="008B5DAF">
            <w:pPr>
              <w:spacing w:after="0" w:line="240" w:lineRule="auto"/>
              <w:jc w:val="both"/>
              <w:rPr>
                <w:b/>
                <w:lang w:val="mk-MK"/>
              </w:rPr>
            </w:pPr>
            <w:r>
              <w:rPr>
                <w:b/>
                <w:lang w:val="mk-MK"/>
              </w:rPr>
              <w:t>5.</w:t>
            </w:r>
            <w:r w:rsidRPr="00855C6F">
              <w:rPr>
                <w:b/>
                <w:lang w:val="mk-MK"/>
              </w:rPr>
              <w:t>Директорот и стручните соработници следат најмалку два мои наставни часови во текот на едно полугодие.</w:t>
            </w:r>
          </w:p>
          <w:p w:rsidR="008B5DAF" w:rsidRDefault="008B5DAF" w:rsidP="008B5DAF">
            <w:pPr>
              <w:spacing w:after="0" w:line="240" w:lineRule="auto"/>
              <w:jc w:val="both"/>
            </w:pPr>
            <w:r>
              <w:rPr>
                <w:lang w:val="mk-MK"/>
              </w:rPr>
              <w:t>Целосно се согласуваат 45</w:t>
            </w:r>
            <w:r w:rsidRPr="00855C6F">
              <w:rPr>
                <w:lang w:val="mk-MK"/>
              </w:rPr>
              <w:t>% и Се согласуваат 5</w:t>
            </w:r>
            <w:r>
              <w:t>5</w:t>
            </w:r>
            <w:r w:rsidRPr="00855C6F">
              <w:rPr>
                <w:lang w:val="mk-MK"/>
              </w:rPr>
              <w:t xml:space="preserve"> %</w:t>
            </w:r>
          </w:p>
          <w:p w:rsidR="008B5DAF" w:rsidRPr="00A83B74" w:rsidRDefault="008B5DAF" w:rsidP="008B5DAF">
            <w:pPr>
              <w:spacing w:after="0" w:line="240" w:lineRule="auto"/>
              <w:jc w:val="both"/>
            </w:pPr>
          </w:p>
          <w:p w:rsidR="008B5DAF" w:rsidRDefault="008B5DAF" w:rsidP="008B5DAF">
            <w:pPr>
              <w:spacing w:after="0" w:line="240" w:lineRule="auto"/>
              <w:jc w:val="center"/>
            </w:pPr>
            <w:r>
              <w:rPr>
                <w:noProof/>
              </w:rPr>
              <w:drawing>
                <wp:inline distT="0" distB="0" distL="0" distR="0" wp14:anchorId="42EB0D77" wp14:editId="4E7073D5">
                  <wp:extent cx="2712720" cy="1606164"/>
                  <wp:effectExtent l="19050" t="0" r="11430" b="0"/>
                  <wp:docPr id="271" name="Chart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8B5DAF" w:rsidRPr="00862A60" w:rsidRDefault="008B5DAF" w:rsidP="008B5DAF">
            <w:pPr>
              <w:spacing w:after="0" w:line="240" w:lineRule="auto"/>
              <w:jc w:val="both"/>
            </w:pPr>
          </w:p>
          <w:p w:rsidR="008B5DAF" w:rsidRPr="00855C6F" w:rsidRDefault="008B5DAF" w:rsidP="008B5DAF">
            <w:pPr>
              <w:spacing w:after="0" w:line="240" w:lineRule="auto"/>
              <w:jc w:val="both"/>
              <w:rPr>
                <w:b/>
                <w:lang w:val="mk-MK"/>
              </w:rPr>
            </w:pPr>
            <w:r>
              <w:rPr>
                <w:b/>
                <w:lang w:val="mk-MK"/>
              </w:rPr>
              <w:t>6.</w:t>
            </w:r>
            <w:r w:rsidRPr="00855C6F">
              <w:rPr>
                <w:b/>
                <w:lang w:val="mk-MK"/>
              </w:rPr>
              <w:t>За моите следени наставни часови добивам конструктивна повратна информација.</w:t>
            </w:r>
          </w:p>
          <w:p w:rsidR="008B5DAF" w:rsidRDefault="008B5DAF" w:rsidP="008B5DAF">
            <w:pPr>
              <w:spacing w:after="0" w:line="240" w:lineRule="auto"/>
              <w:jc w:val="both"/>
            </w:pPr>
            <w:r w:rsidRPr="00855C6F">
              <w:rPr>
                <w:lang w:val="mk-MK"/>
              </w:rPr>
              <w:t>Целосно се со</w:t>
            </w:r>
            <w:r>
              <w:rPr>
                <w:lang w:val="mk-MK"/>
              </w:rPr>
              <w:t>гласуваат 4</w:t>
            </w:r>
            <w:r>
              <w:t>5</w:t>
            </w:r>
            <w:r>
              <w:rPr>
                <w:lang w:val="mk-MK"/>
              </w:rPr>
              <w:t>%, Се согласуваат 55</w:t>
            </w:r>
            <w:r w:rsidRPr="00855C6F">
              <w:rPr>
                <w:lang w:val="mk-MK"/>
              </w:rPr>
              <w:t xml:space="preserve"> %</w:t>
            </w:r>
          </w:p>
          <w:p w:rsidR="008B5DAF" w:rsidRPr="00B44293" w:rsidRDefault="008B5DAF" w:rsidP="008B5DAF">
            <w:pPr>
              <w:spacing w:after="0" w:line="240" w:lineRule="auto"/>
              <w:jc w:val="both"/>
            </w:pPr>
          </w:p>
          <w:p w:rsidR="008B5DAF" w:rsidRDefault="008B5DAF" w:rsidP="008B5DAF">
            <w:pPr>
              <w:spacing w:after="0" w:line="240" w:lineRule="auto"/>
              <w:jc w:val="center"/>
            </w:pPr>
            <w:r w:rsidRPr="00A83B74">
              <w:rPr>
                <w:noProof/>
              </w:rPr>
              <w:drawing>
                <wp:inline distT="0" distB="0" distL="0" distR="0" wp14:anchorId="4B1897E8" wp14:editId="09887DD8">
                  <wp:extent cx="2904186" cy="1789044"/>
                  <wp:effectExtent l="19050" t="0" r="10464" b="1656"/>
                  <wp:docPr id="27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8B5DAF" w:rsidRPr="00A83B74" w:rsidRDefault="008B5DAF" w:rsidP="008B5DAF">
            <w:pPr>
              <w:spacing w:after="0" w:line="240" w:lineRule="auto"/>
              <w:jc w:val="both"/>
            </w:pPr>
          </w:p>
          <w:p w:rsidR="008B5DAF" w:rsidRPr="00855C6F" w:rsidRDefault="008B5DAF" w:rsidP="008B5DAF">
            <w:pPr>
              <w:spacing w:after="0" w:line="240" w:lineRule="auto"/>
              <w:jc w:val="both"/>
              <w:rPr>
                <w:b/>
                <w:lang w:val="mk-MK"/>
              </w:rPr>
            </w:pPr>
            <w:r>
              <w:rPr>
                <w:b/>
                <w:lang w:val="mk-MK"/>
              </w:rPr>
              <w:t>7.</w:t>
            </w:r>
            <w:r w:rsidRPr="00855C6F">
              <w:rPr>
                <w:b/>
                <w:lang w:val="mk-MK"/>
              </w:rPr>
              <w:t>Во училиштето ме поттикнуваат стручно да се усовршувам.</w:t>
            </w:r>
          </w:p>
          <w:p w:rsidR="008B5DAF" w:rsidRDefault="008B5DAF" w:rsidP="008B5DAF">
            <w:pPr>
              <w:spacing w:after="0" w:line="240" w:lineRule="auto"/>
              <w:jc w:val="both"/>
            </w:pPr>
            <w:r>
              <w:rPr>
                <w:lang w:val="mk-MK"/>
              </w:rPr>
              <w:t>Целосно се согласуваат 55%, Се согласуваат 40 % ,Не се согласуваат 5%</w:t>
            </w:r>
            <w:r w:rsidRPr="00855C6F">
              <w:rPr>
                <w:lang w:val="mk-MK"/>
              </w:rPr>
              <w:t>.</w:t>
            </w:r>
          </w:p>
          <w:p w:rsidR="008B5DAF" w:rsidRPr="00B44293" w:rsidRDefault="008B5DAF" w:rsidP="008B5DAF">
            <w:pPr>
              <w:spacing w:after="0" w:line="240" w:lineRule="auto"/>
              <w:jc w:val="both"/>
            </w:pPr>
          </w:p>
          <w:p w:rsidR="008B5DAF" w:rsidRDefault="008B5DAF" w:rsidP="008B5DAF">
            <w:pPr>
              <w:spacing w:after="0" w:line="240" w:lineRule="auto"/>
              <w:jc w:val="center"/>
            </w:pPr>
            <w:r>
              <w:rPr>
                <w:noProof/>
              </w:rPr>
              <w:lastRenderedPageBreak/>
              <w:drawing>
                <wp:inline distT="0" distB="0" distL="0" distR="0" wp14:anchorId="545083C9" wp14:editId="2FDC9854">
                  <wp:extent cx="3517734" cy="2035534"/>
                  <wp:effectExtent l="19050" t="0" r="25566" b="2816"/>
                  <wp:docPr id="273" name="Chart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8B5DAF" w:rsidRDefault="008B5DAF" w:rsidP="008B5DAF">
            <w:pPr>
              <w:spacing w:after="0" w:line="240" w:lineRule="auto"/>
              <w:jc w:val="both"/>
            </w:pPr>
          </w:p>
          <w:p w:rsidR="008B5DAF" w:rsidRDefault="008B5DAF" w:rsidP="008B5DAF">
            <w:pPr>
              <w:spacing w:after="0" w:line="240" w:lineRule="auto"/>
              <w:jc w:val="both"/>
            </w:pPr>
          </w:p>
          <w:p w:rsidR="008B5DAF" w:rsidRPr="00B44293" w:rsidRDefault="008B5DAF" w:rsidP="008B5DAF">
            <w:pPr>
              <w:spacing w:after="0" w:line="240" w:lineRule="auto"/>
              <w:jc w:val="both"/>
            </w:pPr>
          </w:p>
          <w:p w:rsidR="008B5DAF" w:rsidRPr="00855C6F" w:rsidRDefault="008B5DAF" w:rsidP="008B5DAF">
            <w:pPr>
              <w:spacing w:after="0" w:line="240" w:lineRule="auto"/>
              <w:jc w:val="both"/>
              <w:rPr>
                <w:b/>
                <w:lang w:val="mk-MK"/>
              </w:rPr>
            </w:pPr>
            <w:r>
              <w:rPr>
                <w:b/>
                <w:lang w:val="mk-MK"/>
              </w:rPr>
              <w:t>8.</w:t>
            </w:r>
            <w:r w:rsidRPr="00855C6F">
              <w:rPr>
                <w:b/>
                <w:lang w:val="mk-MK"/>
              </w:rPr>
              <w:t>Училиштето поддржува и оддава признанија за квалитетното работење на наставниците.</w:t>
            </w:r>
          </w:p>
          <w:p w:rsidR="008B5DAF" w:rsidRDefault="008B5DAF" w:rsidP="008B5DAF">
            <w:pPr>
              <w:spacing w:after="0" w:line="240" w:lineRule="auto"/>
              <w:jc w:val="both"/>
            </w:pPr>
            <w:r>
              <w:rPr>
                <w:lang w:val="mk-MK"/>
              </w:rPr>
              <w:t>Целосно се согласуваат 65%, Се согласуваат 30 % , Не се согласуваат 5%.</w:t>
            </w:r>
          </w:p>
          <w:p w:rsidR="008B5DAF" w:rsidRPr="00337423" w:rsidRDefault="008B5DAF" w:rsidP="008B5DAF">
            <w:pPr>
              <w:spacing w:after="0" w:line="240" w:lineRule="auto"/>
              <w:jc w:val="both"/>
            </w:pPr>
          </w:p>
          <w:p w:rsidR="008B5DAF" w:rsidRPr="00470A2C" w:rsidRDefault="008B5DAF" w:rsidP="008B5DAF">
            <w:pPr>
              <w:spacing w:after="0" w:line="240" w:lineRule="auto"/>
              <w:jc w:val="center"/>
            </w:pPr>
            <w:r>
              <w:rPr>
                <w:noProof/>
              </w:rPr>
              <w:drawing>
                <wp:inline distT="0" distB="0" distL="0" distR="0" wp14:anchorId="3CCC8DFB" wp14:editId="0E6FAA42">
                  <wp:extent cx="3923555" cy="1860937"/>
                  <wp:effectExtent l="19050" t="0" r="19795" b="5963"/>
                  <wp:docPr id="274" name="Chart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8B5DAF" w:rsidRPr="00855C6F" w:rsidRDefault="008B5DAF" w:rsidP="008B5DAF">
            <w:pPr>
              <w:spacing w:after="0" w:line="240" w:lineRule="auto"/>
              <w:jc w:val="both"/>
              <w:rPr>
                <w:lang w:val="mk-MK"/>
              </w:rPr>
            </w:pPr>
          </w:p>
          <w:p w:rsidR="008B5DAF" w:rsidRPr="00D901E8" w:rsidRDefault="008B5DAF" w:rsidP="008B5DAF">
            <w:pPr>
              <w:spacing w:after="0" w:line="240" w:lineRule="auto"/>
              <w:jc w:val="both"/>
              <w:rPr>
                <w:b/>
                <w:lang w:val="mk-MK"/>
              </w:rPr>
            </w:pPr>
            <w:r w:rsidRPr="00D901E8">
              <w:rPr>
                <w:b/>
                <w:lang w:val="mk-MK"/>
              </w:rPr>
              <w:t>9.Запознаен/а сум како се троши буџетот на училиштето.</w:t>
            </w:r>
          </w:p>
          <w:p w:rsidR="008B5DAF" w:rsidRDefault="008B5DAF" w:rsidP="008B5DAF">
            <w:pPr>
              <w:spacing w:after="0" w:line="240" w:lineRule="auto"/>
              <w:jc w:val="both"/>
              <w:rPr>
                <w:lang w:val="mk-MK"/>
              </w:rPr>
            </w:pPr>
            <w:r>
              <w:rPr>
                <w:lang w:val="mk-MK"/>
              </w:rPr>
              <w:t>Целосно се согласуваат 25%, Се согласуваат 50 % ,Не се согласуваат 5%</w:t>
            </w:r>
            <w:r>
              <w:t xml:space="preserve"> </w:t>
            </w:r>
            <w:r>
              <w:rPr>
                <w:lang w:val="mk-MK"/>
              </w:rPr>
              <w:t>Незнам 20%.</w:t>
            </w:r>
          </w:p>
          <w:p w:rsidR="008B5DAF" w:rsidRDefault="008B5DAF" w:rsidP="008B5DAF">
            <w:pPr>
              <w:spacing w:after="0" w:line="240" w:lineRule="auto"/>
              <w:jc w:val="both"/>
            </w:pPr>
          </w:p>
          <w:p w:rsidR="008B5DAF" w:rsidRDefault="008B5DAF" w:rsidP="008B5DAF">
            <w:pPr>
              <w:spacing w:after="0" w:line="240" w:lineRule="auto"/>
              <w:jc w:val="center"/>
              <w:rPr>
                <w:lang w:val="mk-MK"/>
              </w:rPr>
            </w:pPr>
            <w:r>
              <w:rPr>
                <w:noProof/>
              </w:rPr>
              <w:lastRenderedPageBreak/>
              <w:drawing>
                <wp:inline distT="0" distB="0" distL="0" distR="0" wp14:anchorId="6CE351CF" wp14:editId="67C65600">
                  <wp:extent cx="4580669" cy="1932167"/>
                  <wp:effectExtent l="19050" t="0" r="10381" b="0"/>
                  <wp:docPr id="275" name="Chart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8B5DAF" w:rsidRDefault="008B5DAF" w:rsidP="008B5DAF">
            <w:pPr>
              <w:rPr>
                <w:lang w:val="mk-MK"/>
              </w:rPr>
            </w:pPr>
          </w:p>
          <w:p w:rsidR="008B5DAF" w:rsidRPr="00DE142C" w:rsidRDefault="008B5DAF" w:rsidP="008B5DAF">
            <w:pPr>
              <w:rPr>
                <w:lang w:val="mk-MK"/>
              </w:rPr>
            </w:pPr>
            <w:r w:rsidRPr="00DE142C">
              <w:rPr>
                <w:lang w:val="mk-MK"/>
              </w:rPr>
              <w:t>Анкетираните ученици (33 ученици), се изјасниле дека:</w:t>
            </w:r>
          </w:p>
          <w:p w:rsidR="008B5DAF" w:rsidRPr="00DE142C" w:rsidRDefault="008B5DAF" w:rsidP="008B5DAF">
            <w:pPr>
              <w:rPr>
                <w:lang w:val="mk-MK"/>
              </w:rPr>
            </w:pPr>
            <w:r w:rsidRPr="00DE142C">
              <w:rPr>
                <w:lang w:val="mk-MK"/>
              </w:rPr>
              <w:t>1.Информиран/а сум кои активности ги планира училиштето за следниот период.</w:t>
            </w:r>
          </w:p>
          <w:p w:rsidR="008B5DAF" w:rsidRDefault="008B5DAF" w:rsidP="008B5DAF">
            <w:pPr>
              <w:rPr>
                <w:lang w:val="mk-MK"/>
              </w:rPr>
            </w:pPr>
            <w:r w:rsidRPr="00DE142C">
              <w:rPr>
                <w:lang w:val="mk-MK"/>
              </w:rPr>
              <w:t xml:space="preserve">Целосно се согласуваат 30%, Се согласуваат 40% , Не се согласуваат 2% и Не знаат/Немаат информација </w:t>
            </w:r>
            <w:r>
              <w:rPr>
                <w:lang w:val="mk-MK"/>
              </w:rPr>
              <w:t>2</w:t>
            </w:r>
            <w:r w:rsidRPr="00DE142C">
              <w:rPr>
                <w:lang w:val="mk-MK"/>
              </w:rPr>
              <w:t>8%</w:t>
            </w:r>
          </w:p>
          <w:p w:rsidR="008B5DAF" w:rsidRDefault="008B5DAF" w:rsidP="008B5DAF">
            <w:pPr>
              <w:jc w:val="center"/>
              <w:rPr>
                <w:lang w:val="mk-MK"/>
              </w:rPr>
            </w:pPr>
            <w:r>
              <w:rPr>
                <w:noProof/>
              </w:rPr>
              <w:drawing>
                <wp:inline distT="0" distB="0" distL="0" distR="0" wp14:anchorId="3EDE3C1B" wp14:editId="6EB4A62E">
                  <wp:extent cx="3469336" cy="2194560"/>
                  <wp:effectExtent l="19050" t="0" r="16814" b="0"/>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8B5DAF" w:rsidRPr="00DE142C" w:rsidRDefault="008B5DAF" w:rsidP="008B5DAF">
            <w:pPr>
              <w:rPr>
                <w:lang w:val="mk-MK"/>
              </w:rPr>
            </w:pPr>
          </w:p>
          <w:p w:rsidR="008B5DAF" w:rsidRPr="00DE142C" w:rsidRDefault="008B5DAF" w:rsidP="008B5DAF">
            <w:pPr>
              <w:rPr>
                <w:lang w:val="mk-MK"/>
              </w:rPr>
            </w:pPr>
            <w:r w:rsidRPr="00DE142C">
              <w:rPr>
                <w:lang w:val="mk-MK"/>
              </w:rPr>
              <w:lastRenderedPageBreak/>
              <w:t>2.Можам да земам книга/лектира од училишната библиотека/медијатека во секое</w:t>
            </w:r>
          </w:p>
          <w:p w:rsidR="008B5DAF" w:rsidRDefault="008B5DAF" w:rsidP="008B5DAF">
            <w:pPr>
              <w:rPr>
                <w:lang w:val="mk-MK"/>
              </w:rPr>
            </w:pPr>
            <w:r w:rsidRPr="00DE142C">
              <w:rPr>
                <w:lang w:val="mk-MK"/>
              </w:rPr>
              <w:t>Целосно се согласуваат 66%, Се согласуваат 34 % .</w:t>
            </w:r>
          </w:p>
          <w:p w:rsidR="008B5DAF" w:rsidRPr="00DE142C" w:rsidRDefault="008B5DAF" w:rsidP="008B5DAF">
            <w:pPr>
              <w:jc w:val="center"/>
              <w:rPr>
                <w:lang w:val="mk-MK"/>
              </w:rPr>
            </w:pPr>
            <w:r>
              <w:rPr>
                <w:noProof/>
              </w:rPr>
              <w:drawing>
                <wp:inline distT="0" distB="0" distL="0" distR="0" wp14:anchorId="235832C4" wp14:editId="09A04D04">
                  <wp:extent cx="2881271" cy="1987826"/>
                  <wp:effectExtent l="19050" t="0" r="14329" b="0"/>
                  <wp:docPr id="277" name="Chart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8B5DAF" w:rsidRPr="00DE142C" w:rsidRDefault="008B5DAF" w:rsidP="008B5DAF">
            <w:pPr>
              <w:rPr>
                <w:lang w:val="mk-MK"/>
              </w:rPr>
            </w:pPr>
            <w:r w:rsidRPr="00DE142C">
              <w:rPr>
                <w:lang w:val="mk-MK"/>
              </w:rPr>
              <w:t>3.Библиотеката/медијатеката е место каде можам да читам и учам во пријатна атмосфера.</w:t>
            </w:r>
          </w:p>
          <w:p w:rsidR="008B5DAF" w:rsidRDefault="008B5DAF" w:rsidP="008B5DAF">
            <w:pPr>
              <w:rPr>
                <w:lang w:val="mk-MK"/>
              </w:rPr>
            </w:pPr>
            <w:r w:rsidRPr="00DE142C">
              <w:rPr>
                <w:lang w:val="mk-MK"/>
              </w:rPr>
              <w:t>Целосно се согласуваат 23%, Се согласуваат 52 % ,Не се согласуваат 3%, и Не знаат / Немаат информација 6%.</w:t>
            </w:r>
          </w:p>
          <w:p w:rsidR="008B5DAF" w:rsidRPr="00DE142C" w:rsidRDefault="008B5DAF" w:rsidP="008B5DAF">
            <w:pPr>
              <w:jc w:val="center"/>
              <w:rPr>
                <w:lang w:val="mk-MK"/>
              </w:rPr>
            </w:pPr>
            <w:r>
              <w:rPr>
                <w:noProof/>
              </w:rPr>
              <w:drawing>
                <wp:inline distT="0" distB="0" distL="0" distR="0" wp14:anchorId="65B754B0" wp14:editId="4538D3A8">
                  <wp:extent cx="3344351" cy="2263582"/>
                  <wp:effectExtent l="19050" t="0" r="27499" b="3368"/>
                  <wp:docPr id="278"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B5DAF" w:rsidRPr="00DE142C" w:rsidRDefault="008B5DAF" w:rsidP="008B5DAF">
            <w:pPr>
              <w:rPr>
                <w:lang w:val="mk-MK"/>
              </w:rPr>
            </w:pPr>
            <w:r w:rsidRPr="00DE142C">
              <w:rPr>
                <w:lang w:val="mk-MK"/>
              </w:rPr>
              <w:lastRenderedPageBreak/>
              <w:t>Анкетираните родители (55 родител), се изјасниле дека:</w:t>
            </w:r>
          </w:p>
          <w:p w:rsidR="008B5DAF" w:rsidRPr="00DE142C" w:rsidRDefault="008B5DAF" w:rsidP="008B5DAF">
            <w:pPr>
              <w:rPr>
                <w:lang w:val="mk-MK"/>
              </w:rPr>
            </w:pPr>
            <w:r w:rsidRPr="00DE142C">
              <w:rPr>
                <w:lang w:val="mk-MK"/>
              </w:rPr>
              <w:t>1.Училиштето ме поттикнува активно да се вклучам во различните активности во училиштето</w:t>
            </w:r>
          </w:p>
          <w:p w:rsidR="008B5DAF" w:rsidRDefault="008B5DAF" w:rsidP="008B5DAF">
            <w:pPr>
              <w:rPr>
                <w:lang w:val="mk-MK"/>
              </w:rPr>
            </w:pPr>
            <w:r w:rsidRPr="00DE142C">
              <w:rPr>
                <w:lang w:val="mk-MK"/>
              </w:rPr>
              <w:t xml:space="preserve">Целосно се согласуваат 29%, Се согласуваат 49% , Не се согласуваат 16% , Целосно не се согласуваат </w:t>
            </w:r>
            <w:r>
              <w:rPr>
                <w:lang w:val="mk-MK"/>
              </w:rPr>
              <w:t>6</w:t>
            </w:r>
            <w:r w:rsidRPr="00DE142C">
              <w:rPr>
                <w:lang w:val="mk-MK"/>
              </w:rPr>
              <w:t>%</w:t>
            </w:r>
            <w:r>
              <w:rPr>
                <w:lang w:val="mk-MK"/>
              </w:rPr>
              <w:t xml:space="preserve"> </w:t>
            </w:r>
            <w:r w:rsidRPr="00DE142C">
              <w:rPr>
                <w:lang w:val="mk-MK"/>
              </w:rPr>
              <w:t>.</w:t>
            </w:r>
          </w:p>
          <w:p w:rsidR="008B5DAF" w:rsidRPr="00DE142C" w:rsidRDefault="008B5DAF" w:rsidP="008B5DAF">
            <w:pPr>
              <w:jc w:val="center"/>
              <w:rPr>
                <w:lang w:val="mk-MK"/>
              </w:rPr>
            </w:pPr>
            <w:r>
              <w:rPr>
                <w:noProof/>
              </w:rPr>
              <w:drawing>
                <wp:inline distT="0" distB="0" distL="0" distR="0" wp14:anchorId="301CA734" wp14:editId="56474131">
                  <wp:extent cx="3581620" cy="2289976"/>
                  <wp:effectExtent l="19050" t="0" r="18830" b="0"/>
                  <wp:docPr id="281"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8B5DAF" w:rsidRPr="00DE142C" w:rsidRDefault="008B5DAF" w:rsidP="008B5DAF">
            <w:pPr>
              <w:rPr>
                <w:lang w:val="mk-MK"/>
              </w:rPr>
            </w:pPr>
            <w:r w:rsidRPr="00DE142C">
              <w:rPr>
                <w:lang w:val="mk-MK"/>
              </w:rPr>
              <w:t>2.Информиран/а сум од страна на претставникот од совет на родители за резултатите кои треба да се постигнат во следниот</w:t>
            </w:r>
            <w:r>
              <w:rPr>
                <w:lang w:val="mk-MK"/>
              </w:rPr>
              <w:t xml:space="preserve"> </w:t>
            </w:r>
            <w:r w:rsidRPr="00DE142C">
              <w:rPr>
                <w:lang w:val="mk-MK"/>
              </w:rPr>
              <w:t>период.</w:t>
            </w:r>
          </w:p>
          <w:p w:rsidR="008B5DAF" w:rsidRDefault="008B5DAF" w:rsidP="008B5DAF">
            <w:pPr>
              <w:rPr>
                <w:lang w:val="mk-MK"/>
              </w:rPr>
            </w:pPr>
            <w:r w:rsidRPr="00DE142C">
              <w:rPr>
                <w:lang w:val="mk-MK"/>
              </w:rPr>
              <w:t>Целосно се согласуваат 22%, Се согласуваат 34 % ,Не се согласуваат 16%, Целосно не се согласуваат 15% и Не знаат / Немаат</w:t>
            </w:r>
            <w:r>
              <w:rPr>
                <w:lang w:val="mk-MK"/>
              </w:rPr>
              <w:t xml:space="preserve"> </w:t>
            </w:r>
            <w:r w:rsidRPr="00DE142C">
              <w:rPr>
                <w:lang w:val="mk-MK"/>
              </w:rPr>
              <w:t>информација 13%.</w:t>
            </w:r>
          </w:p>
          <w:p w:rsidR="008B5DAF" w:rsidRPr="00DE142C" w:rsidRDefault="008B5DAF" w:rsidP="008B5DAF">
            <w:pPr>
              <w:jc w:val="center"/>
              <w:rPr>
                <w:lang w:val="mk-MK"/>
              </w:rPr>
            </w:pPr>
            <w:r>
              <w:rPr>
                <w:noProof/>
              </w:rPr>
              <w:lastRenderedPageBreak/>
              <w:drawing>
                <wp:inline distT="0" distB="0" distL="0" distR="0" wp14:anchorId="069CE3B3" wp14:editId="4BD7F6E9">
                  <wp:extent cx="5386870" cy="2250219"/>
                  <wp:effectExtent l="19050" t="0" r="23330" b="0"/>
                  <wp:docPr id="282" name="Chart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8B5DAF" w:rsidRPr="00DE142C" w:rsidRDefault="008B5DAF" w:rsidP="008B5DAF">
            <w:pPr>
              <w:rPr>
                <w:lang w:val="mk-MK"/>
              </w:rPr>
            </w:pPr>
            <w:r w:rsidRPr="00DE142C">
              <w:rPr>
                <w:lang w:val="mk-MK"/>
              </w:rPr>
              <w:t>3.Училишниот одбор транспаренто ги објавува сите донесени</w:t>
            </w:r>
          </w:p>
          <w:p w:rsidR="008B5DAF" w:rsidRDefault="008B5DAF" w:rsidP="008B5DAF">
            <w:pPr>
              <w:rPr>
                <w:lang w:val="mk-MK"/>
              </w:rPr>
            </w:pPr>
            <w:r w:rsidRPr="00DE142C">
              <w:rPr>
                <w:lang w:val="mk-MK"/>
              </w:rPr>
              <w:t>Целосно се согласуваат 27%, Се согласуваат 44 % ,Не се согласуваат 16%, Целосно не се согласуваат 5% и Не знаат / Немаат</w:t>
            </w:r>
            <w:r>
              <w:rPr>
                <w:lang w:val="mk-MK"/>
              </w:rPr>
              <w:t xml:space="preserve"> </w:t>
            </w:r>
            <w:r w:rsidRPr="00DE142C">
              <w:rPr>
                <w:lang w:val="mk-MK"/>
              </w:rPr>
              <w:t>информација 8 %.</w:t>
            </w:r>
          </w:p>
          <w:p w:rsidR="008B5DAF" w:rsidRPr="00DE142C" w:rsidRDefault="008B5DAF" w:rsidP="008B5DAF">
            <w:pPr>
              <w:jc w:val="center"/>
              <w:rPr>
                <w:lang w:val="mk-MK"/>
              </w:rPr>
            </w:pPr>
            <w:r>
              <w:rPr>
                <w:noProof/>
              </w:rPr>
              <w:drawing>
                <wp:inline distT="0" distB="0" distL="0" distR="0" wp14:anchorId="37281AEB" wp14:editId="189D6DC9">
                  <wp:extent cx="5405313" cy="2313830"/>
                  <wp:effectExtent l="19050" t="0" r="23937" b="0"/>
                  <wp:docPr id="287" name="Chart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8B5DAF" w:rsidRPr="00DE142C" w:rsidRDefault="008B5DAF" w:rsidP="008B5DAF">
            <w:pPr>
              <w:rPr>
                <w:lang w:val="mk-MK"/>
              </w:rPr>
            </w:pPr>
            <w:r w:rsidRPr="00DE142C">
              <w:rPr>
                <w:lang w:val="mk-MK"/>
              </w:rPr>
              <w:t>4.Училишната библиотека е достапна за сите ученици</w:t>
            </w:r>
          </w:p>
          <w:p w:rsidR="008B5DAF" w:rsidRDefault="008B5DAF" w:rsidP="008B5DAF">
            <w:pPr>
              <w:rPr>
                <w:lang w:val="mk-MK"/>
              </w:rPr>
            </w:pPr>
            <w:r w:rsidRPr="00DE142C">
              <w:rPr>
                <w:lang w:val="mk-MK"/>
              </w:rPr>
              <w:lastRenderedPageBreak/>
              <w:t>Целосно се согласуваат 74%, Се согласуваат 22 % ,Целосно не се согласуваат 4% .</w:t>
            </w:r>
          </w:p>
          <w:p w:rsidR="008B5DAF" w:rsidRPr="00DE142C" w:rsidRDefault="008B5DAF" w:rsidP="008B5DAF">
            <w:pPr>
              <w:jc w:val="center"/>
              <w:rPr>
                <w:lang w:val="mk-MK"/>
              </w:rPr>
            </w:pPr>
            <w:r>
              <w:rPr>
                <w:noProof/>
              </w:rPr>
              <w:drawing>
                <wp:inline distT="0" distB="0" distL="0" distR="0" wp14:anchorId="6A896546" wp14:editId="33FF238B">
                  <wp:extent cx="4633098" cy="2110602"/>
                  <wp:effectExtent l="19050" t="0" r="15102" b="3948"/>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8B5DAF" w:rsidRPr="00DE142C" w:rsidRDefault="008B5DAF" w:rsidP="008B5DAF">
            <w:pPr>
              <w:rPr>
                <w:lang w:val="mk-MK"/>
              </w:rPr>
            </w:pPr>
            <w:r w:rsidRPr="00DE142C">
              <w:rPr>
                <w:lang w:val="mk-MK"/>
              </w:rPr>
              <w:t>5.Наставниот кадар во училиштето е квалитетен и компетентен</w:t>
            </w:r>
          </w:p>
          <w:p w:rsidR="008B5DAF" w:rsidRDefault="008B5DAF" w:rsidP="008B5DAF">
            <w:pPr>
              <w:rPr>
                <w:lang w:val="mk-MK"/>
              </w:rPr>
            </w:pPr>
            <w:r w:rsidRPr="00DE142C">
              <w:rPr>
                <w:lang w:val="mk-MK"/>
              </w:rPr>
              <w:t>Целосно се согласуваат 44% и Се согласуваат 39 % , Не се согласуваат 11%, Целосно не се согласуваат 4% и Не знаат / Немаат</w:t>
            </w:r>
            <w:r>
              <w:rPr>
                <w:lang w:val="mk-MK"/>
              </w:rPr>
              <w:t xml:space="preserve"> </w:t>
            </w:r>
            <w:r w:rsidRPr="00DE142C">
              <w:rPr>
                <w:lang w:val="mk-MK"/>
              </w:rPr>
              <w:t>информација 2%.</w:t>
            </w:r>
          </w:p>
          <w:p w:rsidR="008B5DAF" w:rsidRPr="00DE142C" w:rsidRDefault="008B5DAF" w:rsidP="008B5DAF">
            <w:pPr>
              <w:jc w:val="center"/>
              <w:rPr>
                <w:lang w:val="mk-MK"/>
              </w:rPr>
            </w:pPr>
            <w:r>
              <w:rPr>
                <w:noProof/>
              </w:rPr>
              <w:drawing>
                <wp:inline distT="0" distB="0" distL="0" distR="0" wp14:anchorId="5E0361AA" wp14:editId="42C68C40">
                  <wp:extent cx="5349074" cy="2353586"/>
                  <wp:effectExtent l="19050" t="0" r="23026" b="8614"/>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8B5DAF" w:rsidRPr="00DE142C" w:rsidRDefault="008B5DAF" w:rsidP="008B5DAF">
            <w:pPr>
              <w:rPr>
                <w:lang w:val="mk-MK"/>
              </w:rPr>
            </w:pPr>
            <w:r w:rsidRPr="00DE142C">
              <w:rPr>
                <w:lang w:val="mk-MK"/>
              </w:rPr>
              <w:lastRenderedPageBreak/>
              <w:t>6.Запознаен/а сум како се троши буџетот на училиштето.</w:t>
            </w:r>
          </w:p>
          <w:p w:rsidR="008B5DAF" w:rsidRDefault="008B5DAF" w:rsidP="008B5DAF">
            <w:pPr>
              <w:rPr>
                <w:lang w:val="mk-MK"/>
              </w:rPr>
            </w:pPr>
            <w:r w:rsidRPr="00DE142C">
              <w:rPr>
                <w:lang w:val="mk-MK"/>
              </w:rPr>
              <w:t>Целосно се согласуваат</w:t>
            </w:r>
            <w:r>
              <w:rPr>
                <w:lang w:val="mk-MK"/>
              </w:rPr>
              <w:t xml:space="preserve"> </w:t>
            </w:r>
            <w:r w:rsidRPr="00DE142C">
              <w:rPr>
                <w:lang w:val="mk-MK"/>
              </w:rPr>
              <w:t>15%, Се согласуваат 9 % Не се согласуваат 16%, Целосно не се согласуваат11% и Не знаат / Немаат</w:t>
            </w:r>
            <w:r>
              <w:rPr>
                <w:lang w:val="mk-MK"/>
              </w:rPr>
              <w:t xml:space="preserve"> </w:t>
            </w:r>
            <w:r w:rsidRPr="00DE142C">
              <w:rPr>
                <w:lang w:val="mk-MK"/>
              </w:rPr>
              <w:t>информација 49%.</w:t>
            </w:r>
          </w:p>
          <w:p w:rsidR="008B5DAF" w:rsidRPr="004D700D" w:rsidRDefault="008B5DAF" w:rsidP="008B5DAF">
            <w:pPr>
              <w:jc w:val="center"/>
              <w:rPr>
                <w:lang w:val="mk-MK"/>
              </w:rPr>
            </w:pPr>
            <w:r>
              <w:rPr>
                <w:noProof/>
              </w:rPr>
              <w:drawing>
                <wp:inline distT="0" distB="0" distL="0" distR="0" wp14:anchorId="55FF56C1" wp14:editId="3FB00C58">
                  <wp:extent cx="5356059" cy="2387627"/>
                  <wp:effectExtent l="19050" t="0" r="16041"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8B5DAF" w:rsidRPr="008B5DAF" w:rsidRDefault="008B5DAF" w:rsidP="00855C6F">
            <w:pPr>
              <w:spacing w:after="0" w:line="240" w:lineRule="auto"/>
              <w:jc w:val="both"/>
            </w:pPr>
          </w:p>
          <w:p w:rsidR="00B61965" w:rsidRDefault="00B61965" w:rsidP="00855C6F">
            <w:pPr>
              <w:spacing w:after="0" w:line="240" w:lineRule="auto"/>
              <w:jc w:val="both"/>
              <w:rPr>
                <w:lang w:val="mk-MK"/>
              </w:rPr>
            </w:pPr>
          </w:p>
          <w:p w:rsidR="00B61965" w:rsidRDefault="00B61965" w:rsidP="00855C6F">
            <w:pPr>
              <w:spacing w:after="0" w:line="240" w:lineRule="auto"/>
              <w:jc w:val="both"/>
              <w:rPr>
                <w:lang w:val="mk-MK"/>
              </w:rPr>
            </w:pPr>
          </w:p>
          <w:p w:rsidR="00B61965" w:rsidRDefault="00B61965" w:rsidP="00855C6F">
            <w:pPr>
              <w:spacing w:after="0" w:line="240" w:lineRule="auto"/>
              <w:jc w:val="both"/>
              <w:rPr>
                <w:lang w:val="mk-MK"/>
              </w:rPr>
            </w:pPr>
          </w:p>
          <w:p w:rsidR="00855C6F" w:rsidRPr="00855C6F" w:rsidRDefault="00855C6F" w:rsidP="00855C6F">
            <w:pPr>
              <w:spacing w:after="0" w:line="240" w:lineRule="auto"/>
              <w:jc w:val="both"/>
              <w:rPr>
                <w:lang w:val="mk-MK"/>
              </w:rPr>
            </w:pPr>
            <w:r w:rsidRPr="00855C6F">
              <w:rPr>
                <w:lang w:val="mk-MK"/>
              </w:rPr>
              <w:t>На основа на собраните податоци од разни извори (Анкети на наставници, ученици, родители; Интервјуа со педагог, психолог и</w:t>
            </w:r>
          </w:p>
          <w:p w:rsidR="00855C6F" w:rsidRDefault="00855C6F" w:rsidP="00855C6F">
            <w:pPr>
              <w:spacing w:after="0" w:line="240" w:lineRule="auto"/>
              <w:jc w:val="both"/>
              <w:rPr>
                <w:lang w:val="mk-MK"/>
              </w:rPr>
            </w:pPr>
            <w:r w:rsidRPr="00855C6F">
              <w:rPr>
                <w:lang w:val="mk-MK"/>
              </w:rPr>
              <w:t>директор; Дискусии во фокус групи; како и увид во соодветна документација кај стручната служба и д</w:t>
            </w:r>
            <w:r>
              <w:rPr>
                <w:lang w:val="mk-MK"/>
              </w:rPr>
              <w:t>иректорот) направена е следната</w:t>
            </w:r>
            <w:r w:rsidR="00144924">
              <w:t xml:space="preserve"> </w:t>
            </w:r>
            <w:r w:rsidRPr="00855C6F">
              <w:rPr>
                <w:lang w:val="mk-MK"/>
              </w:rPr>
              <w:t>анализа:</w:t>
            </w:r>
          </w:p>
          <w:p w:rsidR="00855C6F" w:rsidRPr="00855C6F" w:rsidRDefault="00855C6F" w:rsidP="00855C6F">
            <w:pPr>
              <w:spacing w:after="0" w:line="240" w:lineRule="auto"/>
              <w:jc w:val="both"/>
              <w:rPr>
                <w:lang w:val="mk-MK"/>
              </w:rPr>
            </w:pPr>
          </w:p>
          <w:p w:rsidR="00855C6F" w:rsidRPr="00855C6F" w:rsidRDefault="00855C6F" w:rsidP="008B41EB">
            <w:pPr>
              <w:spacing w:after="0" w:line="240" w:lineRule="auto"/>
              <w:jc w:val="both"/>
              <w:rPr>
                <w:lang w:val="mk-MK"/>
              </w:rPr>
            </w:pPr>
            <w:r w:rsidRPr="00855C6F">
              <w:rPr>
                <w:lang w:val="mk-MK"/>
              </w:rPr>
              <w:t>Органот на управување во училиштето, односно Училишниот одбор (УО) е конституиран согласно законската регулатива, Законот за</w:t>
            </w:r>
          </w:p>
          <w:p w:rsidR="00855C6F" w:rsidRPr="00855C6F" w:rsidRDefault="00855C6F" w:rsidP="008B41EB">
            <w:pPr>
              <w:spacing w:after="0" w:line="240" w:lineRule="auto"/>
              <w:jc w:val="both"/>
              <w:rPr>
                <w:lang w:val="mk-MK"/>
              </w:rPr>
            </w:pPr>
            <w:r w:rsidRPr="00855C6F">
              <w:rPr>
                <w:lang w:val="mk-MK"/>
              </w:rPr>
              <w:t>основно образование и Статутот на училиштето.</w:t>
            </w:r>
            <w:r w:rsidR="0008459F">
              <w:rPr>
                <w:lang w:val="mk-MK"/>
              </w:rPr>
              <w:t xml:space="preserve"> </w:t>
            </w:r>
            <w:r w:rsidRPr="00855C6F">
              <w:rPr>
                <w:lang w:val="mk-MK"/>
              </w:rPr>
              <w:t>Надлежностите за управување се јасно дефинирани со Деловник за работа на Училишниот одбор.Во планирањето и креирањето на политиките во училиштето се вклучени и опфатени сите засегнати страни ( наставници, ученици,родители, Локална заедница) и соработката меѓу истите е на задоволително ниво.Органот на раководење на училиштето, односно Директорот ги идентификува добрите и слабите стра</w:t>
            </w:r>
            <w:r>
              <w:rPr>
                <w:lang w:val="mk-MK"/>
              </w:rPr>
              <w:t xml:space="preserve">ни во подрачјата на делување на </w:t>
            </w:r>
            <w:r w:rsidRPr="00855C6F">
              <w:rPr>
                <w:lang w:val="mk-MK"/>
              </w:rPr>
              <w:t xml:space="preserve">училиштето и благовремено предлага акциски планови за подобрување во одредени подрачја или нивни сегменти.Активностите од стручните </w:t>
            </w:r>
            <w:r w:rsidRPr="00855C6F">
              <w:rPr>
                <w:lang w:val="mk-MK"/>
              </w:rPr>
              <w:lastRenderedPageBreak/>
              <w:t>органи во училиштето се планирани со Годишната програма за работата на училиштето, за што се води</w:t>
            </w:r>
            <w:r w:rsidR="00B61965">
              <w:rPr>
                <w:lang w:val="mk-MK"/>
              </w:rPr>
              <w:t xml:space="preserve"> </w:t>
            </w:r>
            <w:r w:rsidRPr="00855C6F">
              <w:rPr>
                <w:lang w:val="mk-MK"/>
              </w:rPr>
              <w:t>уредна документација.</w:t>
            </w:r>
          </w:p>
          <w:p w:rsidR="00B61965" w:rsidRDefault="00B61965" w:rsidP="008B41EB">
            <w:pPr>
              <w:spacing w:after="0" w:line="240" w:lineRule="auto"/>
              <w:jc w:val="both"/>
              <w:rPr>
                <w:lang w:val="mk-MK"/>
              </w:rPr>
            </w:pPr>
          </w:p>
          <w:p w:rsidR="00855C6F" w:rsidRPr="00855C6F" w:rsidRDefault="00855C6F" w:rsidP="008B41EB">
            <w:pPr>
              <w:spacing w:after="0" w:line="240" w:lineRule="auto"/>
              <w:jc w:val="both"/>
              <w:rPr>
                <w:lang w:val="mk-MK"/>
              </w:rPr>
            </w:pPr>
            <w:r w:rsidRPr="00855C6F">
              <w:rPr>
                <w:lang w:val="mk-MK"/>
              </w:rPr>
              <w:t>Во однос на ресурсите, може да се издвои дека во училиштето фукнционира целосно просторно реновирана б</w:t>
            </w:r>
            <w:r>
              <w:rPr>
                <w:lang w:val="mk-MK"/>
              </w:rPr>
              <w:t xml:space="preserve">иблиотека која е снабдена </w:t>
            </w:r>
            <w:r w:rsidRPr="00855C6F">
              <w:rPr>
                <w:lang w:val="mk-MK"/>
              </w:rPr>
              <w:t>со основните лектирни изданија потребни во редовната настава, но недоволно странска литература за</w:t>
            </w:r>
            <w:r>
              <w:rPr>
                <w:lang w:val="mk-MK"/>
              </w:rPr>
              <w:t xml:space="preserve"> учениците и стручна литература </w:t>
            </w:r>
            <w:r w:rsidRPr="00855C6F">
              <w:rPr>
                <w:lang w:val="mk-MK"/>
              </w:rPr>
              <w:t>за наставниците.Секоја година се прават нови извештаи за состојбата на учебниците и потребата од набавка на нови. Но се почесто има проблеми сонавремена набавка на новите учебници од страна на МОН.Ресурсите во училиштето се користат максимално, а во планирањето и набавката учествуваат и родителите и училиштето. Но за да се</w:t>
            </w:r>
            <w:r w:rsidR="00B61965">
              <w:rPr>
                <w:lang w:val="mk-MK"/>
              </w:rPr>
              <w:t xml:space="preserve"> </w:t>
            </w:r>
            <w:r w:rsidRPr="00855C6F">
              <w:rPr>
                <w:lang w:val="mk-MK"/>
              </w:rPr>
              <w:t>каже точен процент и пресметка потребни се дополнителни акции.</w:t>
            </w:r>
            <w:r w:rsidR="00B61965">
              <w:rPr>
                <w:lang w:val="mk-MK"/>
              </w:rPr>
              <w:t xml:space="preserve"> </w:t>
            </w:r>
            <w:r w:rsidRPr="00855C6F">
              <w:rPr>
                <w:lang w:val="mk-MK"/>
              </w:rPr>
              <w:t xml:space="preserve">Обезбеден е основен потрошен материјал, но не е доволен за целата учебна година.Увидено е потреба од повеќе потрошен </w:t>
            </w:r>
            <w:r w:rsidR="00575015">
              <w:rPr>
                <w:lang w:val="mk-MK"/>
              </w:rPr>
              <w:t>материјал, дидактички помагала,</w:t>
            </w:r>
            <w:r>
              <w:rPr>
                <w:lang w:val="mk-MK"/>
              </w:rPr>
              <w:t xml:space="preserve">, смарт табла и </w:t>
            </w:r>
            <w:r w:rsidRPr="00855C6F">
              <w:rPr>
                <w:lang w:val="mk-MK"/>
              </w:rPr>
              <w:t>специфични помагала кои ќе се користат во Центарот за поддршка на учењето.Училиштето има соодветен наставен кадар за реализација на сите наставни планови и програми, како и стручни соработници. Во</w:t>
            </w:r>
            <w:r w:rsidR="00B61965">
              <w:rPr>
                <w:lang w:val="mk-MK"/>
              </w:rPr>
              <w:t xml:space="preserve"> </w:t>
            </w:r>
            <w:r w:rsidRPr="00855C6F">
              <w:rPr>
                <w:lang w:val="mk-MK"/>
              </w:rPr>
              <w:t>училиштето функционираат механизми за замена на наставник и надополнување на наставата во слу</w:t>
            </w:r>
            <w:r w:rsidR="008B41EB">
              <w:rPr>
                <w:lang w:val="mk-MK"/>
              </w:rPr>
              <w:t>чаи на краткорочно и долгорочно</w:t>
            </w:r>
            <w:r w:rsidRPr="00855C6F">
              <w:rPr>
                <w:lang w:val="mk-MK"/>
              </w:rPr>
              <w:t>отсуство.</w:t>
            </w:r>
          </w:p>
          <w:p w:rsidR="00855C6F" w:rsidRPr="00855C6F" w:rsidRDefault="00855C6F" w:rsidP="008B41EB">
            <w:pPr>
              <w:spacing w:after="0" w:line="240" w:lineRule="auto"/>
              <w:jc w:val="both"/>
              <w:rPr>
                <w:lang w:val="mk-MK"/>
              </w:rPr>
            </w:pPr>
            <w:r w:rsidRPr="00855C6F">
              <w:rPr>
                <w:lang w:val="mk-MK"/>
              </w:rPr>
              <w:t>Училиштето има изготвено кодекс на однесување на учениците и на наставниците, кој се почитува.</w:t>
            </w:r>
          </w:p>
          <w:p w:rsidR="00855C6F" w:rsidRPr="00855C6F" w:rsidRDefault="00855C6F" w:rsidP="008B41EB">
            <w:pPr>
              <w:spacing w:after="0" w:line="240" w:lineRule="auto"/>
              <w:jc w:val="both"/>
              <w:rPr>
                <w:lang w:val="mk-MK"/>
              </w:rPr>
            </w:pPr>
            <w:r w:rsidRPr="00855C6F">
              <w:rPr>
                <w:lang w:val="mk-MK"/>
              </w:rPr>
              <w:t>Стручната служба во целост ја реализира својата годишна програма во корелација со Годишната прогр</w:t>
            </w:r>
            <w:r>
              <w:rPr>
                <w:lang w:val="mk-MK"/>
              </w:rPr>
              <w:t xml:space="preserve">ама на училиштето, со годишните </w:t>
            </w:r>
            <w:r w:rsidRPr="00855C6F">
              <w:rPr>
                <w:lang w:val="mk-MK"/>
              </w:rPr>
              <w:t>планови и програми на наставниците , директорот и Советот на родители.</w:t>
            </w:r>
          </w:p>
          <w:p w:rsidR="00855C6F" w:rsidRPr="00855C6F" w:rsidRDefault="00855C6F" w:rsidP="008B41EB">
            <w:pPr>
              <w:spacing w:after="0" w:line="240" w:lineRule="auto"/>
              <w:jc w:val="both"/>
              <w:rPr>
                <w:lang w:val="mk-MK"/>
              </w:rPr>
            </w:pPr>
            <w:r w:rsidRPr="00855C6F">
              <w:rPr>
                <w:lang w:val="mk-MK"/>
              </w:rPr>
              <w:t>Од с</w:t>
            </w:r>
            <w:r w:rsidR="00575015">
              <w:rPr>
                <w:lang w:val="mk-MK"/>
              </w:rPr>
              <w:t xml:space="preserve">трана на директорот и администраторот </w:t>
            </w:r>
            <w:r w:rsidRPr="00855C6F">
              <w:rPr>
                <w:lang w:val="mk-MK"/>
              </w:rPr>
              <w:t xml:space="preserve"> на училиштето се води евиденција за редовност на работното место .</w:t>
            </w:r>
          </w:p>
          <w:p w:rsidR="00855C6F" w:rsidRPr="00855C6F" w:rsidRDefault="00855C6F" w:rsidP="008B41EB">
            <w:pPr>
              <w:spacing w:after="0" w:line="240" w:lineRule="auto"/>
              <w:jc w:val="both"/>
              <w:rPr>
                <w:lang w:val="mk-MK"/>
              </w:rPr>
            </w:pPr>
            <w:r w:rsidRPr="00855C6F">
              <w:rPr>
                <w:lang w:val="mk-MK"/>
              </w:rPr>
              <w:t>Оценувањето на работата на наставниците и идентификувањето на нивните потреби за професионален развој ги спроведува и следи</w:t>
            </w:r>
          </w:p>
          <w:p w:rsidR="00855C6F" w:rsidRPr="00855C6F" w:rsidRDefault="00855C6F" w:rsidP="008B41EB">
            <w:pPr>
              <w:spacing w:after="0" w:line="240" w:lineRule="auto"/>
              <w:jc w:val="both"/>
              <w:rPr>
                <w:lang w:val="mk-MK"/>
              </w:rPr>
            </w:pPr>
            <w:r w:rsidRPr="00855C6F">
              <w:rPr>
                <w:lang w:val="mk-MK"/>
              </w:rPr>
              <w:t>директорот и стручната служба</w:t>
            </w:r>
            <w:r>
              <w:rPr>
                <w:lang w:val="mk-MK"/>
              </w:rPr>
              <w:t xml:space="preserve"> </w:t>
            </w:r>
            <w:r w:rsidRPr="00855C6F">
              <w:rPr>
                <w:lang w:val="mk-MK"/>
              </w:rPr>
              <w:t>Согласно законските регулативи, за целиот наставен кадар е обезбеден професионален развој</w:t>
            </w:r>
            <w:r>
              <w:rPr>
                <w:lang w:val="mk-MK"/>
              </w:rPr>
              <w:t xml:space="preserve"> преку семинари од акредитирани </w:t>
            </w:r>
            <w:r w:rsidRPr="00855C6F">
              <w:rPr>
                <w:lang w:val="mk-MK"/>
              </w:rPr>
              <w:t>обучувачи, а за кариерно напредување, наставниот кадар сами се пријавуваат на огласи. Потребни се по</w:t>
            </w:r>
            <w:r>
              <w:rPr>
                <w:lang w:val="mk-MK"/>
              </w:rPr>
              <w:t xml:space="preserve">веќе финансирани обуки, како за </w:t>
            </w:r>
            <w:r w:rsidRPr="00855C6F">
              <w:rPr>
                <w:lang w:val="mk-MK"/>
              </w:rPr>
              <w:t>наставниот кадар, така и за кадарот во Центарот за поддршка на учењето-каде се јавува потреба о</w:t>
            </w:r>
            <w:r w:rsidR="008B41EB">
              <w:rPr>
                <w:lang w:val="mk-MK"/>
              </w:rPr>
              <w:t xml:space="preserve">д доусовршување на стручно поле </w:t>
            </w:r>
            <w:r w:rsidRPr="00855C6F">
              <w:rPr>
                <w:lang w:val="mk-MK"/>
              </w:rPr>
              <w:t>заради подобрување на квалитетот на поддршката која треба да ја дадат на учениците инклузирани во редовната настава.</w:t>
            </w:r>
          </w:p>
          <w:p w:rsidR="00855C6F" w:rsidRPr="00855C6F" w:rsidRDefault="00855C6F" w:rsidP="008B41EB">
            <w:pPr>
              <w:spacing w:after="0" w:line="240" w:lineRule="auto"/>
              <w:jc w:val="both"/>
              <w:rPr>
                <w:lang w:val="mk-MK"/>
              </w:rPr>
            </w:pPr>
            <w:r w:rsidRPr="00855C6F">
              <w:rPr>
                <w:lang w:val="mk-MK"/>
              </w:rPr>
              <w:t>За секој наставник се води професионално досие во кое што се евидентирани посетени обуки.</w:t>
            </w:r>
          </w:p>
          <w:p w:rsidR="00855C6F" w:rsidRPr="00855C6F" w:rsidRDefault="00855C6F" w:rsidP="008B41EB">
            <w:pPr>
              <w:spacing w:after="0" w:line="240" w:lineRule="auto"/>
              <w:jc w:val="both"/>
              <w:rPr>
                <w:lang w:val="mk-MK"/>
              </w:rPr>
            </w:pPr>
            <w:r w:rsidRPr="00855C6F">
              <w:rPr>
                <w:lang w:val="mk-MK"/>
              </w:rPr>
              <w:t>Секој наставник прави личен план за професионален развој и потоа на ниво на училиште се прави извештај за професионален и</w:t>
            </w:r>
          </w:p>
          <w:p w:rsidR="00855C6F" w:rsidRPr="00855C6F" w:rsidRDefault="00855C6F" w:rsidP="008B41EB">
            <w:pPr>
              <w:spacing w:after="0" w:line="240" w:lineRule="auto"/>
              <w:jc w:val="both"/>
              <w:rPr>
                <w:lang w:val="mk-MK"/>
              </w:rPr>
            </w:pPr>
            <w:r w:rsidRPr="00855C6F">
              <w:rPr>
                <w:lang w:val="mk-MK"/>
              </w:rPr>
              <w:t>кариерен развој на наставниците.</w:t>
            </w:r>
          </w:p>
          <w:p w:rsidR="00855C6F" w:rsidRPr="00855C6F" w:rsidRDefault="00855C6F" w:rsidP="008B41EB">
            <w:pPr>
              <w:spacing w:after="0" w:line="240" w:lineRule="auto"/>
              <w:jc w:val="both"/>
              <w:rPr>
                <w:lang w:val="mk-MK"/>
              </w:rPr>
            </w:pPr>
            <w:r w:rsidRPr="00855C6F">
              <w:rPr>
                <w:lang w:val="mk-MK"/>
              </w:rPr>
              <w:t>Во училиштето нема воспоставен механизам за пофалба на наставници кои дополнително се ангажираат преку професионелен развој.</w:t>
            </w:r>
          </w:p>
          <w:p w:rsidR="00855C6F" w:rsidRPr="00855C6F" w:rsidRDefault="00855C6F" w:rsidP="008B41EB">
            <w:pPr>
              <w:spacing w:after="0" w:line="240" w:lineRule="auto"/>
              <w:jc w:val="both"/>
              <w:rPr>
                <w:lang w:val="mk-MK"/>
              </w:rPr>
            </w:pPr>
            <w:r w:rsidRPr="00855C6F">
              <w:rPr>
                <w:lang w:val="mk-MK"/>
              </w:rPr>
              <w:t>Постои стратегија за следење и оценување на целокупниот наставен процес, односно работата на наставниците со посета на часови</w:t>
            </w:r>
          </w:p>
          <w:p w:rsidR="00855C6F" w:rsidRPr="00855C6F" w:rsidRDefault="00855C6F" w:rsidP="008B41EB">
            <w:pPr>
              <w:spacing w:after="0" w:line="240" w:lineRule="auto"/>
              <w:jc w:val="both"/>
              <w:rPr>
                <w:lang w:val="mk-MK"/>
              </w:rPr>
            </w:pPr>
            <w:r w:rsidRPr="00855C6F">
              <w:rPr>
                <w:lang w:val="mk-MK"/>
              </w:rPr>
              <w:t>според однапред определени критериуми за следење на работата на наставникот</w:t>
            </w:r>
            <w:r w:rsidR="00B61965">
              <w:rPr>
                <w:lang w:val="mk-MK"/>
              </w:rPr>
              <w:t>.</w:t>
            </w:r>
          </w:p>
          <w:p w:rsidR="00855C6F" w:rsidRPr="00855C6F" w:rsidRDefault="00855C6F" w:rsidP="008B41EB">
            <w:pPr>
              <w:spacing w:after="0" w:line="240" w:lineRule="auto"/>
              <w:jc w:val="both"/>
              <w:rPr>
                <w:lang w:val="mk-MK"/>
              </w:rPr>
            </w:pPr>
            <w:r w:rsidRPr="00855C6F">
              <w:rPr>
                <w:lang w:val="mk-MK"/>
              </w:rPr>
              <w:t xml:space="preserve">Училишната политика во нашето училиште се креира врз основа на делегирање на одговорностите </w:t>
            </w:r>
            <w:r w:rsidR="008B41EB">
              <w:rPr>
                <w:lang w:val="mk-MK"/>
              </w:rPr>
              <w:t xml:space="preserve">и комуникацијата при донесување </w:t>
            </w:r>
            <w:r w:rsidRPr="00855C6F">
              <w:rPr>
                <w:lang w:val="mk-MK"/>
              </w:rPr>
              <w:t>одлуки и нивно пренесување.</w:t>
            </w:r>
          </w:p>
          <w:p w:rsidR="00855C6F" w:rsidRPr="00855C6F" w:rsidRDefault="00855C6F" w:rsidP="008B41EB">
            <w:pPr>
              <w:spacing w:after="0" w:line="240" w:lineRule="auto"/>
              <w:jc w:val="both"/>
              <w:rPr>
                <w:lang w:val="mk-MK"/>
              </w:rPr>
            </w:pPr>
            <w:r w:rsidRPr="00855C6F">
              <w:rPr>
                <w:lang w:val="mk-MK"/>
              </w:rPr>
              <w:t>Училиштето има пропишани процедури за донесување училишни политики, во кои се вклучени вработените, учениците, училишните</w:t>
            </w:r>
          </w:p>
          <w:p w:rsidR="00855C6F" w:rsidRPr="00855C6F" w:rsidRDefault="00855C6F" w:rsidP="008B41EB">
            <w:pPr>
              <w:spacing w:after="0" w:line="240" w:lineRule="auto"/>
              <w:jc w:val="both"/>
              <w:rPr>
                <w:lang w:val="mk-MK"/>
              </w:rPr>
            </w:pPr>
            <w:r w:rsidRPr="00855C6F">
              <w:rPr>
                <w:lang w:val="mk-MK"/>
              </w:rPr>
              <w:t>структури и останатите чинители.</w:t>
            </w:r>
          </w:p>
          <w:p w:rsidR="00855C6F" w:rsidRPr="00855C6F" w:rsidRDefault="00855C6F" w:rsidP="008B41EB">
            <w:pPr>
              <w:spacing w:after="0" w:line="240" w:lineRule="auto"/>
              <w:jc w:val="both"/>
              <w:rPr>
                <w:lang w:val="mk-MK"/>
              </w:rPr>
            </w:pPr>
            <w:r w:rsidRPr="00855C6F">
              <w:rPr>
                <w:lang w:val="mk-MK"/>
              </w:rPr>
              <w:t>За креирање на училишната политика во училиштето се информираат сите заинтересирани субјекти. Информирањето за училишната</w:t>
            </w:r>
          </w:p>
          <w:p w:rsidR="00855C6F" w:rsidRPr="00855C6F" w:rsidRDefault="00855C6F" w:rsidP="008B41EB">
            <w:pPr>
              <w:spacing w:after="0" w:line="240" w:lineRule="auto"/>
              <w:jc w:val="both"/>
              <w:rPr>
                <w:lang w:val="mk-MK"/>
              </w:rPr>
            </w:pPr>
            <w:r w:rsidRPr="00855C6F">
              <w:rPr>
                <w:lang w:val="mk-MK"/>
              </w:rPr>
              <w:lastRenderedPageBreak/>
              <w:t>политика се остварува преку состаноците на наставничкиот совет, одделенски совет, совет на родители, тимови од наставници и</w:t>
            </w:r>
          </w:p>
          <w:p w:rsidR="00855C6F" w:rsidRPr="00855C6F" w:rsidRDefault="00855C6F" w:rsidP="008B41EB">
            <w:pPr>
              <w:spacing w:after="0" w:line="240" w:lineRule="auto"/>
              <w:jc w:val="both"/>
              <w:rPr>
                <w:lang w:val="mk-MK"/>
              </w:rPr>
            </w:pPr>
            <w:r w:rsidRPr="00855C6F">
              <w:rPr>
                <w:lang w:val="mk-MK"/>
              </w:rPr>
              <w:t>ученици,ученички заедници, преку соопштенија, информативни катчиња, сандаче за пофалби и поплаки,огласна табла и друго.</w:t>
            </w:r>
          </w:p>
          <w:p w:rsidR="00855C6F" w:rsidRPr="00855C6F" w:rsidRDefault="00855C6F" w:rsidP="008B41EB">
            <w:pPr>
              <w:spacing w:after="0" w:line="240" w:lineRule="auto"/>
              <w:jc w:val="both"/>
              <w:rPr>
                <w:lang w:val="mk-MK"/>
              </w:rPr>
            </w:pPr>
            <w:r w:rsidRPr="00855C6F">
              <w:rPr>
                <w:lang w:val="mk-MK"/>
              </w:rPr>
              <w:t>-Во Годишната програма за работа на училиштето сосема јасно се дефинирани и прогр</w:t>
            </w:r>
            <w:r w:rsidR="008B41EB">
              <w:rPr>
                <w:lang w:val="mk-MK"/>
              </w:rPr>
              <w:t xml:space="preserve">амирани образовните политики на </w:t>
            </w:r>
            <w:r w:rsidRPr="00855C6F">
              <w:rPr>
                <w:lang w:val="mk-MK"/>
              </w:rPr>
              <w:t>училиштето</w:t>
            </w:r>
          </w:p>
          <w:p w:rsidR="00855C6F" w:rsidRPr="00855C6F" w:rsidRDefault="00855C6F" w:rsidP="008B41EB">
            <w:pPr>
              <w:spacing w:after="0" w:line="240" w:lineRule="auto"/>
              <w:jc w:val="both"/>
              <w:rPr>
                <w:lang w:val="mk-MK"/>
              </w:rPr>
            </w:pPr>
            <w:r w:rsidRPr="00855C6F">
              <w:rPr>
                <w:lang w:val="mk-MK"/>
              </w:rPr>
              <w:t>Училиштето остварува континуирана соработка со локалната заедница.</w:t>
            </w:r>
          </w:p>
          <w:p w:rsidR="00855C6F" w:rsidRPr="00855C6F" w:rsidRDefault="00855C6F" w:rsidP="008B41EB">
            <w:pPr>
              <w:spacing w:after="0" w:line="240" w:lineRule="auto"/>
              <w:jc w:val="both"/>
              <w:rPr>
                <w:lang w:val="mk-MK"/>
              </w:rPr>
            </w:pPr>
            <w:r w:rsidRPr="00855C6F">
              <w:rPr>
                <w:lang w:val="mk-MK"/>
              </w:rPr>
              <w:t>-Во училиштето постои посебна училишна политика која се однесува на децата со попреченост во разв</w:t>
            </w:r>
            <w:r w:rsidR="008B41EB">
              <w:rPr>
                <w:lang w:val="mk-MK"/>
              </w:rPr>
              <w:t xml:space="preserve">ојот, односно постои „Центар за </w:t>
            </w:r>
            <w:r w:rsidRPr="00855C6F">
              <w:rPr>
                <w:lang w:val="mk-MK"/>
              </w:rPr>
              <w:t>поддршка на учењето на учениците со попреченост“. Нашето училиште е единствено училиште на тер</w:t>
            </w:r>
            <w:r w:rsidR="008B41EB">
              <w:rPr>
                <w:lang w:val="mk-MK"/>
              </w:rPr>
              <w:t xml:space="preserve">иторијата на општина </w:t>
            </w:r>
            <w:r w:rsidR="00575015">
              <w:rPr>
                <w:lang w:val="mk-MK"/>
              </w:rPr>
              <w:t>Делчево</w:t>
            </w:r>
            <w:r w:rsidR="008B41EB">
              <w:rPr>
                <w:lang w:val="mk-MK"/>
              </w:rPr>
              <w:t xml:space="preserve"> што </w:t>
            </w:r>
            <w:r w:rsidRPr="00855C6F">
              <w:rPr>
                <w:lang w:val="mk-MK"/>
              </w:rPr>
              <w:t>дава ваков тип на поддршка на учениците со ПОП.</w:t>
            </w:r>
          </w:p>
          <w:p w:rsidR="00855C6F" w:rsidRPr="00855C6F" w:rsidRDefault="00855C6F" w:rsidP="008B41EB">
            <w:pPr>
              <w:spacing w:after="0" w:line="240" w:lineRule="auto"/>
              <w:jc w:val="both"/>
              <w:rPr>
                <w:lang w:val="mk-MK"/>
              </w:rPr>
            </w:pPr>
            <w:r w:rsidRPr="00855C6F">
              <w:rPr>
                <w:lang w:val="mk-MK"/>
              </w:rPr>
              <w:t>Се организира активна и интерактивна настава. Се организира и реализира дополнителна и додатна настава како и слободни</w:t>
            </w:r>
          </w:p>
          <w:p w:rsidR="00855C6F" w:rsidRPr="00855C6F" w:rsidRDefault="00855C6F" w:rsidP="008B41EB">
            <w:pPr>
              <w:spacing w:after="0" w:line="240" w:lineRule="auto"/>
              <w:jc w:val="both"/>
              <w:rPr>
                <w:lang w:val="mk-MK"/>
              </w:rPr>
            </w:pPr>
            <w:r w:rsidRPr="00855C6F">
              <w:rPr>
                <w:lang w:val="mk-MK"/>
              </w:rPr>
              <w:t>активности.</w:t>
            </w:r>
          </w:p>
          <w:p w:rsidR="00855C6F" w:rsidRPr="00855C6F" w:rsidRDefault="00855C6F" w:rsidP="008B41EB">
            <w:pPr>
              <w:spacing w:after="0" w:line="240" w:lineRule="auto"/>
              <w:jc w:val="both"/>
              <w:rPr>
                <w:lang w:val="mk-MK"/>
              </w:rPr>
            </w:pPr>
            <w:r w:rsidRPr="00855C6F">
              <w:rPr>
                <w:lang w:val="mk-MK"/>
              </w:rPr>
              <w:t>Според националниот состав на учениците во нашето училиште наставата се остварува на македонски ја</w:t>
            </w:r>
            <w:r w:rsidR="008B41EB">
              <w:rPr>
                <w:lang w:val="mk-MK"/>
              </w:rPr>
              <w:t>зик,но исто така се изучуваат и четири</w:t>
            </w:r>
            <w:r w:rsidRPr="00855C6F">
              <w:rPr>
                <w:lang w:val="mk-MK"/>
              </w:rPr>
              <w:t xml:space="preserve"> странски јазици: англиски, германски</w:t>
            </w:r>
            <w:r w:rsidR="008B41EB">
              <w:rPr>
                <w:lang w:val="mk-MK"/>
              </w:rPr>
              <w:t>,италијански</w:t>
            </w:r>
            <w:r w:rsidRPr="00855C6F">
              <w:rPr>
                <w:lang w:val="mk-MK"/>
              </w:rPr>
              <w:t xml:space="preserve"> и француски јазик.</w:t>
            </w:r>
          </w:p>
          <w:p w:rsidR="00855C6F" w:rsidRPr="00855C6F" w:rsidRDefault="00855C6F" w:rsidP="008B41EB">
            <w:pPr>
              <w:spacing w:after="0" w:line="240" w:lineRule="auto"/>
              <w:jc w:val="both"/>
              <w:rPr>
                <w:lang w:val="mk-MK"/>
              </w:rPr>
            </w:pPr>
            <w:r w:rsidRPr="00855C6F">
              <w:rPr>
                <w:lang w:val="mk-MK"/>
              </w:rPr>
              <w:t>Целите и образовните политики се аргументирани со соодветни документи.</w:t>
            </w:r>
          </w:p>
          <w:p w:rsidR="00855C6F" w:rsidRPr="00855C6F" w:rsidRDefault="00855C6F" w:rsidP="008B41EB">
            <w:pPr>
              <w:spacing w:after="0" w:line="240" w:lineRule="auto"/>
              <w:jc w:val="both"/>
              <w:rPr>
                <w:lang w:val="mk-MK"/>
              </w:rPr>
            </w:pPr>
            <w:r w:rsidRPr="00855C6F">
              <w:rPr>
                <w:lang w:val="mk-MK"/>
              </w:rPr>
              <w:t>Целите на развојното планирање се прецизни и јасни, и се засновни на предизвиците идентификувани</w:t>
            </w:r>
            <w:r>
              <w:rPr>
                <w:lang w:val="mk-MK"/>
              </w:rPr>
              <w:t xml:space="preserve"> од самоевалуација и интегрална </w:t>
            </w:r>
            <w:r w:rsidRPr="00855C6F">
              <w:rPr>
                <w:lang w:val="mk-MK"/>
              </w:rPr>
              <w:t>евалуација.</w:t>
            </w:r>
          </w:p>
          <w:p w:rsidR="00855C6F" w:rsidRPr="00855C6F" w:rsidRDefault="00855C6F" w:rsidP="008B41EB">
            <w:pPr>
              <w:spacing w:after="0" w:line="240" w:lineRule="auto"/>
              <w:jc w:val="both"/>
              <w:rPr>
                <w:lang w:val="mk-MK"/>
              </w:rPr>
            </w:pPr>
            <w:r w:rsidRPr="00855C6F">
              <w:rPr>
                <w:lang w:val="mk-MK"/>
              </w:rPr>
              <w:t>Во развојниот план се застапени четири стратешки цели кои се однесуваат на: професионален развој и стручно усовршување на</w:t>
            </w:r>
          </w:p>
          <w:p w:rsidR="00855C6F" w:rsidRDefault="00855C6F" w:rsidP="008B41EB">
            <w:pPr>
              <w:spacing w:after="0" w:line="240" w:lineRule="auto"/>
              <w:jc w:val="both"/>
              <w:rPr>
                <w:lang w:val="mk-MK"/>
              </w:rPr>
            </w:pPr>
            <w:r w:rsidRPr="00855C6F">
              <w:rPr>
                <w:lang w:val="mk-MK"/>
              </w:rPr>
              <w:t>кадарот, подобрување на квалитетот на наставата и постигањата на учениците, материјално-технички средства и инфраструктура.</w:t>
            </w:r>
          </w:p>
          <w:p w:rsidR="00855C6F" w:rsidRPr="00855C6F" w:rsidRDefault="00855C6F" w:rsidP="008B41EB">
            <w:pPr>
              <w:spacing w:after="0" w:line="240" w:lineRule="auto"/>
              <w:jc w:val="both"/>
              <w:rPr>
                <w:lang w:val="mk-MK"/>
              </w:rPr>
            </w:pPr>
            <w:r w:rsidRPr="00855C6F">
              <w:rPr>
                <w:lang w:val="mk-MK"/>
              </w:rPr>
              <w:t>Училиштето има акциски планови за поставените цели, доследно ги спроведува и има план за следење и</w:t>
            </w:r>
            <w:r>
              <w:rPr>
                <w:lang w:val="mk-MK"/>
              </w:rPr>
              <w:t xml:space="preserve"> евалуација на реализацијата на </w:t>
            </w:r>
            <w:r w:rsidRPr="00855C6F">
              <w:rPr>
                <w:lang w:val="mk-MK"/>
              </w:rPr>
              <w:t>активностите. Динамиката на остварувањето на развојниот план ја следат директорот, учили</w:t>
            </w:r>
            <w:r>
              <w:rPr>
                <w:lang w:val="mk-MK"/>
              </w:rPr>
              <w:t xml:space="preserve">шниот одбор и координаторите на </w:t>
            </w:r>
            <w:r w:rsidRPr="00855C6F">
              <w:rPr>
                <w:lang w:val="mk-MK"/>
              </w:rPr>
              <w:t>училишните тимови според планови за следење и евалуација.</w:t>
            </w:r>
          </w:p>
          <w:p w:rsidR="00855C6F" w:rsidRPr="00855C6F" w:rsidRDefault="00855C6F" w:rsidP="008B41EB">
            <w:pPr>
              <w:spacing w:after="0" w:line="240" w:lineRule="auto"/>
              <w:jc w:val="both"/>
              <w:rPr>
                <w:lang w:val="mk-MK"/>
              </w:rPr>
            </w:pPr>
            <w:r w:rsidRPr="00855C6F">
              <w:rPr>
                <w:lang w:val="mk-MK"/>
              </w:rPr>
              <w:t>Училиштето има воспоставена соработка со локалната самоуправа и заедница во однос на подобрување на инфраструктурата.</w:t>
            </w:r>
          </w:p>
          <w:p w:rsidR="00855C6F" w:rsidRPr="00855C6F" w:rsidRDefault="00855C6F" w:rsidP="008B41EB">
            <w:pPr>
              <w:spacing w:after="0" w:line="240" w:lineRule="auto"/>
              <w:jc w:val="both"/>
              <w:rPr>
                <w:lang w:val="mk-MK"/>
              </w:rPr>
            </w:pPr>
            <w:r w:rsidRPr="00855C6F">
              <w:rPr>
                <w:lang w:val="mk-MK"/>
              </w:rPr>
              <w:t>Во училиштето постојат активности за долгорочно планирање.</w:t>
            </w:r>
          </w:p>
          <w:p w:rsidR="00855C6F" w:rsidRPr="00855C6F" w:rsidRDefault="00855C6F" w:rsidP="008B41EB">
            <w:pPr>
              <w:spacing w:after="0" w:line="240" w:lineRule="auto"/>
              <w:jc w:val="both"/>
              <w:rPr>
                <w:lang w:val="mk-MK"/>
              </w:rPr>
            </w:pPr>
            <w:r w:rsidRPr="00855C6F">
              <w:rPr>
                <w:lang w:val="mk-MK"/>
              </w:rPr>
              <w:t>Од интервјуто со директорот и увидот во соодветната документација се потврди дека училиштето работи во согласност со законските</w:t>
            </w:r>
          </w:p>
          <w:p w:rsidR="00855C6F" w:rsidRPr="00855C6F" w:rsidRDefault="00855C6F" w:rsidP="008B41EB">
            <w:pPr>
              <w:spacing w:after="0" w:line="240" w:lineRule="auto"/>
              <w:jc w:val="both"/>
              <w:rPr>
                <w:lang w:val="mk-MK"/>
              </w:rPr>
            </w:pPr>
            <w:r w:rsidRPr="00855C6F">
              <w:rPr>
                <w:lang w:val="mk-MK"/>
              </w:rPr>
              <w:t>норми за финансиско работење.</w:t>
            </w:r>
          </w:p>
          <w:p w:rsidR="00855C6F" w:rsidRPr="00855C6F" w:rsidRDefault="00855C6F" w:rsidP="008B41EB">
            <w:pPr>
              <w:spacing w:after="0" w:line="240" w:lineRule="auto"/>
              <w:jc w:val="both"/>
              <w:rPr>
                <w:lang w:val="mk-MK"/>
              </w:rPr>
            </w:pPr>
            <w:r w:rsidRPr="00855C6F">
              <w:rPr>
                <w:lang w:val="mk-MK"/>
              </w:rPr>
              <w:t>Училиштето на почетокот на секоја година изработува прецизен финансиски план за материјално-фин</w:t>
            </w:r>
            <w:r w:rsidR="008B41EB">
              <w:rPr>
                <w:lang w:val="mk-MK"/>
              </w:rPr>
              <w:t xml:space="preserve">ансиско работење, кој е донесен </w:t>
            </w:r>
            <w:r w:rsidRPr="00855C6F">
              <w:rPr>
                <w:lang w:val="mk-MK"/>
              </w:rPr>
              <w:t>од директорот во соработка со благајникот и книговодителот, а е одобрен Училишниот Одбор и Советот на општината.</w:t>
            </w:r>
          </w:p>
          <w:p w:rsidR="00855C6F" w:rsidRPr="00855C6F" w:rsidRDefault="00855C6F" w:rsidP="008B41EB">
            <w:pPr>
              <w:spacing w:after="0" w:line="240" w:lineRule="auto"/>
              <w:jc w:val="both"/>
              <w:rPr>
                <w:lang w:val="mk-MK"/>
              </w:rPr>
            </w:pPr>
            <w:r w:rsidRPr="00855C6F">
              <w:rPr>
                <w:lang w:val="mk-MK"/>
              </w:rPr>
              <w:t>Доколку Локалната самоуправа има извесни финансиски средства, училиштето аплицира со соодветно изработен ела</w:t>
            </w:r>
            <w:r w:rsidR="008B41EB">
              <w:rPr>
                <w:lang w:val="mk-MK"/>
              </w:rPr>
              <w:t xml:space="preserve">борат и доколку се </w:t>
            </w:r>
            <w:r w:rsidRPr="00855C6F">
              <w:rPr>
                <w:lang w:val="mk-MK"/>
              </w:rPr>
              <w:t>добијат наменски се искористуваат и се оправдуваат.</w:t>
            </w:r>
          </w:p>
          <w:p w:rsidR="00855C6F" w:rsidRPr="00855C6F" w:rsidRDefault="00855C6F" w:rsidP="008B41EB">
            <w:pPr>
              <w:spacing w:after="0" w:line="240" w:lineRule="auto"/>
              <w:jc w:val="both"/>
              <w:rPr>
                <w:lang w:val="mk-MK"/>
              </w:rPr>
            </w:pPr>
            <w:r w:rsidRPr="00855C6F">
              <w:rPr>
                <w:lang w:val="mk-MK"/>
              </w:rPr>
              <w:t>Раководството ги користи сите механизми за стекнување на дополнителни финансиски средства</w:t>
            </w:r>
            <w:r w:rsidR="00B61965">
              <w:rPr>
                <w:lang w:val="mk-MK"/>
              </w:rPr>
              <w:t>.</w:t>
            </w:r>
          </w:p>
          <w:p w:rsidR="00855C6F" w:rsidRPr="00855C6F" w:rsidRDefault="00855C6F" w:rsidP="008B41EB">
            <w:pPr>
              <w:spacing w:after="0" w:line="240" w:lineRule="auto"/>
              <w:jc w:val="both"/>
              <w:rPr>
                <w:lang w:val="mk-MK"/>
              </w:rPr>
            </w:pPr>
            <w:r w:rsidRPr="00855C6F">
              <w:rPr>
                <w:lang w:val="mk-MK"/>
              </w:rPr>
              <w:t xml:space="preserve">Предизвикот со кој се соочуваме е поголема потреба на потрошен материјал кој го надминуваме со </w:t>
            </w:r>
            <w:r w:rsidR="008B41EB">
              <w:rPr>
                <w:lang w:val="mk-MK"/>
              </w:rPr>
              <w:t xml:space="preserve">буџетот на училиштето ,помош од </w:t>
            </w:r>
            <w:r w:rsidRPr="00855C6F">
              <w:rPr>
                <w:lang w:val="mk-MK"/>
              </w:rPr>
              <w:t>Локалната самоуправа и помош од родителите.</w:t>
            </w:r>
          </w:p>
          <w:p w:rsidR="00855C6F" w:rsidRPr="00855C6F" w:rsidRDefault="00855C6F" w:rsidP="008B41EB">
            <w:pPr>
              <w:spacing w:after="0" w:line="240" w:lineRule="auto"/>
              <w:jc w:val="both"/>
              <w:rPr>
                <w:lang w:val="mk-MK"/>
              </w:rPr>
            </w:pPr>
            <w:r w:rsidRPr="00855C6F">
              <w:rPr>
                <w:lang w:val="mk-MK"/>
              </w:rPr>
              <w:t>Фокусот на планирањето и трошењето на буџетот е подобрување на наставата и условите за работа како на учениците така и на сите</w:t>
            </w:r>
          </w:p>
          <w:p w:rsidR="00855C6F" w:rsidRPr="00855C6F" w:rsidRDefault="00855C6F" w:rsidP="008B41EB">
            <w:pPr>
              <w:spacing w:after="0" w:line="240" w:lineRule="auto"/>
              <w:jc w:val="both"/>
              <w:rPr>
                <w:lang w:val="mk-MK"/>
              </w:rPr>
            </w:pPr>
            <w:r w:rsidRPr="00855C6F">
              <w:rPr>
                <w:lang w:val="mk-MK"/>
              </w:rPr>
              <w:t>вработени во училиштето.</w:t>
            </w:r>
          </w:p>
          <w:p w:rsidR="00855C6F" w:rsidRDefault="00855C6F" w:rsidP="008B41EB">
            <w:pPr>
              <w:spacing w:after="0" w:line="240" w:lineRule="auto"/>
              <w:jc w:val="both"/>
              <w:rPr>
                <w:lang w:val="mk-MK"/>
              </w:rPr>
            </w:pPr>
            <w:r w:rsidRPr="00855C6F">
              <w:rPr>
                <w:lang w:val="mk-MK"/>
              </w:rPr>
              <w:t>За финансиското работење се информира Наставничкиот совет, Советот на родители и Локалната самоуправа.</w:t>
            </w:r>
          </w:p>
        </w:tc>
      </w:tr>
    </w:tbl>
    <w:p w:rsidR="00855C6F" w:rsidRDefault="00855C6F">
      <w:pPr>
        <w:rPr>
          <w:lang w:val="mk-MK"/>
        </w:rPr>
      </w:pPr>
    </w:p>
    <w:p w:rsidR="00B61965" w:rsidRDefault="00B61965">
      <w:pPr>
        <w:rPr>
          <w:lang w:val="mk-M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0"/>
      </w:tblGrid>
      <w:tr w:rsidR="008654C6" w:rsidTr="00467BF8">
        <w:trPr>
          <w:trHeight w:val="455"/>
        </w:trPr>
        <w:tc>
          <w:tcPr>
            <w:tcW w:w="13050" w:type="dxa"/>
            <w:shd w:val="clear" w:color="auto" w:fill="FBD4B4" w:themeFill="accent6" w:themeFillTint="66"/>
          </w:tcPr>
          <w:p w:rsidR="008654C6" w:rsidRDefault="008654C6" w:rsidP="00170A37">
            <w:pPr>
              <w:jc w:val="center"/>
              <w:rPr>
                <w:lang w:val="mk-MK"/>
              </w:rPr>
            </w:pPr>
            <w:r>
              <w:rPr>
                <w:lang w:val="mk-MK"/>
              </w:rPr>
              <w:t>Клучни јаки страни</w:t>
            </w:r>
          </w:p>
        </w:tc>
      </w:tr>
      <w:tr w:rsidR="008654C6" w:rsidTr="00467BF8">
        <w:trPr>
          <w:trHeight w:val="2592"/>
        </w:trPr>
        <w:tc>
          <w:tcPr>
            <w:tcW w:w="13050" w:type="dxa"/>
          </w:tcPr>
          <w:p w:rsidR="00A67545" w:rsidRPr="00A67545" w:rsidRDefault="00A67545" w:rsidP="00A67545">
            <w:pPr>
              <w:rPr>
                <w:lang w:val="mk-MK"/>
              </w:rPr>
            </w:pPr>
            <w:r w:rsidRPr="00A67545">
              <w:rPr>
                <w:rFonts w:ascii="MS Gothic" w:eastAsia="MS Gothic" w:hAnsi="MS Gothic" w:cs="MS Gothic" w:hint="eastAsia"/>
                <w:lang w:val="mk-MK"/>
              </w:rPr>
              <w:t>➢</w:t>
            </w:r>
            <w:r w:rsidRPr="00A67545">
              <w:rPr>
                <w:lang w:val="mk-MK"/>
              </w:rPr>
              <w:t xml:space="preserve"> Стручен и искусен наставен кадар;</w:t>
            </w:r>
          </w:p>
          <w:p w:rsidR="00A67545" w:rsidRPr="00A67545" w:rsidRDefault="00A67545" w:rsidP="00A67545">
            <w:pPr>
              <w:rPr>
                <w:lang w:val="mk-MK"/>
              </w:rPr>
            </w:pPr>
            <w:r w:rsidRPr="00A67545">
              <w:rPr>
                <w:rFonts w:ascii="MS Gothic" w:eastAsia="MS Gothic" w:hAnsi="MS Gothic" w:cs="MS Gothic" w:hint="eastAsia"/>
                <w:lang w:val="mk-MK"/>
              </w:rPr>
              <w:t>➢</w:t>
            </w:r>
            <w:r w:rsidRPr="00A67545">
              <w:rPr>
                <w:lang w:val="mk-MK"/>
              </w:rPr>
              <w:t xml:space="preserve"> Задоволни родители од организацијата и управувањето со училиштето ( резултати од анкети и фокус групи) и веб страната на</w:t>
            </w:r>
          </w:p>
          <w:p w:rsidR="00A67545" w:rsidRPr="00A67545" w:rsidRDefault="00A67545" w:rsidP="00A67545">
            <w:pPr>
              <w:rPr>
                <w:lang w:val="mk-MK"/>
              </w:rPr>
            </w:pPr>
            <w:r w:rsidRPr="00A67545">
              <w:rPr>
                <w:rFonts w:ascii="MS Gothic" w:eastAsia="MS Gothic" w:hAnsi="MS Gothic" w:cs="MS Gothic" w:hint="eastAsia"/>
                <w:lang w:val="mk-MK"/>
              </w:rPr>
              <w:t>➢</w:t>
            </w:r>
            <w:r w:rsidRPr="00A67545">
              <w:rPr>
                <w:lang w:val="mk-MK"/>
              </w:rPr>
              <w:t xml:space="preserve"> Целосно просторно реновирана библиотека и нејзина постојана достапност;</w:t>
            </w:r>
          </w:p>
          <w:p w:rsidR="00A67545" w:rsidRPr="00A67545" w:rsidRDefault="00A67545" w:rsidP="00A67545">
            <w:pPr>
              <w:rPr>
                <w:lang w:val="mk-MK"/>
              </w:rPr>
            </w:pPr>
            <w:r w:rsidRPr="00A67545">
              <w:rPr>
                <w:rFonts w:ascii="MS Gothic" w:eastAsia="MS Gothic" w:hAnsi="MS Gothic" w:cs="MS Gothic" w:hint="eastAsia"/>
                <w:lang w:val="mk-MK"/>
              </w:rPr>
              <w:t>➢</w:t>
            </w:r>
            <w:r w:rsidRPr="00A67545">
              <w:rPr>
                <w:lang w:val="mk-MK"/>
              </w:rPr>
              <w:t xml:space="preserve"> Направена нова просторија-Медиотека, како место за релаксација на учениците;</w:t>
            </w:r>
          </w:p>
          <w:p w:rsidR="00A67545" w:rsidRPr="00A67545" w:rsidRDefault="00A67545" w:rsidP="00A67545">
            <w:pPr>
              <w:rPr>
                <w:lang w:val="mk-MK"/>
              </w:rPr>
            </w:pPr>
            <w:r w:rsidRPr="00A67545">
              <w:rPr>
                <w:rFonts w:ascii="MS Gothic" w:eastAsia="MS Gothic" w:hAnsi="MS Gothic" w:cs="MS Gothic" w:hint="eastAsia"/>
                <w:lang w:val="mk-MK"/>
              </w:rPr>
              <w:t>➢</w:t>
            </w:r>
            <w:r w:rsidRPr="00A67545">
              <w:rPr>
                <w:lang w:val="mk-MK"/>
              </w:rPr>
              <w:t xml:space="preserve"> Единствено училиште на територијата на општина Прилеп, со „Центар за поддршка на учењето на учениците со попреченост“;</w:t>
            </w:r>
          </w:p>
          <w:p w:rsidR="00A67545" w:rsidRPr="00A67545" w:rsidRDefault="00A67545" w:rsidP="00A67545">
            <w:pPr>
              <w:rPr>
                <w:lang w:val="mk-MK"/>
              </w:rPr>
            </w:pPr>
            <w:r w:rsidRPr="00A67545">
              <w:rPr>
                <w:rFonts w:ascii="MS Gothic" w:eastAsia="MS Gothic" w:hAnsi="MS Gothic" w:cs="MS Gothic" w:hint="eastAsia"/>
                <w:lang w:val="mk-MK"/>
              </w:rPr>
              <w:t>➢</w:t>
            </w:r>
            <w:r w:rsidRPr="00A67545">
              <w:rPr>
                <w:lang w:val="mk-MK"/>
              </w:rPr>
              <w:t xml:space="preserve"> Постојана достапност на наставниците ,педагогот, психологот, стручниот соработник-специјален едукатор и рехабилитатор, како</w:t>
            </w:r>
          </w:p>
          <w:p w:rsidR="00A67545" w:rsidRPr="00A67545" w:rsidRDefault="00A67545" w:rsidP="00A67545">
            <w:pPr>
              <w:rPr>
                <w:lang w:val="mk-MK"/>
              </w:rPr>
            </w:pPr>
            <w:r w:rsidRPr="00A67545">
              <w:rPr>
                <w:lang w:val="mk-MK"/>
              </w:rPr>
              <w:t>и специјалните едукатори и рехабилитатори од Центарот за поддршка на учењето;</w:t>
            </w:r>
          </w:p>
          <w:p w:rsidR="00A67545" w:rsidRPr="00A67545" w:rsidRDefault="00A67545" w:rsidP="00A67545">
            <w:pPr>
              <w:rPr>
                <w:lang w:val="mk-MK"/>
              </w:rPr>
            </w:pPr>
            <w:r w:rsidRPr="00A67545">
              <w:rPr>
                <w:rFonts w:ascii="MS Gothic" w:eastAsia="MS Gothic" w:hAnsi="MS Gothic" w:cs="MS Gothic" w:hint="eastAsia"/>
                <w:lang w:val="mk-MK"/>
              </w:rPr>
              <w:t>➢</w:t>
            </w:r>
            <w:r w:rsidRPr="00A67545">
              <w:rPr>
                <w:lang w:val="mk-MK"/>
              </w:rPr>
              <w:t xml:space="preserve"> Активна промоција на училишните активности и ученички достигнувања, на електронски социјални медиуми и веб страната на</w:t>
            </w:r>
          </w:p>
          <w:p w:rsidR="00A67545" w:rsidRPr="00A67545" w:rsidRDefault="00A67545" w:rsidP="00A67545">
            <w:pPr>
              <w:rPr>
                <w:lang w:val="mk-MK"/>
              </w:rPr>
            </w:pPr>
            <w:r w:rsidRPr="00A67545">
              <w:rPr>
                <w:lang w:val="mk-MK"/>
              </w:rPr>
              <w:t>училиштето;</w:t>
            </w:r>
          </w:p>
          <w:p w:rsidR="008654C6" w:rsidRDefault="00A67545" w:rsidP="00A67545">
            <w:pPr>
              <w:rPr>
                <w:lang w:val="mk-MK"/>
              </w:rPr>
            </w:pPr>
            <w:r w:rsidRPr="00A67545">
              <w:rPr>
                <w:rFonts w:ascii="MS Gothic" w:eastAsia="MS Gothic" w:hAnsi="MS Gothic" w:cs="MS Gothic" w:hint="eastAsia"/>
                <w:lang w:val="mk-MK"/>
              </w:rPr>
              <w:t>➢</w:t>
            </w:r>
            <w:r w:rsidRPr="00A67545">
              <w:rPr>
                <w:lang w:val="mk-MK"/>
              </w:rPr>
              <w:t xml:space="preserve"> Наменски искористен финансиски буџет и Рапидно подобрена инфраструктура;</w:t>
            </w:r>
          </w:p>
          <w:p w:rsidR="00467BF8" w:rsidRDefault="00467BF8">
            <w:pPr>
              <w:rPr>
                <w:lang w:val="mk-MK"/>
              </w:rPr>
            </w:pPr>
          </w:p>
        </w:tc>
      </w:tr>
    </w:tbl>
    <w:p w:rsidR="00B61965" w:rsidRDefault="00B61965">
      <w:pPr>
        <w:rPr>
          <w:lang w:val="mk-MK"/>
        </w:rPr>
      </w:pPr>
    </w:p>
    <w:p w:rsidR="008654C6" w:rsidRDefault="008654C6">
      <w:pPr>
        <w:rPr>
          <w:lang w:val="mk-MK"/>
        </w:rPr>
      </w:pPr>
    </w:p>
    <w:p w:rsidR="008654C6" w:rsidRDefault="008654C6">
      <w:pPr>
        <w:rPr>
          <w:lang w:val="mk-MK"/>
        </w:rPr>
      </w:pPr>
    </w:p>
    <w:p w:rsidR="008654C6" w:rsidRDefault="008654C6">
      <w:pPr>
        <w:rPr>
          <w:lang w:val="mk-MK"/>
        </w:rPr>
      </w:pPr>
    </w:p>
    <w:p w:rsidR="008654C6" w:rsidRDefault="008654C6">
      <w:pPr>
        <w:rPr>
          <w:lang w:val="mk-MK"/>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11"/>
      </w:tblGrid>
      <w:tr w:rsidR="008654C6" w:rsidTr="00170A37">
        <w:trPr>
          <w:trHeight w:val="683"/>
        </w:trPr>
        <w:tc>
          <w:tcPr>
            <w:tcW w:w="12611" w:type="dxa"/>
            <w:shd w:val="clear" w:color="auto" w:fill="FBD4B4" w:themeFill="accent6" w:themeFillTint="66"/>
          </w:tcPr>
          <w:p w:rsidR="008654C6" w:rsidRDefault="00170A37" w:rsidP="00170A37">
            <w:pPr>
              <w:jc w:val="center"/>
              <w:rPr>
                <w:lang w:val="mk-MK"/>
              </w:rPr>
            </w:pPr>
            <w:r>
              <w:rPr>
                <w:lang w:val="mk-MK"/>
              </w:rPr>
              <w:lastRenderedPageBreak/>
              <w:t>Слаби страни</w:t>
            </w:r>
          </w:p>
        </w:tc>
      </w:tr>
      <w:tr w:rsidR="008654C6" w:rsidTr="008654C6">
        <w:trPr>
          <w:trHeight w:val="1152"/>
        </w:trPr>
        <w:tc>
          <w:tcPr>
            <w:tcW w:w="12611" w:type="dxa"/>
          </w:tcPr>
          <w:p w:rsidR="00A67545" w:rsidRPr="00A67545" w:rsidRDefault="00A67545" w:rsidP="00A67545">
            <w:pPr>
              <w:ind w:left="-61"/>
              <w:rPr>
                <w:lang w:val="mk-MK"/>
              </w:rPr>
            </w:pPr>
            <w:r w:rsidRPr="00A67545">
              <w:rPr>
                <w:rFonts w:ascii="MS Gothic" w:eastAsia="MS Gothic" w:hAnsi="MS Gothic" w:cs="MS Gothic" w:hint="eastAsia"/>
                <w:lang w:val="mk-MK"/>
              </w:rPr>
              <w:t>➢</w:t>
            </w:r>
            <w:r w:rsidRPr="00A67545">
              <w:rPr>
                <w:lang w:val="mk-MK"/>
              </w:rPr>
              <w:t xml:space="preserve"> Ненавремено снабдување на учениците со учебници;</w:t>
            </w:r>
          </w:p>
          <w:p w:rsidR="00A67545" w:rsidRPr="00A67545" w:rsidRDefault="00A67545" w:rsidP="00A67545">
            <w:pPr>
              <w:ind w:left="-61"/>
              <w:rPr>
                <w:lang w:val="mk-MK"/>
              </w:rPr>
            </w:pPr>
            <w:r w:rsidRPr="00A67545">
              <w:rPr>
                <w:rFonts w:ascii="MS Gothic" w:eastAsia="MS Gothic" w:hAnsi="MS Gothic" w:cs="MS Gothic" w:hint="eastAsia"/>
                <w:lang w:val="mk-MK"/>
              </w:rPr>
              <w:t>➢</w:t>
            </w:r>
            <w:r w:rsidRPr="00A67545">
              <w:rPr>
                <w:lang w:val="mk-MK"/>
              </w:rPr>
              <w:t xml:space="preserve"> Недостаток на странска литература за учениците и стручна литература за наставниците;</w:t>
            </w:r>
          </w:p>
          <w:p w:rsidR="00A67545" w:rsidRPr="00A67545" w:rsidRDefault="00A67545" w:rsidP="00A67545">
            <w:pPr>
              <w:ind w:left="-61"/>
              <w:rPr>
                <w:lang w:val="mk-MK"/>
              </w:rPr>
            </w:pPr>
            <w:r w:rsidRPr="00A67545">
              <w:rPr>
                <w:rFonts w:ascii="MS Gothic" w:eastAsia="MS Gothic" w:hAnsi="MS Gothic" w:cs="MS Gothic" w:hint="eastAsia"/>
                <w:lang w:val="mk-MK"/>
              </w:rPr>
              <w:t>➢</w:t>
            </w:r>
            <w:r w:rsidRPr="00A67545">
              <w:rPr>
                <w:lang w:val="mk-MK"/>
              </w:rPr>
              <w:t xml:space="preserve"> Недостаток на потрошен материјал за реализација на наставните и воннаставните активности, нагледни средства и дидактички</w:t>
            </w:r>
          </w:p>
          <w:p w:rsidR="00A67545" w:rsidRPr="00A67545" w:rsidRDefault="00A67545" w:rsidP="00A67545">
            <w:pPr>
              <w:ind w:left="-61"/>
              <w:rPr>
                <w:lang w:val="mk-MK"/>
              </w:rPr>
            </w:pPr>
            <w:r w:rsidRPr="00A67545">
              <w:rPr>
                <w:lang w:val="mk-MK"/>
              </w:rPr>
              <w:t>помагала, како и образовен софтвер по сите наставни предмети;</w:t>
            </w:r>
          </w:p>
          <w:p w:rsidR="00A67545" w:rsidRPr="00A67545" w:rsidRDefault="00A67545" w:rsidP="00A67545">
            <w:pPr>
              <w:ind w:left="-61"/>
              <w:rPr>
                <w:lang w:val="mk-MK"/>
              </w:rPr>
            </w:pPr>
            <w:r w:rsidRPr="00A67545">
              <w:rPr>
                <w:rFonts w:ascii="MS Gothic" w:eastAsia="MS Gothic" w:hAnsi="MS Gothic" w:cs="MS Gothic" w:hint="eastAsia"/>
                <w:lang w:val="mk-MK"/>
              </w:rPr>
              <w:t>➢</w:t>
            </w:r>
            <w:r w:rsidRPr="00A67545">
              <w:rPr>
                <w:lang w:val="mk-MK"/>
              </w:rPr>
              <w:t xml:space="preserve"> Недостаток на специфични помагала и смарт табла во Центарот за поддршка на учењето;</w:t>
            </w:r>
          </w:p>
          <w:p w:rsidR="00A67545" w:rsidRPr="00A67545" w:rsidRDefault="00A67545" w:rsidP="00A67545">
            <w:pPr>
              <w:ind w:left="-61"/>
              <w:rPr>
                <w:lang w:val="mk-MK"/>
              </w:rPr>
            </w:pPr>
            <w:r w:rsidRPr="00A67545">
              <w:rPr>
                <w:rFonts w:ascii="MS Gothic" w:eastAsia="MS Gothic" w:hAnsi="MS Gothic" w:cs="MS Gothic" w:hint="eastAsia"/>
                <w:lang w:val="mk-MK"/>
              </w:rPr>
              <w:t>➢</w:t>
            </w:r>
            <w:r w:rsidRPr="00A67545">
              <w:rPr>
                <w:lang w:val="mk-MK"/>
              </w:rPr>
              <w:t xml:space="preserve"> Финансиски поддржани обуки за наставниците и специфични доусовршувања на специјалните едукатори и рехабилитатори од</w:t>
            </w:r>
          </w:p>
          <w:p w:rsidR="008654C6" w:rsidRDefault="00A67545" w:rsidP="00A67545">
            <w:pPr>
              <w:ind w:left="-61"/>
              <w:rPr>
                <w:lang w:val="mk-MK"/>
              </w:rPr>
            </w:pPr>
            <w:r w:rsidRPr="00A67545">
              <w:rPr>
                <w:lang w:val="mk-MK"/>
              </w:rPr>
              <w:t>Центарот за поддршка на учењето.</w:t>
            </w:r>
          </w:p>
        </w:tc>
      </w:tr>
    </w:tbl>
    <w:p w:rsidR="008654C6" w:rsidRDefault="008654C6">
      <w:pPr>
        <w:rPr>
          <w:lang w:val="mk-MK"/>
        </w:rPr>
      </w:pPr>
    </w:p>
    <w:p w:rsidR="008654C6" w:rsidRDefault="008654C6">
      <w:pPr>
        <w:rPr>
          <w:lang w:val="mk-MK"/>
        </w:rPr>
      </w:pPr>
    </w:p>
    <w:p w:rsidR="008654C6" w:rsidRDefault="008654C6">
      <w:pPr>
        <w:rPr>
          <w:lang w:val="mk-MK"/>
        </w:rPr>
      </w:pPr>
    </w:p>
    <w:tbl>
      <w:tblPr>
        <w:tblW w:w="0" w:type="auto"/>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6"/>
      </w:tblGrid>
      <w:tr w:rsidR="008654C6" w:rsidTr="00170A37">
        <w:trPr>
          <w:trHeight w:val="530"/>
        </w:trPr>
        <w:tc>
          <w:tcPr>
            <w:tcW w:w="12536" w:type="dxa"/>
            <w:shd w:val="clear" w:color="auto" w:fill="FBD4B4" w:themeFill="accent6" w:themeFillTint="66"/>
          </w:tcPr>
          <w:p w:rsidR="008654C6" w:rsidRDefault="00170A37" w:rsidP="00170A37">
            <w:pPr>
              <w:jc w:val="center"/>
              <w:rPr>
                <w:lang w:val="mk-MK"/>
              </w:rPr>
            </w:pPr>
            <w:r>
              <w:rPr>
                <w:lang w:val="mk-MK"/>
              </w:rPr>
              <w:t>Идни активности</w:t>
            </w:r>
          </w:p>
        </w:tc>
      </w:tr>
      <w:tr w:rsidR="008654C6" w:rsidTr="008654C6">
        <w:trPr>
          <w:trHeight w:val="2471"/>
        </w:trPr>
        <w:tc>
          <w:tcPr>
            <w:tcW w:w="12536" w:type="dxa"/>
          </w:tcPr>
          <w:p w:rsidR="00A67545" w:rsidRPr="00A67545" w:rsidRDefault="00A67545" w:rsidP="00A67545">
            <w:pPr>
              <w:rPr>
                <w:lang w:val="mk-MK"/>
              </w:rPr>
            </w:pPr>
            <w:r w:rsidRPr="00A67545">
              <w:rPr>
                <w:rFonts w:ascii="MS Gothic" w:eastAsia="MS Gothic" w:hAnsi="MS Gothic" w:cs="MS Gothic" w:hint="eastAsia"/>
                <w:lang w:val="mk-MK"/>
              </w:rPr>
              <w:t>➢</w:t>
            </w:r>
            <w:r w:rsidRPr="00A67545">
              <w:rPr>
                <w:lang w:val="mk-MK"/>
              </w:rPr>
              <w:t xml:space="preserve"> Навремено снабдување на учениците со учебници;</w:t>
            </w:r>
          </w:p>
          <w:p w:rsidR="00A67545" w:rsidRPr="00A67545" w:rsidRDefault="00A67545" w:rsidP="00A67545">
            <w:pPr>
              <w:rPr>
                <w:lang w:val="mk-MK"/>
              </w:rPr>
            </w:pPr>
            <w:r w:rsidRPr="00A67545">
              <w:rPr>
                <w:rFonts w:ascii="MS Gothic" w:eastAsia="MS Gothic" w:hAnsi="MS Gothic" w:cs="MS Gothic" w:hint="eastAsia"/>
                <w:lang w:val="mk-MK"/>
              </w:rPr>
              <w:t>➢</w:t>
            </w:r>
            <w:r w:rsidRPr="00A67545">
              <w:rPr>
                <w:lang w:val="mk-MK"/>
              </w:rPr>
              <w:t xml:space="preserve"> Осовременување на библиотечниот фонд;</w:t>
            </w:r>
          </w:p>
          <w:p w:rsidR="00A67545" w:rsidRPr="00A67545" w:rsidRDefault="00A67545" w:rsidP="00A67545">
            <w:pPr>
              <w:rPr>
                <w:lang w:val="mk-MK"/>
              </w:rPr>
            </w:pPr>
            <w:r w:rsidRPr="00A67545">
              <w:rPr>
                <w:rFonts w:ascii="MS Gothic" w:eastAsia="MS Gothic" w:hAnsi="MS Gothic" w:cs="MS Gothic" w:hint="eastAsia"/>
                <w:lang w:val="mk-MK"/>
              </w:rPr>
              <w:t>➢</w:t>
            </w:r>
            <w:r w:rsidRPr="00A67545">
              <w:rPr>
                <w:lang w:val="mk-MK"/>
              </w:rPr>
              <w:t xml:space="preserve"> Доволна снабденост со потрошен материјал, за текот на целата учебна година;</w:t>
            </w:r>
          </w:p>
          <w:p w:rsidR="00A67545" w:rsidRPr="00A67545" w:rsidRDefault="00A67545" w:rsidP="00A67545">
            <w:pPr>
              <w:rPr>
                <w:lang w:val="mk-MK"/>
              </w:rPr>
            </w:pPr>
            <w:r w:rsidRPr="00A67545">
              <w:rPr>
                <w:rFonts w:ascii="MS Gothic" w:eastAsia="MS Gothic" w:hAnsi="MS Gothic" w:cs="MS Gothic" w:hint="eastAsia"/>
                <w:lang w:val="mk-MK"/>
              </w:rPr>
              <w:t>➢</w:t>
            </w:r>
            <w:r w:rsidRPr="00A67545">
              <w:rPr>
                <w:lang w:val="mk-MK"/>
              </w:rPr>
              <w:t xml:space="preserve"> Набавка на современи нагледни средства за сите ученици и специфични помагала за потребите на учениците со ПОП;</w:t>
            </w:r>
          </w:p>
          <w:p w:rsidR="008654C6" w:rsidRDefault="00A67545" w:rsidP="00A67545">
            <w:pPr>
              <w:rPr>
                <w:lang w:val="mk-MK"/>
              </w:rPr>
            </w:pPr>
            <w:r w:rsidRPr="00A67545">
              <w:rPr>
                <w:rFonts w:ascii="MS Gothic" w:eastAsia="MS Gothic" w:hAnsi="MS Gothic" w:cs="MS Gothic" w:hint="eastAsia"/>
                <w:lang w:val="mk-MK"/>
              </w:rPr>
              <w:t>➢</w:t>
            </w:r>
            <w:r w:rsidRPr="00A67545">
              <w:rPr>
                <w:lang w:val="mk-MK"/>
              </w:rPr>
              <w:t xml:space="preserve"> Финансиска поддршка за натамошно стручно усовршување на наставниот кадар.</w:t>
            </w:r>
          </w:p>
        </w:tc>
      </w:tr>
    </w:tbl>
    <w:p w:rsidR="008654C6" w:rsidRDefault="008654C6">
      <w:pPr>
        <w:rPr>
          <w:lang w:val="mk-M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30"/>
      </w:tblGrid>
      <w:tr w:rsidR="00A67545" w:rsidTr="00AF0D77">
        <w:trPr>
          <w:trHeight w:val="349"/>
        </w:trPr>
        <w:tc>
          <w:tcPr>
            <w:tcW w:w="12930" w:type="dxa"/>
            <w:shd w:val="clear" w:color="auto" w:fill="FBD4B4" w:themeFill="accent6" w:themeFillTint="66"/>
          </w:tcPr>
          <w:p w:rsidR="00A67545" w:rsidRDefault="00A67545">
            <w:pPr>
              <w:rPr>
                <w:lang w:val="mk-MK"/>
              </w:rPr>
            </w:pPr>
            <w:r>
              <w:rPr>
                <w:lang w:val="mk-MK"/>
              </w:rPr>
              <w:t>ТИМ</w:t>
            </w:r>
          </w:p>
        </w:tc>
      </w:tr>
      <w:tr w:rsidR="00A67545" w:rsidTr="00A67545">
        <w:trPr>
          <w:trHeight w:val="1637"/>
        </w:trPr>
        <w:tc>
          <w:tcPr>
            <w:tcW w:w="12930" w:type="dxa"/>
          </w:tcPr>
          <w:p w:rsidR="00A67545" w:rsidRDefault="00A67545">
            <w:pPr>
              <w:rPr>
                <w:lang w:val="mk-MK"/>
              </w:rPr>
            </w:pPr>
          </w:p>
          <w:p w:rsidR="00AF0D77" w:rsidRPr="00AF0D77" w:rsidRDefault="00AF0D77" w:rsidP="00AF0D77">
            <w:pPr>
              <w:spacing w:after="0" w:line="240" w:lineRule="auto"/>
              <w:rPr>
                <w:lang w:val="mk-MK"/>
              </w:rPr>
            </w:pPr>
            <w:r w:rsidRPr="00AF0D77">
              <w:rPr>
                <w:lang w:val="mk-MK"/>
              </w:rPr>
              <w:t>Координатор:Ана Стојчевска</w:t>
            </w:r>
          </w:p>
          <w:p w:rsidR="00AF0D77" w:rsidRPr="00AF0D77" w:rsidRDefault="00AF0D77" w:rsidP="00AF0D77">
            <w:pPr>
              <w:spacing w:after="0" w:line="240" w:lineRule="auto"/>
              <w:rPr>
                <w:lang w:val="mk-MK"/>
              </w:rPr>
            </w:pPr>
            <w:r w:rsidRPr="00AF0D77">
              <w:rPr>
                <w:lang w:val="mk-MK"/>
              </w:rPr>
              <w:t>1.Гордана Никовска</w:t>
            </w:r>
          </w:p>
          <w:p w:rsidR="00AF0D77" w:rsidRPr="00AF0D77" w:rsidRDefault="00AF0D77" w:rsidP="00AF0D77">
            <w:pPr>
              <w:spacing w:after="0" w:line="240" w:lineRule="auto"/>
              <w:rPr>
                <w:lang w:val="mk-MK"/>
              </w:rPr>
            </w:pPr>
            <w:r w:rsidRPr="00AF0D77">
              <w:rPr>
                <w:lang w:val="mk-MK"/>
              </w:rPr>
              <w:t>2.Благојчо Арсовски</w:t>
            </w:r>
          </w:p>
          <w:p w:rsidR="00AF0D77" w:rsidRPr="00AF0D77" w:rsidRDefault="00AF0D77" w:rsidP="00AF0D77">
            <w:pPr>
              <w:spacing w:after="0" w:line="240" w:lineRule="auto"/>
              <w:rPr>
                <w:lang w:val="mk-MK"/>
              </w:rPr>
            </w:pPr>
            <w:r w:rsidRPr="00AF0D77">
              <w:rPr>
                <w:lang w:val="mk-MK"/>
              </w:rPr>
              <w:t>3.Гордана Мирчевска-Анакиев</w:t>
            </w:r>
          </w:p>
          <w:p w:rsidR="00AF0D77" w:rsidRPr="00AF0D77" w:rsidRDefault="00AF0D77" w:rsidP="00AF0D77">
            <w:pPr>
              <w:spacing w:after="0" w:line="240" w:lineRule="auto"/>
              <w:rPr>
                <w:lang w:val="mk-MK"/>
              </w:rPr>
            </w:pPr>
            <w:r w:rsidRPr="00AF0D77">
              <w:rPr>
                <w:lang w:val="mk-MK"/>
              </w:rPr>
              <w:t>4.Јадранка Ефтимовска</w:t>
            </w:r>
          </w:p>
          <w:p w:rsidR="00AF0D77" w:rsidRPr="00AF0D77" w:rsidRDefault="00AF0D77" w:rsidP="00AF0D77">
            <w:pPr>
              <w:spacing w:after="0" w:line="240" w:lineRule="auto"/>
              <w:rPr>
                <w:lang w:val="mk-MK"/>
              </w:rPr>
            </w:pPr>
            <w:r w:rsidRPr="00AF0D77">
              <w:rPr>
                <w:lang w:val="mk-MK"/>
              </w:rPr>
              <w:t>5.Јулија Спасевска</w:t>
            </w:r>
          </w:p>
          <w:p w:rsidR="00AF0D77" w:rsidRPr="00AF0D77" w:rsidRDefault="00AF0D77" w:rsidP="00AF0D77">
            <w:pPr>
              <w:spacing w:after="0" w:line="240" w:lineRule="auto"/>
              <w:rPr>
                <w:lang w:val="mk-MK"/>
              </w:rPr>
            </w:pPr>
            <w:r w:rsidRPr="00AF0D77">
              <w:rPr>
                <w:lang w:val="mk-MK"/>
              </w:rPr>
              <w:t>6.Марија Ковачка</w:t>
            </w:r>
          </w:p>
          <w:p w:rsidR="00AF0D77" w:rsidRPr="00AF0D77" w:rsidRDefault="00AF0D77" w:rsidP="00AF0D77">
            <w:pPr>
              <w:spacing w:after="0" w:line="240" w:lineRule="auto"/>
              <w:rPr>
                <w:lang w:val="mk-MK"/>
              </w:rPr>
            </w:pPr>
            <w:r w:rsidRPr="00AF0D77">
              <w:rPr>
                <w:lang w:val="mk-MK"/>
              </w:rPr>
              <w:t>7.Ванчо Митевски</w:t>
            </w:r>
          </w:p>
          <w:p w:rsidR="00AF0D77" w:rsidRPr="00AF0D77" w:rsidRDefault="00AF0D77" w:rsidP="00AF0D77">
            <w:pPr>
              <w:spacing w:after="0" w:line="240" w:lineRule="auto"/>
              <w:rPr>
                <w:lang w:val="mk-MK"/>
              </w:rPr>
            </w:pPr>
            <w:r w:rsidRPr="00AF0D77">
              <w:rPr>
                <w:lang w:val="mk-MK"/>
              </w:rPr>
              <w:t>8.Горан Ковачки</w:t>
            </w:r>
          </w:p>
          <w:p w:rsidR="00AF0D77" w:rsidRPr="00AF0D77" w:rsidRDefault="00AF0D77" w:rsidP="00AF0D77">
            <w:pPr>
              <w:spacing w:after="0" w:line="240" w:lineRule="auto"/>
              <w:rPr>
                <w:lang w:val="mk-MK"/>
              </w:rPr>
            </w:pPr>
            <w:r w:rsidRPr="00AF0D77">
              <w:rPr>
                <w:lang w:val="mk-MK"/>
              </w:rPr>
              <w:t>9.Ванчо Стојмирски</w:t>
            </w:r>
          </w:p>
          <w:p w:rsidR="00AF0D77" w:rsidRPr="00AF0D77" w:rsidRDefault="00AF0D77" w:rsidP="00AF0D77">
            <w:pPr>
              <w:spacing w:after="0" w:line="240" w:lineRule="auto"/>
              <w:rPr>
                <w:lang w:val="mk-MK"/>
              </w:rPr>
            </w:pPr>
            <w:r w:rsidRPr="00AF0D77">
              <w:rPr>
                <w:lang w:val="mk-MK"/>
              </w:rPr>
              <w:t>10.Даниела Ангеловска</w:t>
            </w:r>
          </w:p>
          <w:p w:rsidR="00AF0D77" w:rsidRPr="00AF0D77" w:rsidRDefault="00AF0D77" w:rsidP="00AF0D77">
            <w:pPr>
              <w:spacing w:after="0" w:line="240" w:lineRule="auto"/>
              <w:rPr>
                <w:lang w:val="mk-MK"/>
              </w:rPr>
            </w:pPr>
            <w:r w:rsidRPr="00AF0D77">
              <w:rPr>
                <w:lang w:val="mk-MK"/>
              </w:rPr>
              <w:t>11.Давор Илиевски</w:t>
            </w:r>
          </w:p>
          <w:p w:rsidR="00AF0D77" w:rsidRPr="00AF0D77" w:rsidRDefault="00AF0D77" w:rsidP="00AF0D77">
            <w:pPr>
              <w:spacing w:after="0" w:line="240" w:lineRule="auto"/>
              <w:rPr>
                <w:lang w:val="mk-MK"/>
              </w:rPr>
            </w:pPr>
            <w:r w:rsidRPr="00AF0D77">
              <w:rPr>
                <w:lang w:val="mk-MK"/>
              </w:rPr>
              <w:t>12.Валентина Михаиловска</w:t>
            </w:r>
          </w:p>
          <w:p w:rsidR="00AF0D77" w:rsidRPr="00AF0D77" w:rsidRDefault="00AF0D77" w:rsidP="00AF0D77">
            <w:pPr>
              <w:spacing w:after="0" w:line="240" w:lineRule="auto"/>
              <w:rPr>
                <w:lang w:val="mk-MK"/>
              </w:rPr>
            </w:pPr>
            <w:r w:rsidRPr="00AF0D77">
              <w:rPr>
                <w:lang w:val="mk-MK"/>
              </w:rPr>
              <w:t>13.Кирчо Жежовски</w:t>
            </w:r>
          </w:p>
          <w:p w:rsidR="00AF0D77" w:rsidRPr="00AF0D77" w:rsidRDefault="00AF0D77" w:rsidP="00AF0D77">
            <w:pPr>
              <w:spacing w:after="0" w:line="240" w:lineRule="auto"/>
              <w:rPr>
                <w:lang w:val="mk-MK"/>
              </w:rPr>
            </w:pPr>
            <w:r w:rsidRPr="00AF0D77">
              <w:rPr>
                <w:lang w:val="mk-MK"/>
              </w:rPr>
              <w:t>14.Стојанчо Стамболиски</w:t>
            </w:r>
          </w:p>
          <w:p w:rsidR="00AF0D77" w:rsidRPr="00AF0D77" w:rsidRDefault="00AF0D77" w:rsidP="00AF0D77">
            <w:pPr>
              <w:spacing w:after="0" w:line="240" w:lineRule="auto"/>
              <w:rPr>
                <w:lang w:val="mk-MK"/>
              </w:rPr>
            </w:pPr>
            <w:r w:rsidRPr="00AF0D77">
              <w:rPr>
                <w:lang w:val="mk-MK"/>
              </w:rPr>
              <w:t>15.Василка Николовска</w:t>
            </w:r>
          </w:p>
          <w:p w:rsidR="00AF0D77" w:rsidRPr="00AF0D77" w:rsidRDefault="00AF0D77" w:rsidP="00AF0D77">
            <w:pPr>
              <w:spacing w:after="0" w:line="240" w:lineRule="auto"/>
              <w:rPr>
                <w:lang w:val="mk-MK"/>
              </w:rPr>
            </w:pPr>
            <w:r w:rsidRPr="00AF0D77">
              <w:rPr>
                <w:lang w:val="mk-MK"/>
              </w:rPr>
              <w:t>16.Дафинка Л.Стаменковска</w:t>
            </w:r>
          </w:p>
          <w:p w:rsidR="00AF0D77" w:rsidRPr="00AF0D77" w:rsidRDefault="00AF0D77" w:rsidP="00AF0D77">
            <w:pPr>
              <w:spacing w:after="0" w:line="240" w:lineRule="auto"/>
              <w:rPr>
                <w:lang w:val="mk-MK"/>
              </w:rPr>
            </w:pPr>
            <w:r w:rsidRPr="00AF0D77">
              <w:rPr>
                <w:lang w:val="mk-MK"/>
              </w:rPr>
              <w:t>17.Ванчо Ѓеоргиевски</w:t>
            </w:r>
          </w:p>
          <w:p w:rsidR="00AF0D77" w:rsidRPr="00AF0D77" w:rsidRDefault="00AF0D77" w:rsidP="00AF0D77">
            <w:pPr>
              <w:spacing w:after="0" w:line="240" w:lineRule="auto"/>
              <w:rPr>
                <w:lang w:val="mk-MK"/>
              </w:rPr>
            </w:pPr>
            <w:r w:rsidRPr="00AF0D77">
              <w:rPr>
                <w:lang w:val="mk-MK"/>
              </w:rPr>
              <w:t>18.Спаско Спасевски</w:t>
            </w:r>
          </w:p>
          <w:p w:rsidR="00A67545" w:rsidRDefault="00AF0D77" w:rsidP="00AF0D77">
            <w:pPr>
              <w:spacing w:after="0" w:line="240" w:lineRule="auto"/>
              <w:rPr>
                <w:lang w:val="mk-MK"/>
              </w:rPr>
            </w:pPr>
            <w:r w:rsidRPr="00AF0D77">
              <w:rPr>
                <w:lang w:val="mk-MK"/>
              </w:rPr>
              <w:t>19.Атанаска Стоичовска</w:t>
            </w:r>
          </w:p>
          <w:p w:rsidR="00A67545" w:rsidRDefault="00A67545">
            <w:pPr>
              <w:rPr>
                <w:lang w:val="mk-MK"/>
              </w:rPr>
            </w:pPr>
          </w:p>
          <w:p w:rsidR="00A67545" w:rsidRDefault="00A67545">
            <w:pPr>
              <w:rPr>
                <w:lang w:val="mk-MK"/>
              </w:rPr>
            </w:pPr>
          </w:p>
          <w:p w:rsidR="00A67545" w:rsidRDefault="00A67545">
            <w:pPr>
              <w:rPr>
                <w:lang w:val="mk-MK"/>
              </w:rPr>
            </w:pPr>
          </w:p>
        </w:tc>
      </w:tr>
    </w:tbl>
    <w:p w:rsidR="00A67545" w:rsidRDefault="00A67545">
      <w:pPr>
        <w:rPr>
          <w:lang w:val="mk-MK"/>
        </w:rPr>
      </w:pPr>
    </w:p>
    <w:p w:rsidR="00A67545" w:rsidRDefault="00A67545">
      <w:pPr>
        <w:rPr>
          <w:lang w:val="mk-MK"/>
        </w:rPr>
      </w:pPr>
    </w:p>
    <w:p w:rsidR="00A67545" w:rsidRDefault="00A67545">
      <w:pPr>
        <w:rPr>
          <w:lang w:val="mk-MK"/>
        </w:rPr>
      </w:pPr>
    </w:p>
    <w:p w:rsidR="00A67545" w:rsidRDefault="00A67545" w:rsidP="00AF0D77">
      <w:pPr>
        <w:jc w:val="center"/>
        <w:rPr>
          <w:lang w:val="mk-MK"/>
        </w:rPr>
      </w:pPr>
      <w:r>
        <w:rPr>
          <w:lang w:val="mk-MK"/>
        </w:rPr>
        <w:t>Компјутерска обработка :</w:t>
      </w:r>
    </w:p>
    <w:p w:rsidR="00A67545" w:rsidRDefault="00A67545" w:rsidP="00A67545">
      <w:pPr>
        <w:jc w:val="center"/>
        <w:rPr>
          <w:lang w:val="mk-MK"/>
        </w:rPr>
      </w:pPr>
      <w:r>
        <w:rPr>
          <w:lang w:val="mk-MK"/>
        </w:rPr>
        <w:t>Верица Боинска –наставник во предметна настава,</w:t>
      </w:r>
    </w:p>
    <w:p w:rsidR="00A67545" w:rsidRDefault="00A67545" w:rsidP="00A67545">
      <w:pPr>
        <w:jc w:val="center"/>
        <w:rPr>
          <w:lang w:val="mk-MK"/>
        </w:rPr>
      </w:pPr>
      <w:r>
        <w:rPr>
          <w:lang w:val="mk-MK"/>
        </w:rPr>
        <w:t>Јулија Крстевска – наставник во одделенска настава</w:t>
      </w:r>
    </w:p>
    <w:p w:rsidR="00A67545" w:rsidRDefault="00A67545">
      <w:pPr>
        <w:rPr>
          <w:lang w:val="mk-MK"/>
        </w:rPr>
      </w:pPr>
    </w:p>
    <w:p w:rsidR="00A67545" w:rsidRDefault="00A67545" w:rsidP="00A67545">
      <w:pPr>
        <w:jc w:val="center"/>
        <w:rPr>
          <w:lang w:val="mk-MK"/>
        </w:rPr>
      </w:pPr>
    </w:p>
    <w:p w:rsidR="00A67545" w:rsidRDefault="00A67545" w:rsidP="00A67545">
      <w:pPr>
        <w:jc w:val="center"/>
        <w:rPr>
          <w:lang w:val="mk-MK"/>
        </w:rPr>
      </w:pPr>
    </w:p>
    <w:p w:rsidR="00A67545" w:rsidRDefault="00A67545" w:rsidP="00A67545">
      <w:pPr>
        <w:jc w:val="center"/>
        <w:rPr>
          <w:lang w:val="mk-MK"/>
        </w:rPr>
      </w:pPr>
      <w:r>
        <w:rPr>
          <w:lang w:val="mk-MK"/>
        </w:rPr>
        <w:t>30.07.2024 година</w:t>
      </w:r>
    </w:p>
    <w:p w:rsidR="00A67545" w:rsidRDefault="00A67545" w:rsidP="00A67545">
      <w:pPr>
        <w:jc w:val="center"/>
        <w:rPr>
          <w:lang w:val="mk-MK"/>
        </w:rPr>
      </w:pPr>
      <w:r>
        <w:rPr>
          <w:lang w:val="mk-MK"/>
        </w:rPr>
        <w:t xml:space="preserve"> Делчево</w:t>
      </w:r>
    </w:p>
    <w:p w:rsidR="00A67545" w:rsidRDefault="00A67545" w:rsidP="00A67545">
      <w:pPr>
        <w:jc w:val="center"/>
        <w:rPr>
          <w:lang w:val="mk-MK"/>
        </w:rPr>
      </w:pPr>
    </w:p>
    <w:p w:rsidR="00A67545" w:rsidRDefault="00A67545" w:rsidP="00A67545">
      <w:pPr>
        <w:jc w:val="center"/>
        <w:rPr>
          <w:lang w:val="mk-MK"/>
        </w:rPr>
      </w:pPr>
    </w:p>
    <w:p w:rsidR="00A67545" w:rsidRDefault="00A67545" w:rsidP="00A67545">
      <w:pPr>
        <w:jc w:val="center"/>
        <w:rPr>
          <w:lang w:val="mk-MK"/>
        </w:rPr>
      </w:pPr>
    </w:p>
    <w:p w:rsidR="00A67545" w:rsidRDefault="00A67545" w:rsidP="00A67545">
      <w:pPr>
        <w:jc w:val="center"/>
        <w:rPr>
          <w:lang w:val="mk-MK"/>
        </w:rPr>
      </w:pPr>
    </w:p>
    <w:p w:rsidR="00A67545" w:rsidRDefault="00A67545" w:rsidP="00A67545">
      <w:pPr>
        <w:jc w:val="center"/>
        <w:rPr>
          <w:lang w:val="mk-MK"/>
        </w:rPr>
      </w:pPr>
    </w:p>
    <w:p w:rsidR="00A67545" w:rsidRDefault="00A67545">
      <w:pPr>
        <w:rPr>
          <w:lang w:val="mk-MK"/>
        </w:rPr>
      </w:pPr>
    </w:p>
    <w:p w:rsidR="00A67545" w:rsidRDefault="00A67545">
      <w:pPr>
        <w:rPr>
          <w:lang w:val="mk-MK"/>
        </w:rPr>
      </w:pPr>
    </w:p>
    <w:p w:rsidR="00A67545" w:rsidRDefault="00A67545">
      <w:pPr>
        <w:rPr>
          <w:lang w:val="mk-MK"/>
        </w:rPr>
      </w:pPr>
      <w:r>
        <w:rPr>
          <w:lang w:val="mk-MK"/>
        </w:rPr>
        <w:t>Директор,</w:t>
      </w:r>
      <w:r>
        <w:rPr>
          <w:lang w:val="mk-MK"/>
        </w:rPr>
        <w:tab/>
      </w:r>
      <w:r>
        <w:rPr>
          <w:lang w:val="mk-MK"/>
        </w:rPr>
        <w:tab/>
      </w:r>
      <w:r>
        <w:rPr>
          <w:lang w:val="mk-MK"/>
        </w:rPr>
        <w:tab/>
      </w:r>
      <w:r>
        <w:rPr>
          <w:lang w:val="mk-MK"/>
        </w:rPr>
        <w:tab/>
      </w:r>
      <w:r>
        <w:rPr>
          <w:lang w:val="mk-MK"/>
        </w:rPr>
        <w:tab/>
      </w:r>
      <w:r>
        <w:rPr>
          <w:lang w:val="mk-MK"/>
        </w:rPr>
        <w:tab/>
      </w:r>
      <w:r>
        <w:rPr>
          <w:lang w:val="mk-MK"/>
        </w:rPr>
        <w:tab/>
      </w:r>
      <w:r>
        <w:rPr>
          <w:lang w:val="mk-MK"/>
        </w:rPr>
        <w:tab/>
      </w:r>
      <w:r>
        <w:rPr>
          <w:lang w:val="mk-MK"/>
        </w:rPr>
        <w:tab/>
      </w:r>
      <w:r>
        <w:rPr>
          <w:lang w:val="mk-MK"/>
        </w:rPr>
        <w:tab/>
      </w:r>
      <w:r>
        <w:rPr>
          <w:lang w:val="mk-MK"/>
        </w:rPr>
        <w:tab/>
      </w:r>
      <w:r>
        <w:rPr>
          <w:lang w:val="mk-MK"/>
        </w:rPr>
        <w:tab/>
        <w:t>Претседател на Училишен одбор,</w:t>
      </w:r>
    </w:p>
    <w:p w:rsidR="00A67545" w:rsidRPr="00267824" w:rsidRDefault="00A67545">
      <w:pPr>
        <w:rPr>
          <w:lang w:val="mk-MK"/>
        </w:rPr>
      </w:pPr>
      <w:r>
        <w:rPr>
          <w:lang w:val="mk-MK"/>
        </w:rPr>
        <w:t>-----------------------</w:t>
      </w:r>
      <w:r>
        <w:rPr>
          <w:lang w:val="mk-MK"/>
        </w:rPr>
        <w:tab/>
      </w:r>
      <w:r>
        <w:rPr>
          <w:lang w:val="mk-MK"/>
        </w:rPr>
        <w:tab/>
      </w:r>
      <w:r>
        <w:rPr>
          <w:lang w:val="mk-MK"/>
        </w:rPr>
        <w:tab/>
      </w:r>
      <w:r>
        <w:rPr>
          <w:lang w:val="mk-MK"/>
        </w:rPr>
        <w:tab/>
      </w:r>
      <w:r>
        <w:rPr>
          <w:lang w:val="mk-MK"/>
        </w:rPr>
        <w:tab/>
      </w:r>
      <w:r>
        <w:rPr>
          <w:lang w:val="mk-MK"/>
        </w:rPr>
        <w:tab/>
      </w:r>
      <w:r>
        <w:rPr>
          <w:lang w:val="mk-MK"/>
        </w:rPr>
        <w:tab/>
      </w:r>
      <w:r>
        <w:rPr>
          <w:lang w:val="mk-MK"/>
        </w:rPr>
        <w:tab/>
      </w:r>
      <w:r>
        <w:rPr>
          <w:lang w:val="mk-MK"/>
        </w:rPr>
        <w:tab/>
      </w:r>
      <w:r>
        <w:rPr>
          <w:lang w:val="mk-MK"/>
        </w:rPr>
        <w:tab/>
      </w:r>
      <w:r>
        <w:rPr>
          <w:lang w:val="mk-MK"/>
        </w:rPr>
        <w:tab/>
        <w:t>------------------------------------------------</w:t>
      </w:r>
    </w:p>
    <w:sectPr w:rsidR="00A67545" w:rsidRPr="00267824" w:rsidSect="00267824">
      <w:headerReference w:type="default" r:id="rId13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138" w:rsidRDefault="003A4138" w:rsidP="00BE5CE6">
      <w:pPr>
        <w:spacing w:after="0" w:line="240" w:lineRule="auto"/>
      </w:pPr>
      <w:r>
        <w:separator/>
      </w:r>
    </w:p>
  </w:endnote>
  <w:endnote w:type="continuationSeparator" w:id="0">
    <w:p w:rsidR="003A4138" w:rsidRDefault="003A4138" w:rsidP="00BE5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nt338">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MAC C Swiss">
    <w:panose1 w:val="020B7200000000000000"/>
    <w:charset w:val="00"/>
    <w:family w:val="swiss"/>
    <w:pitch w:val="variable"/>
    <w:sig w:usb0="00000083" w:usb1="00000000" w:usb2="00000000" w:usb3="00000000" w:csb0="00000009"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acedonian Tms">
    <w:panose1 w:val="02020603050405020304"/>
    <w:charset w:val="00"/>
    <w:family w:val="roman"/>
    <w:pitch w:val="variable"/>
    <w:sig w:usb0="00000003" w:usb1="00000000" w:usb2="00000000" w:usb3="00000000" w:csb0="00000001" w:csb1="00000000"/>
  </w:font>
  <w:font w:name="MAC C Times">
    <w:panose1 w:val="02027200000000000000"/>
    <w:charset w:val="00"/>
    <w:family w:val="roman"/>
    <w:pitch w:val="variable"/>
    <w:sig w:usb0="00000087" w:usb1="00000000" w:usb2="00000000" w:usb3="00000000" w:csb0="0000001B" w:csb1="00000000"/>
  </w:font>
  <w:font w:name="Droid Sans">
    <w:altName w:val="MS Gothic"/>
    <w:charset w:val="80"/>
    <w:family w:val="auto"/>
    <w:pitch w:val="variable"/>
  </w:font>
  <w:font w:name="Liberation Serif">
    <w:altName w:val="Times New Roman"/>
    <w:charset w:val="CC"/>
    <w:family w:val="roman"/>
    <w:pitch w:val="variable"/>
    <w:sig w:usb0="00000000" w:usb1="500078FF" w:usb2="00000021" w:usb3="00000000" w:csb0="000001BF" w:csb1="00000000"/>
  </w:font>
  <w:font w:name="Lohit Hindi">
    <w:altName w:val="MS Gothic"/>
    <w:charset w:val="80"/>
    <w:family w:val="auto"/>
    <w:pitch w:val="variable"/>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TimesNewRomanPS-BoldItalicMT">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Regular">
    <w:altName w:val="MS Gothic"/>
    <w:panose1 w:val="00000000000000000000"/>
    <w:charset w:val="80"/>
    <w:family w:val="auto"/>
    <w:notTrueType/>
    <w:pitch w:val="default"/>
    <w:sig w:usb0="00000001" w:usb1="08070000" w:usb2="00000010" w:usb3="00000000" w:csb0="00020000" w:csb1="00000000"/>
  </w:font>
  <w:font w:name="Carlito">
    <w:altName w:val="Arial"/>
    <w:charset w:val="00"/>
    <w:family w:val="swiss"/>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138" w:rsidRDefault="003A4138" w:rsidP="00BE5CE6">
      <w:pPr>
        <w:spacing w:after="0" w:line="240" w:lineRule="auto"/>
      </w:pPr>
      <w:r>
        <w:separator/>
      </w:r>
    </w:p>
  </w:footnote>
  <w:footnote w:type="continuationSeparator" w:id="0">
    <w:p w:rsidR="003A4138" w:rsidRDefault="003A4138" w:rsidP="00BE5C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CC246FC9641747D8B7BC0277E140FBBF"/>
      </w:placeholder>
      <w:dataBinding w:prefixMappings="xmlns:ns0='http://schemas.openxmlformats.org/package/2006/metadata/core-properties' xmlns:ns1='http://purl.org/dc/elements/1.1/'" w:xpath="/ns0:coreProperties[1]/ns1:title[1]" w:storeItemID="{6C3C8BC8-F283-45AE-878A-BAB7291924A1}"/>
      <w:text/>
    </w:sdtPr>
    <w:sdtEndPr/>
    <w:sdtContent>
      <w:p w:rsidR="00BA3204" w:rsidRDefault="00BA3204" w:rsidP="00BE5CE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mk-MK"/>
          </w:rPr>
          <w:t>ООУ „ Св.Климент Охридски “ Делчево</w:t>
        </w:r>
      </w:p>
    </w:sdtContent>
  </w:sdt>
  <w:p w:rsidR="00BA3204" w:rsidRDefault="00BA3204">
    <w:pPr>
      <w:pStyle w:val="Header"/>
      <w:rPr>
        <w:lang w:val="mk-MK"/>
      </w:rPr>
    </w:pPr>
  </w:p>
  <w:p w:rsidR="00BA3204" w:rsidRDefault="00BA3204">
    <w:pPr>
      <w:pStyle w:val="Header"/>
      <w:rPr>
        <w:lang w:val="mk-MK"/>
      </w:rPr>
    </w:pPr>
    <w:r>
      <w:rPr>
        <w:noProof/>
      </w:rPr>
      <w:drawing>
        <wp:inline distT="0" distB="0" distL="0" distR="0" wp14:anchorId="62B7724D" wp14:editId="32A8EA96">
          <wp:extent cx="2961640" cy="4257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1640" cy="4257040"/>
                  </a:xfrm>
                  <a:prstGeom prst="rect">
                    <a:avLst/>
                  </a:prstGeom>
                  <a:noFill/>
                </pic:spPr>
              </pic:pic>
            </a:graphicData>
          </a:graphic>
        </wp:inline>
      </w:drawing>
    </w:r>
  </w:p>
  <w:p w:rsidR="00BA3204" w:rsidRDefault="00BA3204">
    <w:pPr>
      <w:pStyle w:val="Header"/>
      <w:rPr>
        <w:lang w:val="mk-MK"/>
      </w:rPr>
    </w:pPr>
  </w:p>
  <w:p w:rsidR="00BA3204" w:rsidRDefault="00BA3204">
    <w:pPr>
      <w:pStyle w:val="Header"/>
      <w:rPr>
        <w:lang w:val="mk-MK"/>
      </w:rPr>
    </w:pPr>
  </w:p>
  <w:p w:rsidR="00BA3204" w:rsidRPr="00BE5CE6" w:rsidRDefault="00BA3204">
    <w:pPr>
      <w:pStyle w:val="Header"/>
      <w:rPr>
        <w:lang w:val="mk-M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33A8"/>
    <w:multiLevelType w:val="hybridMultilevel"/>
    <w:tmpl w:val="EA50C0F4"/>
    <w:lvl w:ilvl="0" w:tplc="D3143F18">
      <w:numFmt w:val="bullet"/>
      <w:lvlText w:val=""/>
      <w:lvlJc w:val="left"/>
      <w:pPr>
        <w:ind w:left="827" w:hanging="260"/>
      </w:pPr>
      <w:rPr>
        <w:rFonts w:ascii="Symbol" w:eastAsia="Symbol" w:hAnsi="Symbol" w:cs="Symbol" w:hint="default"/>
        <w:b w:val="0"/>
        <w:bCs w:val="0"/>
        <w:i w:val="0"/>
        <w:iCs w:val="0"/>
        <w:spacing w:val="0"/>
        <w:w w:val="100"/>
        <w:sz w:val="24"/>
        <w:szCs w:val="24"/>
        <w:lang w:val="bg-BG" w:eastAsia="en-US" w:bidi="ar-SA"/>
      </w:rPr>
    </w:lvl>
    <w:lvl w:ilvl="1" w:tplc="0D3E4EFC">
      <w:numFmt w:val="bullet"/>
      <w:lvlText w:val="•"/>
      <w:lvlJc w:val="left"/>
      <w:pPr>
        <w:ind w:left="1499" w:hanging="260"/>
      </w:pPr>
      <w:rPr>
        <w:rFonts w:hint="default"/>
        <w:lang w:val="bg-BG" w:eastAsia="en-US" w:bidi="ar-SA"/>
      </w:rPr>
    </w:lvl>
    <w:lvl w:ilvl="2" w:tplc="8BE0A746">
      <w:numFmt w:val="bullet"/>
      <w:lvlText w:val="•"/>
      <w:lvlJc w:val="left"/>
      <w:pPr>
        <w:ind w:left="2178" w:hanging="260"/>
      </w:pPr>
      <w:rPr>
        <w:rFonts w:hint="default"/>
        <w:lang w:val="bg-BG" w:eastAsia="en-US" w:bidi="ar-SA"/>
      </w:rPr>
    </w:lvl>
    <w:lvl w:ilvl="3" w:tplc="971A3A4E">
      <w:numFmt w:val="bullet"/>
      <w:lvlText w:val="•"/>
      <w:lvlJc w:val="left"/>
      <w:pPr>
        <w:ind w:left="2857" w:hanging="260"/>
      </w:pPr>
      <w:rPr>
        <w:rFonts w:hint="default"/>
        <w:lang w:val="bg-BG" w:eastAsia="en-US" w:bidi="ar-SA"/>
      </w:rPr>
    </w:lvl>
    <w:lvl w:ilvl="4" w:tplc="3DFA185E">
      <w:numFmt w:val="bullet"/>
      <w:lvlText w:val="•"/>
      <w:lvlJc w:val="left"/>
      <w:pPr>
        <w:ind w:left="3536" w:hanging="260"/>
      </w:pPr>
      <w:rPr>
        <w:rFonts w:hint="default"/>
        <w:lang w:val="bg-BG" w:eastAsia="en-US" w:bidi="ar-SA"/>
      </w:rPr>
    </w:lvl>
    <w:lvl w:ilvl="5" w:tplc="2D346B5C">
      <w:numFmt w:val="bullet"/>
      <w:lvlText w:val="•"/>
      <w:lvlJc w:val="left"/>
      <w:pPr>
        <w:ind w:left="4215" w:hanging="260"/>
      </w:pPr>
      <w:rPr>
        <w:rFonts w:hint="default"/>
        <w:lang w:val="bg-BG" w:eastAsia="en-US" w:bidi="ar-SA"/>
      </w:rPr>
    </w:lvl>
    <w:lvl w:ilvl="6" w:tplc="1C42564E">
      <w:numFmt w:val="bullet"/>
      <w:lvlText w:val="•"/>
      <w:lvlJc w:val="left"/>
      <w:pPr>
        <w:ind w:left="4894" w:hanging="260"/>
      </w:pPr>
      <w:rPr>
        <w:rFonts w:hint="default"/>
        <w:lang w:val="bg-BG" w:eastAsia="en-US" w:bidi="ar-SA"/>
      </w:rPr>
    </w:lvl>
    <w:lvl w:ilvl="7" w:tplc="45A4089A">
      <w:numFmt w:val="bullet"/>
      <w:lvlText w:val="•"/>
      <w:lvlJc w:val="left"/>
      <w:pPr>
        <w:ind w:left="5573" w:hanging="260"/>
      </w:pPr>
      <w:rPr>
        <w:rFonts w:hint="default"/>
        <w:lang w:val="bg-BG" w:eastAsia="en-US" w:bidi="ar-SA"/>
      </w:rPr>
    </w:lvl>
    <w:lvl w:ilvl="8" w:tplc="733A042E">
      <w:numFmt w:val="bullet"/>
      <w:lvlText w:val="•"/>
      <w:lvlJc w:val="left"/>
      <w:pPr>
        <w:ind w:left="6252" w:hanging="260"/>
      </w:pPr>
      <w:rPr>
        <w:rFonts w:hint="default"/>
        <w:lang w:val="bg-BG" w:eastAsia="en-US" w:bidi="ar-SA"/>
      </w:rPr>
    </w:lvl>
  </w:abstractNum>
  <w:abstractNum w:abstractNumId="1">
    <w:nsid w:val="01745C4A"/>
    <w:multiLevelType w:val="hybridMultilevel"/>
    <w:tmpl w:val="7BB673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F3181"/>
    <w:multiLevelType w:val="hybridMultilevel"/>
    <w:tmpl w:val="D22C7F32"/>
    <w:lvl w:ilvl="0" w:tplc="4970BC0A">
      <w:numFmt w:val="bullet"/>
      <w:lvlText w:val=""/>
      <w:lvlJc w:val="left"/>
      <w:pPr>
        <w:ind w:left="823" w:hanging="360"/>
      </w:pPr>
      <w:rPr>
        <w:rFonts w:ascii="Wingdings" w:eastAsia="Wingdings" w:hAnsi="Wingdings" w:cs="Wingdings" w:hint="default"/>
        <w:spacing w:val="0"/>
        <w:w w:val="100"/>
        <w:lang w:eastAsia="en-US" w:bidi="ar-SA"/>
      </w:rPr>
    </w:lvl>
    <w:lvl w:ilvl="1" w:tplc="5A1AFA52">
      <w:numFmt w:val="bullet"/>
      <w:lvlText w:val="•"/>
      <w:lvlJc w:val="left"/>
      <w:pPr>
        <w:ind w:left="1034" w:hanging="360"/>
      </w:pPr>
      <w:rPr>
        <w:rFonts w:hint="default"/>
        <w:lang w:eastAsia="en-US" w:bidi="ar-SA"/>
      </w:rPr>
    </w:lvl>
    <w:lvl w:ilvl="2" w:tplc="A802CDAC">
      <w:numFmt w:val="bullet"/>
      <w:lvlText w:val="•"/>
      <w:lvlJc w:val="left"/>
      <w:pPr>
        <w:ind w:left="1248" w:hanging="360"/>
      </w:pPr>
      <w:rPr>
        <w:rFonts w:hint="default"/>
        <w:lang w:eastAsia="en-US" w:bidi="ar-SA"/>
      </w:rPr>
    </w:lvl>
    <w:lvl w:ilvl="3" w:tplc="E5D229F8">
      <w:numFmt w:val="bullet"/>
      <w:lvlText w:val="•"/>
      <w:lvlJc w:val="left"/>
      <w:pPr>
        <w:ind w:left="1462" w:hanging="360"/>
      </w:pPr>
      <w:rPr>
        <w:rFonts w:hint="default"/>
        <w:lang w:eastAsia="en-US" w:bidi="ar-SA"/>
      </w:rPr>
    </w:lvl>
    <w:lvl w:ilvl="4" w:tplc="64C2DA16">
      <w:numFmt w:val="bullet"/>
      <w:lvlText w:val="•"/>
      <w:lvlJc w:val="left"/>
      <w:pPr>
        <w:ind w:left="1676" w:hanging="360"/>
      </w:pPr>
      <w:rPr>
        <w:rFonts w:hint="default"/>
        <w:lang w:eastAsia="en-US" w:bidi="ar-SA"/>
      </w:rPr>
    </w:lvl>
    <w:lvl w:ilvl="5" w:tplc="FD96124C">
      <w:numFmt w:val="bullet"/>
      <w:lvlText w:val="•"/>
      <w:lvlJc w:val="left"/>
      <w:pPr>
        <w:ind w:left="1891" w:hanging="360"/>
      </w:pPr>
      <w:rPr>
        <w:rFonts w:hint="default"/>
        <w:lang w:eastAsia="en-US" w:bidi="ar-SA"/>
      </w:rPr>
    </w:lvl>
    <w:lvl w:ilvl="6" w:tplc="6D586506">
      <w:numFmt w:val="bullet"/>
      <w:lvlText w:val="•"/>
      <w:lvlJc w:val="left"/>
      <w:pPr>
        <w:ind w:left="2105" w:hanging="360"/>
      </w:pPr>
      <w:rPr>
        <w:rFonts w:hint="default"/>
        <w:lang w:eastAsia="en-US" w:bidi="ar-SA"/>
      </w:rPr>
    </w:lvl>
    <w:lvl w:ilvl="7" w:tplc="320C3E46">
      <w:numFmt w:val="bullet"/>
      <w:lvlText w:val="•"/>
      <w:lvlJc w:val="left"/>
      <w:pPr>
        <w:ind w:left="2319" w:hanging="360"/>
      </w:pPr>
      <w:rPr>
        <w:rFonts w:hint="default"/>
        <w:lang w:eastAsia="en-US" w:bidi="ar-SA"/>
      </w:rPr>
    </w:lvl>
    <w:lvl w:ilvl="8" w:tplc="659A592E">
      <w:numFmt w:val="bullet"/>
      <w:lvlText w:val="•"/>
      <w:lvlJc w:val="left"/>
      <w:pPr>
        <w:ind w:left="2533" w:hanging="360"/>
      </w:pPr>
      <w:rPr>
        <w:rFonts w:hint="default"/>
        <w:lang w:eastAsia="en-US" w:bidi="ar-SA"/>
      </w:rPr>
    </w:lvl>
  </w:abstractNum>
  <w:abstractNum w:abstractNumId="3">
    <w:nsid w:val="052D3E21"/>
    <w:multiLevelType w:val="hybridMultilevel"/>
    <w:tmpl w:val="71207B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B17ED5"/>
    <w:multiLevelType w:val="hybridMultilevel"/>
    <w:tmpl w:val="032E51BA"/>
    <w:lvl w:ilvl="0" w:tplc="DEB2F078">
      <w:numFmt w:val="bullet"/>
      <w:lvlText w:val=""/>
      <w:lvlJc w:val="left"/>
      <w:pPr>
        <w:ind w:left="458" w:hanging="360"/>
      </w:pPr>
      <w:rPr>
        <w:rFonts w:ascii="Wingdings" w:eastAsia="Wingdings" w:hAnsi="Wingdings" w:cs="Wingdings" w:hint="default"/>
        <w:b w:val="0"/>
        <w:bCs w:val="0"/>
        <w:i w:val="0"/>
        <w:iCs w:val="0"/>
        <w:spacing w:val="0"/>
        <w:w w:val="100"/>
        <w:sz w:val="24"/>
        <w:szCs w:val="24"/>
        <w:lang w:eastAsia="en-US" w:bidi="ar-SA"/>
      </w:rPr>
    </w:lvl>
    <w:lvl w:ilvl="1" w:tplc="AAA858BC">
      <w:numFmt w:val="bullet"/>
      <w:lvlText w:val="•"/>
      <w:lvlJc w:val="left"/>
      <w:pPr>
        <w:ind w:left="1844" w:hanging="360"/>
      </w:pPr>
      <w:rPr>
        <w:rFonts w:hint="default"/>
        <w:lang w:eastAsia="en-US" w:bidi="ar-SA"/>
      </w:rPr>
    </w:lvl>
    <w:lvl w:ilvl="2" w:tplc="8AE28886">
      <w:numFmt w:val="bullet"/>
      <w:lvlText w:val="•"/>
      <w:lvlJc w:val="left"/>
      <w:pPr>
        <w:ind w:left="3228" w:hanging="360"/>
      </w:pPr>
      <w:rPr>
        <w:rFonts w:hint="default"/>
        <w:lang w:eastAsia="en-US" w:bidi="ar-SA"/>
      </w:rPr>
    </w:lvl>
    <w:lvl w:ilvl="3" w:tplc="E180816E">
      <w:numFmt w:val="bullet"/>
      <w:lvlText w:val="•"/>
      <w:lvlJc w:val="left"/>
      <w:pPr>
        <w:ind w:left="4613" w:hanging="360"/>
      </w:pPr>
      <w:rPr>
        <w:rFonts w:hint="default"/>
        <w:lang w:eastAsia="en-US" w:bidi="ar-SA"/>
      </w:rPr>
    </w:lvl>
    <w:lvl w:ilvl="4" w:tplc="E5C0BB1C">
      <w:numFmt w:val="bullet"/>
      <w:lvlText w:val="•"/>
      <w:lvlJc w:val="left"/>
      <w:pPr>
        <w:ind w:left="5997" w:hanging="360"/>
      </w:pPr>
      <w:rPr>
        <w:rFonts w:hint="default"/>
        <w:lang w:eastAsia="en-US" w:bidi="ar-SA"/>
      </w:rPr>
    </w:lvl>
    <w:lvl w:ilvl="5" w:tplc="CBC4D822">
      <w:numFmt w:val="bullet"/>
      <w:lvlText w:val="•"/>
      <w:lvlJc w:val="left"/>
      <w:pPr>
        <w:ind w:left="7382" w:hanging="360"/>
      </w:pPr>
      <w:rPr>
        <w:rFonts w:hint="default"/>
        <w:lang w:eastAsia="en-US" w:bidi="ar-SA"/>
      </w:rPr>
    </w:lvl>
    <w:lvl w:ilvl="6" w:tplc="52ECB4BE">
      <w:numFmt w:val="bullet"/>
      <w:lvlText w:val="•"/>
      <w:lvlJc w:val="left"/>
      <w:pPr>
        <w:ind w:left="8766" w:hanging="360"/>
      </w:pPr>
      <w:rPr>
        <w:rFonts w:hint="default"/>
        <w:lang w:eastAsia="en-US" w:bidi="ar-SA"/>
      </w:rPr>
    </w:lvl>
    <w:lvl w:ilvl="7" w:tplc="8724E218">
      <w:numFmt w:val="bullet"/>
      <w:lvlText w:val="•"/>
      <w:lvlJc w:val="left"/>
      <w:pPr>
        <w:ind w:left="10150" w:hanging="360"/>
      </w:pPr>
      <w:rPr>
        <w:rFonts w:hint="default"/>
        <w:lang w:eastAsia="en-US" w:bidi="ar-SA"/>
      </w:rPr>
    </w:lvl>
    <w:lvl w:ilvl="8" w:tplc="644C21A8">
      <w:numFmt w:val="bullet"/>
      <w:lvlText w:val="•"/>
      <w:lvlJc w:val="left"/>
      <w:pPr>
        <w:ind w:left="11535" w:hanging="360"/>
      </w:pPr>
      <w:rPr>
        <w:rFonts w:hint="default"/>
        <w:lang w:eastAsia="en-US" w:bidi="ar-SA"/>
      </w:rPr>
    </w:lvl>
  </w:abstractNum>
  <w:abstractNum w:abstractNumId="5">
    <w:nsid w:val="094D7811"/>
    <w:multiLevelType w:val="hybridMultilevel"/>
    <w:tmpl w:val="FA8C7F16"/>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
    <w:nsid w:val="095A019F"/>
    <w:multiLevelType w:val="hybridMultilevel"/>
    <w:tmpl w:val="D47060B0"/>
    <w:lvl w:ilvl="0" w:tplc="B33C884C">
      <w:numFmt w:val="bullet"/>
      <w:lvlText w:val=""/>
      <w:lvlJc w:val="left"/>
      <w:pPr>
        <w:ind w:left="720" w:hanging="360"/>
      </w:pPr>
      <w:rPr>
        <w:rFonts w:ascii="Wingdings" w:eastAsia="Wingdings" w:hAnsi="Wingdings" w:cs="Wingdings" w:hint="default"/>
        <w:b w:val="0"/>
        <w:bCs w:val="0"/>
        <w:i w:val="0"/>
        <w:iCs w:val="0"/>
        <w:spacing w:val="0"/>
        <w:w w:val="100"/>
        <w:position w:val="1"/>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791A64"/>
    <w:multiLevelType w:val="hybridMultilevel"/>
    <w:tmpl w:val="3586B56E"/>
    <w:lvl w:ilvl="0" w:tplc="E5E0883C">
      <w:numFmt w:val="bullet"/>
      <w:lvlText w:val=""/>
      <w:lvlJc w:val="left"/>
      <w:pPr>
        <w:ind w:left="823" w:hanging="360"/>
      </w:pPr>
      <w:rPr>
        <w:rFonts w:ascii="Wingdings" w:eastAsia="Wingdings" w:hAnsi="Wingdings" w:cs="Wingdings" w:hint="default"/>
        <w:b w:val="0"/>
        <w:bCs w:val="0"/>
        <w:i w:val="0"/>
        <w:iCs w:val="0"/>
        <w:spacing w:val="0"/>
        <w:w w:val="100"/>
        <w:sz w:val="24"/>
        <w:szCs w:val="24"/>
        <w:lang w:eastAsia="en-US" w:bidi="ar-SA"/>
      </w:rPr>
    </w:lvl>
    <w:lvl w:ilvl="1" w:tplc="076E8C00">
      <w:numFmt w:val="bullet"/>
      <w:lvlText w:val="•"/>
      <w:lvlJc w:val="left"/>
      <w:pPr>
        <w:ind w:left="1021" w:hanging="360"/>
      </w:pPr>
      <w:rPr>
        <w:rFonts w:hint="default"/>
        <w:lang w:eastAsia="en-US" w:bidi="ar-SA"/>
      </w:rPr>
    </w:lvl>
    <w:lvl w:ilvl="2" w:tplc="710AF43E">
      <w:numFmt w:val="bullet"/>
      <w:lvlText w:val="•"/>
      <w:lvlJc w:val="left"/>
      <w:pPr>
        <w:ind w:left="1222" w:hanging="360"/>
      </w:pPr>
      <w:rPr>
        <w:rFonts w:hint="default"/>
        <w:lang w:eastAsia="en-US" w:bidi="ar-SA"/>
      </w:rPr>
    </w:lvl>
    <w:lvl w:ilvl="3" w:tplc="BA86283A">
      <w:numFmt w:val="bullet"/>
      <w:lvlText w:val="•"/>
      <w:lvlJc w:val="left"/>
      <w:pPr>
        <w:ind w:left="1423" w:hanging="360"/>
      </w:pPr>
      <w:rPr>
        <w:rFonts w:hint="default"/>
        <w:lang w:eastAsia="en-US" w:bidi="ar-SA"/>
      </w:rPr>
    </w:lvl>
    <w:lvl w:ilvl="4" w:tplc="A83A5A00">
      <w:numFmt w:val="bullet"/>
      <w:lvlText w:val="•"/>
      <w:lvlJc w:val="left"/>
      <w:pPr>
        <w:ind w:left="1624" w:hanging="360"/>
      </w:pPr>
      <w:rPr>
        <w:rFonts w:hint="default"/>
        <w:lang w:eastAsia="en-US" w:bidi="ar-SA"/>
      </w:rPr>
    </w:lvl>
    <w:lvl w:ilvl="5" w:tplc="2C7272E4">
      <w:numFmt w:val="bullet"/>
      <w:lvlText w:val="•"/>
      <w:lvlJc w:val="left"/>
      <w:pPr>
        <w:ind w:left="1825" w:hanging="360"/>
      </w:pPr>
      <w:rPr>
        <w:rFonts w:hint="default"/>
        <w:lang w:eastAsia="en-US" w:bidi="ar-SA"/>
      </w:rPr>
    </w:lvl>
    <w:lvl w:ilvl="6" w:tplc="1808530E">
      <w:numFmt w:val="bullet"/>
      <w:lvlText w:val="•"/>
      <w:lvlJc w:val="left"/>
      <w:pPr>
        <w:ind w:left="2026" w:hanging="360"/>
      </w:pPr>
      <w:rPr>
        <w:rFonts w:hint="default"/>
        <w:lang w:eastAsia="en-US" w:bidi="ar-SA"/>
      </w:rPr>
    </w:lvl>
    <w:lvl w:ilvl="7" w:tplc="B0D0906A">
      <w:numFmt w:val="bullet"/>
      <w:lvlText w:val="•"/>
      <w:lvlJc w:val="left"/>
      <w:pPr>
        <w:ind w:left="2227" w:hanging="360"/>
      </w:pPr>
      <w:rPr>
        <w:rFonts w:hint="default"/>
        <w:lang w:eastAsia="en-US" w:bidi="ar-SA"/>
      </w:rPr>
    </w:lvl>
    <w:lvl w:ilvl="8" w:tplc="C53ADE94">
      <w:numFmt w:val="bullet"/>
      <w:lvlText w:val="•"/>
      <w:lvlJc w:val="left"/>
      <w:pPr>
        <w:ind w:left="2428" w:hanging="360"/>
      </w:pPr>
      <w:rPr>
        <w:rFonts w:hint="default"/>
        <w:lang w:eastAsia="en-US" w:bidi="ar-SA"/>
      </w:rPr>
    </w:lvl>
  </w:abstractNum>
  <w:abstractNum w:abstractNumId="8">
    <w:nsid w:val="0AA8054C"/>
    <w:multiLevelType w:val="hybridMultilevel"/>
    <w:tmpl w:val="D472A860"/>
    <w:lvl w:ilvl="0" w:tplc="FE9E9F4C">
      <w:numFmt w:val="bullet"/>
      <w:lvlText w:val=""/>
      <w:lvlJc w:val="left"/>
      <w:pPr>
        <w:ind w:left="530" w:hanging="286"/>
      </w:pPr>
      <w:rPr>
        <w:rFonts w:ascii="Wingdings" w:eastAsia="Wingdings" w:hAnsi="Wingdings" w:cs="Wingdings" w:hint="default"/>
        <w:spacing w:val="0"/>
        <w:w w:val="100"/>
        <w:lang w:eastAsia="en-US" w:bidi="ar-SA"/>
      </w:rPr>
    </w:lvl>
    <w:lvl w:ilvl="1" w:tplc="C10EBC9E">
      <w:numFmt w:val="bullet"/>
      <w:lvlText w:val="•"/>
      <w:lvlJc w:val="left"/>
      <w:pPr>
        <w:ind w:left="938" w:hanging="286"/>
      </w:pPr>
      <w:rPr>
        <w:rFonts w:hint="default"/>
        <w:lang w:eastAsia="en-US" w:bidi="ar-SA"/>
      </w:rPr>
    </w:lvl>
    <w:lvl w:ilvl="2" w:tplc="72362076">
      <w:numFmt w:val="bullet"/>
      <w:lvlText w:val="•"/>
      <w:lvlJc w:val="left"/>
      <w:pPr>
        <w:ind w:left="1336" w:hanging="286"/>
      </w:pPr>
      <w:rPr>
        <w:rFonts w:hint="default"/>
        <w:lang w:eastAsia="en-US" w:bidi="ar-SA"/>
      </w:rPr>
    </w:lvl>
    <w:lvl w:ilvl="3" w:tplc="A9FCD0A2">
      <w:numFmt w:val="bullet"/>
      <w:lvlText w:val="•"/>
      <w:lvlJc w:val="left"/>
      <w:pPr>
        <w:ind w:left="1734" w:hanging="286"/>
      </w:pPr>
      <w:rPr>
        <w:rFonts w:hint="default"/>
        <w:lang w:eastAsia="en-US" w:bidi="ar-SA"/>
      </w:rPr>
    </w:lvl>
    <w:lvl w:ilvl="4" w:tplc="828C96C0">
      <w:numFmt w:val="bullet"/>
      <w:lvlText w:val="•"/>
      <w:lvlJc w:val="left"/>
      <w:pPr>
        <w:ind w:left="2132" w:hanging="286"/>
      </w:pPr>
      <w:rPr>
        <w:rFonts w:hint="default"/>
        <w:lang w:eastAsia="en-US" w:bidi="ar-SA"/>
      </w:rPr>
    </w:lvl>
    <w:lvl w:ilvl="5" w:tplc="C270E446">
      <w:numFmt w:val="bullet"/>
      <w:lvlText w:val="•"/>
      <w:lvlJc w:val="left"/>
      <w:pPr>
        <w:ind w:left="2531" w:hanging="286"/>
      </w:pPr>
      <w:rPr>
        <w:rFonts w:hint="default"/>
        <w:lang w:eastAsia="en-US" w:bidi="ar-SA"/>
      </w:rPr>
    </w:lvl>
    <w:lvl w:ilvl="6" w:tplc="0BAAEA12">
      <w:numFmt w:val="bullet"/>
      <w:lvlText w:val="•"/>
      <w:lvlJc w:val="left"/>
      <w:pPr>
        <w:ind w:left="2929" w:hanging="286"/>
      </w:pPr>
      <w:rPr>
        <w:rFonts w:hint="default"/>
        <w:lang w:eastAsia="en-US" w:bidi="ar-SA"/>
      </w:rPr>
    </w:lvl>
    <w:lvl w:ilvl="7" w:tplc="3912C64C">
      <w:numFmt w:val="bullet"/>
      <w:lvlText w:val="•"/>
      <w:lvlJc w:val="left"/>
      <w:pPr>
        <w:ind w:left="3327" w:hanging="286"/>
      </w:pPr>
      <w:rPr>
        <w:rFonts w:hint="default"/>
        <w:lang w:eastAsia="en-US" w:bidi="ar-SA"/>
      </w:rPr>
    </w:lvl>
    <w:lvl w:ilvl="8" w:tplc="D8C8038A">
      <w:numFmt w:val="bullet"/>
      <w:lvlText w:val="•"/>
      <w:lvlJc w:val="left"/>
      <w:pPr>
        <w:ind w:left="3725" w:hanging="286"/>
      </w:pPr>
      <w:rPr>
        <w:rFonts w:hint="default"/>
        <w:lang w:eastAsia="en-US" w:bidi="ar-SA"/>
      </w:rPr>
    </w:lvl>
  </w:abstractNum>
  <w:abstractNum w:abstractNumId="9">
    <w:nsid w:val="0B0C70B2"/>
    <w:multiLevelType w:val="hybridMultilevel"/>
    <w:tmpl w:val="7B0A8F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2F4B20"/>
    <w:multiLevelType w:val="hybridMultilevel"/>
    <w:tmpl w:val="4E580610"/>
    <w:lvl w:ilvl="0" w:tplc="9B187882">
      <w:numFmt w:val="bullet"/>
      <w:lvlText w:val=""/>
      <w:lvlJc w:val="left"/>
      <w:pPr>
        <w:ind w:left="463" w:hanging="360"/>
      </w:pPr>
      <w:rPr>
        <w:rFonts w:ascii="Wingdings" w:eastAsia="Wingdings" w:hAnsi="Wingdings" w:cs="Wingdings" w:hint="default"/>
        <w:b w:val="0"/>
        <w:bCs w:val="0"/>
        <w:i w:val="0"/>
        <w:iCs w:val="0"/>
        <w:spacing w:val="0"/>
        <w:w w:val="100"/>
        <w:position w:val="1"/>
        <w:sz w:val="24"/>
        <w:szCs w:val="24"/>
        <w:lang w:eastAsia="en-US" w:bidi="ar-SA"/>
      </w:rPr>
    </w:lvl>
    <w:lvl w:ilvl="1" w:tplc="6DBE903C">
      <w:numFmt w:val="bullet"/>
      <w:lvlText w:val="•"/>
      <w:lvlJc w:val="left"/>
      <w:pPr>
        <w:ind w:left="809" w:hanging="360"/>
      </w:pPr>
      <w:rPr>
        <w:rFonts w:hint="default"/>
        <w:lang w:eastAsia="en-US" w:bidi="ar-SA"/>
      </w:rPr>
    </w:lvl>
    <w:lvl w:ilvl="2" w:tplc="E3E6AC2A">
      <w:numFmt w:val="bullet"/>
      <w:lvlText w:val="•"/>
      <w:lvlJc w:val="left"/>
      <w:pPr>
        <w:ind w:left="1159" w:hanging="360"/>
      </w:pPr>
      <w:rPr>
        <w:rFonts w:hint="default"/>
        <w:lang w:eastAsia="en-US" w:bidi="ar-SA"/>
      </w:rPr>
    </w:lvl>
    <w:lvl w:ilvl="3" w:tplc="6974FA0C">
      <w:numFmt w:val="bullet"/>
      <w:lvlText w:val="•"/>
      <w:lvlJc w:val="left"/>
      <w:pPr>
        <w:ind w:left="1508" w:hanging="360"/>
      </w:pPr>
      <w:rPr>
        <w:rFonts w:hint="default"/>
        <w:lang w:eastAsia="en-US" w:bidi="ar-SA"/>
      </w:rPr>
    </w:lvl>
    <w:lvl w:ilvl="4" w:tplc="6434A80C">
      <w:numFmt w:val="bullet"/>
      <w:lvlText w:val="•"/>
      <w:lvlJc w:val="left"/>
      <w:pPr>
        <w:ind w:left="1858" w:hanging="360"/>
      </w:pPr>
      <w:rPr>
        <w:rFonts w:hint="default"/>
        <w:lang w:eastAsia="en-US" w:bidi="ar-SA"/>
      </w:rPr>
    </w:lvl>
    <w:lvl w:ilvl="5" w:tplc="766453D6">
      <w:numFmt w:val="bullet"/>
      <w:lvlText w:val="•"/>
      <w:lvlJc w:val="left"/>
      <w:pPr>
        <w:ind w:left="2207" w:hanging="360"/>
      </w:pPr>
      <w:rPr>
        <w:rFonts w:hint="default"/>
        <w:lang w:eastAsia="en-US" w:bidi="ar-SA"/>
      </w:rPr>
    </w:lvl>
    <w:lvl w:ilvl="6" w:tplc="AFC21644">
      <w:numFmt w:val="bullet"/>
      <w:lvlText w:val="•"/>
      <w:lvlJc w:val="left"/>
      <w:pPr>
        <w:ind w:left="2557" w:hanging="360"/>
      </w:pPr>
      <w:rPr>
        <w:rFonts w:hint="default"/>
        <w:lang w:eastAsia="en-US" w:bidi="ar-SA"/>
      </w:rPr>
    </w:lvl>
    <w:lvl w:ilvl="7" w:tplc="6E3441C2">
      <w:numFmt w:val="bullet"/>
      <w:lvlText w:val="•"/>
      <w:lvlJc w:val="left"/>
      <w:pPr>
        <w:ind w:left="2906" w:hanging="360"/>
      </w:pPr>
      <w:rPr>
        <w:rFonts w:hint="default"/>
        <w:lang w:eastAsia="en-US" w:bidi="ar-SA"/>
      </w:rPr>
    </w:lvl>
    <w:lvl w:ilvl="8" w:tplc="06D8C96C">
      <w:numFmt w:val="bullet"/>
      <w:lvlText w:val="•"/>
      <w:lvlJc w:val="left"/>
      <w:pPr>
        <w:ind w:left="3256" w:hanging="360"/>
      </w:pPr>
      <w:rPr>
        <w:rFonts w:hint="default"/>
        <w:lang w:eastAsia="en-US" w:bidi="ar-SA"/>
      </w:rPr>
    </w:lvl>
  </w:abstractNum>
  <w:abstractNum w:abstractNumId="11">
    <w:nsid w:val="1227177F"/>
    <w:multiLevelType w:val="hybridMultilevel"/>
    <w:tmpl w:val="27D44B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E26060"/>
    <w:multiLevelType w:val="hybridMultilevel"/>
    <w:tmpl w:val="06CCFF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8840AE"/>
    <w:multiLevelType w:val="hybridMultilevel"/>
    <w:tmpl w:val="0E006886"/>
    <w:lvl w:ilvl="0" w:tplc="04090009">
      <w:start w:val="1"/>
      <w:numFmt w:val="bullet"/>
      <w:lvlText w:val=""/>
      <w:lvlJc w:val="left"/>
      <w:pPr>
        <w:ind w:left="629" w:hanging="360"/>
      </w:pPr>
      <w:rPr>
        <w:rFonts w:ascii="Wingdings" w:hAnsi="Wingdings" w:hint="default"/>
      </w:rPr>
    </w:lvl>
    <w:lvl w:ilvl="1" w:tplc="04090003" w:tentative="1">
      <w:start w:val="1"/>
      <w:numFmt w:val="bullet"/>
      <w:lvlText w:val="o"/>
      <w:lvlJc w:val="left"/>
      <w:pPr>
        <w:ind w:left="1349" w:hanging="360"/>
      </w:pPr>
      <w:rPr>
        <w:rFonts w:ascii="Courier New" w:hAnsi="Courier New" w:cs="Courier New" w:hint="default"/>
      </w:rPr>
    </w:lvl>
    <w:lvl w:ilvl="2" w:tplc="04090005" w:tentative="1">
      <w:start w:val="1"/>
      <w:numFmt w:val="bullet"/>
      <w:lvlText w:val=""/>
      <w:lvlJc w:val="left"/>
      <w:pPr>
        <w:ind w:left="2069" w:hanging="360"/>
      </w:pPr>
      <w:rPr>
        <w:rFonts w:ascii="Wingdings" w:hAnsi="Wingdings" w:hint="default"/>
      </w:rPr>
    </w:lvl>
    <w:lvl w:ilvl="3" w:tplc="04090001" w:tentative="1">
      <w:start w:val="1"/>
      <w:numFmt w:val="bullet"/>
      <w:lvlText w:val=""/>
      <w:lvlJc w:val="left"/>
      <w:pPr>
        <w:ind w:left="2789" w:hanging="360"/>
      </w:pPr>
      <w:rPr>
        <w:rFonts w:ascii="Symbol" w:hAnsi="Symbol" w:hint="default"/>
      </w:rPr>
    </w:lvl>
    <w:lvl w:ilvl="4" w:tplc="04090003" w:tentative="1">
      <w:start w:val="1"/>
      <w:numFmt w:val="bullet"/>
      <w:lvlText w:val="o"/>
      <w:lvlJc w:val="left"/>
      <w:pPr>
        <w:ind w:left="3509" w:hanging="360"/>
      </w:pPr>
      <w:rPr>
        <w:rFonts w:ascii="Courier New" w:hAnsi="Courier New" w:cs="Courier New" w:hint="default"/>
      </w:rPr>
    </w:lvl>
    <w:lvl w:ilvl="5" w:tplc="04090005" w:tentative="1">
      <w:start w:val="1"/>
      <w:numFmt w:val="bullet"/>
      <w:lvlText w:val=""/>
      <w:lvlJc w:val="left"/>
      <w:pPr>
        <w:ind w:left="4229" w:hanging="360"/>
      </w:pPr>
      <w:rPr>
        <w:rFonts w:ascii="Wingdings" w:hAnsi="Wingdings" w:hint="default"/>
      </w:rPr>
    </w:lvl>
    <w:lvl w:ilvl="6" w:tplc="04090001" w:tentative="1">
      <w:start w:val="1"/>
      <w:numFmt w:val="bullet"/>
      <w:lvlText w:val=""/>
      <w:lvlJc w:val="left"/>
      <w:pPr>
        <w:ind w:left="4949" w:hanging="360"/>
      </w:pPr>
      <w:rPr>
        <w:rFonts w:ascii="Symbol" w:hAnsi="Symbol" w:hint="default"/>
      </w:rPr>
    </w:lvl>
    <w:lvl w:ilvl="7" w:tplc="04090003" w:tentative="1">
      <w:start w:val="1"/>
      <w:numFmt w:val="bullet"/>
      <w:lvlText w:val="o"/>
      <w:lvlJc w:val="left"/>
      <w:pPr>
        <w:ind w:left="5669" w:hanging="360"/>
      </w:pPr>
      <w:rPr>
        <w:rFonts w:ascii="Courier New" w:hAnsi="Courier New" w:cs="Courier New" w:hint="default"/>
      </w:rPr>
    </w:lvl>
    <w:lvl w:ilvl="8" w:tplc="04090005" w:tentative="1">
      <w:start w:val="1"/>
      <w:numFmt w:val="bullet"/>
      <w:lvlText w:val=""/>
      <w:lvlJc w:val="left"/>
      <w:pPr>
        <w:ind w:left="6389" w:hanging="360"/>
      </w:pPr>
      <w:rPr>
        <w:rFonts w:ascii="Wingdings" w:hAnsi="Wingdings" w:hint="default"/>
      </w:rPr>
    </w:lvl>
  </w:abstractNum>
  <w:abstractNum w:abstractNumId="14">
    <w:nsid w:val="15BD19A6"/>
    <w:multiLevelType w:val="hybridMultilevel"/>
    <w:tmpl w:val="576C5DF0"/>
    <w:lvl w:ilvl="0" w:tplc="B33C884C">
      <w:numFmt w:val="bullet"/>
      <w:lvlText w:val=""/>
      <w:lvlJc w:val="left"/>
      <w:pPr>
        <w:ind w:left="720" w:hanging="360"/>
      </w:pPr>
      <w:rPr>
        <w:rFonts w:ascii="Wingdings" w:eastAsia="Wingdings" w:hAnsi="Wingdings" w:cs="Wingdings" w:hint="default"/>
        <w:b w:val="0"/>
        <w:bCs w:val="0"/>
        <w:i w:val="0"/>
        <w:iCs w:val="0"/>
        <w:spacing w:val="0"/>
        <w:w w:val="100"/>
        <w:position w:val="1"/>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4206DB"/>
    <w:multiLevelType w:val="hybridMultilevel"/>
    <w:tmpl w:val="76B81320"/>
    <w:lvl w:ilvl="0" w:tplc="0A106E4E">
      <w:numFmt w:val="bullet"/>
      <w:lvlText w:val=""/>
      <w:lvlJc w:val="left"/>
      <w:pPr>
        <w:ind w:left="1548" w:hanging="360"/>
      </w:pPr>
      <w:rPr>
        <w:rFonts w:ascii="Wingdings" w:eastAsia="Wingdings" w:hAnsi="Wingdings" w:cs="Wingdings" w:hint="default"/>
        <w:b w:val="0"/>
        <w:bCs w:val="0"/>
        <w:i w:val="0"/>
        <w:iCs w:val="0"/>
        <w:spacing w:val="0"/>
        <w:w w:val="100"/>
        <w:sz w:val="24"/>
        <w:szCs w:val="24"/>
        <w:lang w:val="bg-BG" w:eastAsia="en-US" w:bidi="ar-SA"/>
      </w:rPr>
    </w:lvl>
    <w:lvl w:ilvl="1" w:tplc="FF200F8E">
      <w:numFmt w:val="bullet"/>
      <w:lvlText w:val="•"/>
      <w:lvlJc w:val="left"/>
      <w:pPr>
        <w:ind w:left="1893" w:hanging="360"/>
      </w:pPr>
      <w:rPr>
        <w:rFonts w:hint="default"/>
        <w:lang w:val="bg-BG" w:eastAsia="en-US" w:bidi="ar-SA"/>
      </w:rPr>
    </w:lvl>
    <w:lvl w:ilvl="2" w:tplc="06F8D928">
      <w:numFmt w:val="bullet"/>
      <w:lvlText w:val="•"/>
      <w:lvlJc w:val="left"/>
      <w:pPr>
        <w:ind w:left="2246" w:hanging="360"/>
      </w:pPr>
      <w:rPr>
        <w:rFonts w:hint="default"/>
        <w:lang w:val="bg-BG" w:eastAsia="en-US" w:bidi="ar-SA"/>
      </w:rPr>
    </w:lvl>
    <w:lvl w:ilvl="3" w:tplc="741A85F2">
      <w:numFmt w:val="bullet"/>
      <w:lvlText w:val="•"/>
      <w:lvlJc w:val="left"/>
      <w:pPr>
        <w:ind w:left="2600" w:hanging="360"/>
      </w:pPr>
      <w:rPr>
        <w:rFonts w:hint="default"/>
        <w:lang w:val="bg-BG" w:eastAsia="en-US" w:bidi="ar-SA"/>
      </w:rPr>
    </w:lvl>
    <w:lvl w:ilvl="4" w:tplc="113C7AF0">
      <w:numFmt w:val="bullet"/>
      <w:lvlText w:val="•"/>
      <w:lvlJc w:val="left"/>
      <w:pPr>
        <w:ind w:left="2953" w:hanging="360"/>
      </w:pPr>
      <w:rPr>
        <w:rFonts w:hint="default"/>
        <w:lang w:val="bg-BG" w:eastAsia="en-US" w:bidi="ar-SA"/>
      </w:rPr>
    </w:lvl>
    <w:lvl w:ilvl="5" w:tplc="B1A0B5D8">
      <w:numFmt w:val="bullet"/>
      <w:lvlText w:val="•"/>
      <w:lvlJc w:val="left"/>
      <w:pPr>
        <w:ind w:left="3307" w:hanging="360"/>
      </w:pPr>
      <w:rPr>
        <w:rFonts w:hint="default"/>
        <w:lang w:val="bg-BG" w:eastAsia="en-US" w:bidi="ar-SA"/>
      </w:rPr>
    </w:lvl>
    <w:lvl w:ilvl="6" w:tplc="BF26CD4C">
      <w:numFmt w:val="bullet"/>
      <w:lvlText w:val="•"/>
      <w:lvlJc w:val="left"/>
      <w:pPr>
        <w:ind w:left="3660" w:hanging="360"/>
      </w:pPr>
      <w:rPr>
        <w:rFonts w:hint="default"/>
        <w:lang w:val="bg-BG" w:eastAsia="en-US" w:bidi="ar-SA"/>
      </w:rPr>
    </w:lvl>
    <w:lvl w:ilvl="7" w:tplc="5BE49E52">
      <w:numFmt w:val="bullet"/>
      <w:lvlText w:val="•"/>
      <w:lvlJc w:val="left"/>
      <w:pPr>
        <w:ind w:left="4013" w:hanging="360"/>
      </w:pPr>
      <w:rPr>
        <w:rFonts w:hint="default"/>
        <w:lang w:val="bg-BG" w:eastAsia="en-US" w:bidi="ar-SA"/>
      </w:rPr>
    </w:lvl>
    <w:lvl w:ilvl="8" w:tplc="495237FA">
      <w:numFmt w:val="bullet"/>
      <w:lvlText w:val="•"/>
      <w:lvlJc w:val="left"/>
      <w:pPr>
        <w:ind w:left="4367" w:hanging="360"/>
      </w:pPr>
      <w:rPr>
        <w:rFonts w:hint="default"/>
        <w:lang w:val="bg-BG" w:eastAsia="en-US" w:bidi="ar-SA"/>
      </w:rPr>
    </w:lvl>
  </w:abstractNum>
  <w:abstractNum w:abstractNumId="16">
    <w:nsid w:val="18E131DC"/>
    <w:multiLevelType w:val="hybridMultilevel"/>
    <w:tmpl w:val="4BF67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0758AC"/>
    <w:multiLevelType w:val="hybridMultilevel"/>
    <w:tmpl w:val="224648EE"/>
    <w:lvl w:ilvl="0" w:tplc="B33C884C">
      <w:numFmt w:val="bullet"/>
      <w:lvlText w:val=""/>
      <w:lvlJc w:val="left"/>
      <w:pPr>
        <w:ind w:left="629" w:hanging="360"/>
      </w:pPr>
      <w:rPr>
        <w:rFonts w:ascii="Wingdings" w:eastAsia="Wingdings" w:hAnsi="Wingdings" w:cs="Wingdings" w:hint="default"/>
        <w:b w:val="0"/>
        <w:bCs w:val="0"/>
        <w:i w:val="0"/>
        <w:iCs w:val="0"/>
        <w:spacing w:val="0"/>
        <w:w w:val="100"/>
        <w:position w:val="1"/>
        <w:sz w:val="24"/>
        <w:szCs w:val="24"/>
        <w:lang w:eastAsia="en-US" w:bidi="ar-SA"/>
      </w:rPr>
    </w:lvl>
    <w:lvl w:ilvl="1" w:tplc="04090003" w:tentative="1">
      <w:start w:val="1"/>
      <w:numFmt w:val="bullet"/>
      <w:lvlText w:val="o"/>
      <w:lvlJc w:val="left"/>
      <w:pPr>
        <w:ind w:left="1349" w:hanging="360"/>
      </w:pPr>
      <w:rPr>
        <w:rFonts w:ascii="Courier New" w:hAnsi="Courier New" w:cs="Courier New" w:hint="default"/>
      </w:rPr>
    </w:lvl>
    <w:lvl w:ilvl="2" w:tplc="04090005" w:tentative="1">
      <w:start w:val="1"/>
      <w:numFmt w:val="bullet"/>
      <w:lvlText w:val=""/>
      <w:lvlJc w:val="left"/>
      <w:pPr>
        <w:ind w:left="2069" w:hanging="360"/>
      </w:pPr>
      <w:rPr>
        <w:rFonts w:ascii="Wingdings" w:hAnsi="Wingdings" w:hint="default"/>
      </w:rPr>
    </w:lvl>
    <w:lvl w:ilvl="3" w:tplc="04090001" w:tentative="1">
      <w:start w:val="1"/>
      <w:numFmt w:val="bullet"/>
      <w:lvlText w:val=""/>
      <w:lvlJc w:val="left"/>
      <w:pPr>
        <w:ind w:left="2789" w:hanging="360"/>
      </w:pPr>
      <w:rPr>
        <w:rFonts w:ascii="Symbol" w:hAnsi="Symbol" w:hint="default"/>
      </w:rPr>
    </w:lvl>
    <w:lvl w:ilvl="4" w:tplc="04090003" w:tentative="1">
      <w:start w:val="1"/>
      <w:numFmt w:val="bullet"/>
      <w:lvlText w:val="o"/>
      <w:lvlJc w:val="left"/>
      <w:pPr>
        <w:ind w:left="3509" w:hanging="360"/>
      </w:pPr>
      <w:rPr>
        <w:rFonts w:ascii="Courier New" w:hAnsi="Courier New" w:cs="Courier New" w:hint="default"/>
      </w:rPr>
    </w:lvl>
    <w:lvl w:ilvl="5" w:tplc="04090005" w:tentative="1">
      <w:start w:val="1"/>
      <w:numFmt w:val="bullet"/>
      <w:lvlText w:val=""/>
      <w:lvlJc w:val="left"/>
      <w:pPr>
        <w:ind w:left="4229" w:hanging="360"/>
      </w:pPr>
      <w:rPr>
        <w:rFonts w:ascii="Wingdings" w:hAnsi="Wingdings" w:hint="default"/>
      </w:rPr>
    </w:lvl>
    <w:lvl w:ilvl="6" w:tplc="04090001" w:tentative="1">
      <w:start w:val="1"/>
      <w:numFmt w:val="bullet"/>
      <w:lvlText w:val=""/>
      <w:lvlJc w:val="left"/>
      <w:pPr>
        <w:ind w:left="4949" w:hanging="360"/>
      </w:pPr>
      <w:rPr>
        <w:rFonts w:ascii="Symbol" w:hAnsi="Symbol" w:hint="default"/>
      </w:rPr>
    </w:lvl>
    <w:lvl w:ilvl="7" w:tplc="04090003" w:tentative="1">
      <w:start w:val="1"/>
      <w:numFmt w:val="bullet"/>
      <w:lvlText w:val="o"/>
      <w:lvlJc w:val="left"/>
      <w:pPr>
        <w:ind w:left="5669" w:hanging="360"/>
      </w:pPr>
      <w:rPr>
        <w:rFonts w:ascii="Courier New" w:hAnsi="Courier New" w:cs="Courier New" w:hint="default"/>
      </w:rPr>
    </w:lvl>
    <w:lvl w:ilvl="8" w:tplc="04090005" w:tentative="1">
      <w:start w:val="1"/>
      <w:numFmt w:val="bullet"/>
      <w:lvlText w:val=""/>
      <w:lvlJc w:val="left"/>
      <w:pPr>
        <w:ind w:left="6389" w:hanging="360"/>
      </w:pPr>
      <w:rPr>
        <w:rFonts w:ascii="Wingdings" w:hAnsi="Wingdings" w:hint="default"/>
      </w:rPr>
    </w:lvl>
  </w:abstractNum>
  <w:abstractNum w:abstractNumId="18">
    <w:nsid w:val="230233BE"/>
    <w:multiLevelType w:val="multilevel"/>
    <w:tmpl w:val="8356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DE4590"/>
    <w:multiLevelType w:val="hybridMultilevel"/>
    <w:tmpl w:val="E51603F8"/>
    <w:lvl w:ilvl="0" w:tplc="B33C884C">
      <w:numFmt w:val="bullet"/>
      <w:lvlText w:val=""/>
      <w:lvlJc w:val="left"/>
      <w:pPr>
        <w:ind w:left="463" w:hanging="360"/>
      </w:pPr>
      <w:rPr>
        <w:rFonts w:ascii="Wingdings" w:eastAsia="Wingdings" w:hAnsi="Wingdings" w:cs="Wingdings" w:hint="default"/>
        <w:b w:val="0"/>
        <w:bCs w:val="0"/>
        <w:i w:val="0"/>
        <w:iCs w:val="0"/>
        <w:spacing w:val="0"/>
        <w:w w:val="100"/>
        <w:position w:val="1"/>
        <w:sz w:val="24"/>
        <w:szCs w:val="24"/>
        <w:lang w:eastAsia="en-US" w:bidi="ar-SA"/>
      </w:rPr>
    </w:lvl>
    <w:lvl w:ilvl="1" w:tplc="691858D0">
      <w:numFmt w:val="bullet"/>
      <w:lvlText w:val=""/>
      <w:lvlJc w:val="left"/>
      <w:pPr>
        <w:ind w:left="477" w:hanging="233"/>
      </w:pPr>
      <w:rPr>
        <w:rFonts w:ascii="Wingdings" w:eastAsia="Wingdings" w:hAnsi="Wingdings" w:cs="Wingdings" w:hint="default"/>
        <w:b w:val="0"/>
        <w:bCs w:val="0"/>
        <w:i w:val="0"/>
        <w:iCs w:val="0"/>
        <w:spacing w:val="0"/>
        <w:w w:val="99"/>
        <w:sz w:val="24"/>
        <w:szCs w:val="24"/>
        <w:lang w:eastAsia="en-US" w:bidi="ar-SA"/>
      </w:rPr>
    </w:lvl>
    <w:lvl w:ilvl="2" w:tplc="760AF628">
      <w:numFmt w:val="bullet"/>
      <w:lvlText w:val="•"/>
      <w:lvlJc w:val="left"/>
      <w:pPr>
        <w:ind w:left="929" w:hanging="233"/>
      </w:pPr>
      <w:rPr>
        <w:rFonts w:hint="default"/>
        <w:lang w:eastAsia="en-US" w:bidi="ar-SA"/>
      </w:rPr>
    </w:lvl>
    <w:lvl w:ilvl="3" w:tplc="028AEB70">
      <w:numFmt w:val="bullet"/>
      <w:lvlText w:val="•"/>
      <w:lvlJc w:val="left"/>
      <w:pPr>
        <w:ind w:left="1378" w:hanging="233"/>
      </w:pPr>
      <w:rPr>
        <w:rFonts w:hint="default"/>
        <w:lang w:eastAsia="en-US" w:bidi="ar-SA"/>
      </w:rPr>
    </w:lvl>
    <w:lvl w:ilvl="4" w:tplc="C4F22198">
      <w:numFmt w:val="bullet"/>
      <w:lvlText w:val="•"/>
      <w:lvlJc w:val="left"/>
      <w:pPr>
        <w:ind w:left="1827" w:hanging="233"/>
      </w:pPr>
      <w:rPr>
        <w:rFonts w:hint="default"/>
        <w:lang w:eastAsia="en-US" w:bidi="ar-SA"/>
      </w:rPr>
    </w:lvl>
    <w:lvl w:ilvl="5" w:tplc="051ED258">
      <w:numFmt w:val="bullet"/>
      <w:lvlText w:val="•"/>
      <w:lvlJc w:val="left"/>
      <w:pPr>
        <w:ind w:left="2276" w:hanging="233"/>
      </w:pPr>
      <w:rPr>
        <w:rFonts w:hint="default"/>
        <w:lang w:eastAsia="en-US" w:bidi="ar-SA"/>
      </w:rPr>
    </w:lvl>
    <w:lvl w:ilvl="6" w:tplc="0BBCA47C">
      <w:numFmt w:val="bullet"/>
      <w:lvlText w:val="•"/>
      <w:lvlJc w:val="left"/>
      <w:pPr>
        <w:ind w:left="2725" w:hanging="233"/>
      </w:pPr>
      <w:rPr>
        <w:rFonts w:hint="default"/>
        <w:lang w:eastAsia="en-US" w:bidi="ar-SA"/>
      </w:rPr>
    </w:lvl>
    <w:lvl w:ilvl="7" w:tplc="CF929D88">
      <w:numFmt w:val="bullet"/>
      <w:lvlText w:val="•"/>
      <w:lvlJc w:val="left"/>
      <w:pPr>
        <w:ind w:left="3174" w:hanging="233"/>
      </w:pPr>
      <w:rPr>
        <w:rFonts w:hint="default"/>
        <w:lang w:eastAsia="en-US" w:bidi="ar-SA"/>
      </w:rPr>
    </w:lvl>
    <w:lvl w:ilvl="8" w:tplc="E6A4D530">
      <w:numFmt w:val="bullet"/>
      <w:lvlText w:val="•"/>
      <w:lvlJc w:val="left"/>
      <w:pPr>
        <w:ind w:left="3623" w:hanging="233"/>
      </w:pPr>
      <w:rPr>
        <w:rFonts w:hint="default"/>
        <w:lang w:eastAsia="en-US" w:bidi="ar-SA"/>
      </w:rPr>
    </w:lvl>
  </w:abstractNum>
  <w:abstractNum w:abstractNumId="20">
    <w:nsid w:val="2AAD7767"/>
    <w:multiLevelType w:val="hybridMultilevel"/>
    <w:tmpl w:val="584A7B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4120EF"/>
    <w:multiLevelType w:val="hybridMultilevel"/>
    <w:tmpl w:val="5CCC844E"/>
    <w:lvl w:ilvl="0" w:tplc="9B187882">
      <w:numFmt w:val="bullet"/>
      <w:lvlText w:val=""/>
      <w:lvlJc w:val="left"/>
      <w:pPr>
        <w:ind w:left="720" w:hanging="360"/>
      </w:pPr>
      <w:rPr>
        <w:rFonts w:ascii="Wingdings" w:eastAsia="Wingdings" w:hAnsi="Wingdings" w:cs="Wingdings" w:hint="default"/>
        <w:b w:val="0"/>
        <w:bCs w:val="0"/>
        <w:i w:val="0"/>
        <w:iCs w:val="0"/>
        <w:spacing w:val="0"/>
        <w:w w:val="100"/>
        <w:position w:val="1"/>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ED7D62"/>
    <w:multiLevelType w:val="hybridMultilevel"/>
    <w:tmpl w:val="E09A3396"/>
    <w:lvl w:ilvl="0" w:tplc="B33C884C">
      <w:numFmt w:val="bullet"/>
      <w:lvlText w:val=""/>
      <w:lvlJc w:val="left"/>
      <w:pPr>
        <w:ind w:left="720" w:hanging="360"/>
      </w:pPr>
      <w:rPr>
        <w:rFonts w:ascii="Wingdings" w:eastAsia="Wingdings" w:hAnsi="Wingdings" w:cs="Wingdings" w:hint="default"/>
        <w:b w:val="0"/>
        <w:bCs w:val="0"/>
        <w:i w:val="0"/>
        <w:iCs w:val="0"/>
        <w:spacing w:val="0"/>
        <w:w w:val="100"/>
        <w:position w:val="1"/>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457457"/>
    <w:multiLevelType w:val="hybridMultilevel"/>
    <w:tmpl w:val="1768786C"/>
    <w:lvl w:ilvl="0" w:tplc="571660A8">
      <w:numFmt w:val="bullet"/>
      <w:lvlText w:val=""/>
      <w:lvlJc w:val="left"/>
      <w:pPr>
        <w:ind w:left="703" w:hanging="360"/>
      </w:pPr>
      <w:rPr>
        <w:rFonts w:ascii="Wingdings" w:eastAsia="Wingdings" w:hAnsi="Wingdings" w:cs="Wingdings" w:hint="default"/>
        <w:b w:val="0"/>
        <w:bCs w:val="0"/>
        <w:i w:val="0"/>
        <w:iCs w:val="0"/>
        <w:spacing w:val="0"/>
        <w:w w:val="100"/>
        <w:sz w:val="24"/>
        <w:szCs w:val="24"/>
        <w:lang w:eastAsia="en-US" w:bidi="ar-SA"/>
      </w:rPr>
    </w:lvl>
    <w:lvl w:ilvl="1" w:tplc="8E9A1A2A">
      <w:numFmt w:val="bullet"/>
      <w:lvlText w:val="•"/>
      <w:lvlJc w:val="left"/>
      <w:pPr>
        <w:ind w:left="2126" w:hanging="360"/>
      </w:pPr>
      <w:rPr>
        <w:rFonts w:hint="default"/>
        <w:lang w:eastAsia="en-US" w:bidi="ar-SA"/>
      </w:rPr>
    </w:lvl>
    <w:lvl w:ilvl="2" w:tplc="451CCD3E">
      <w:numFmt w:val="bullet"/>
      <w:lvlText w:val="•"/>
      <w:lvlJc w:val="left"/>
      <w:pPr>
        <w:ind w:left="3552" w:hanging="360"/>
      </w:pPr>
      <w:rPr>
        <w:rFonts w:hint="default"/>
        <w:lang w:eastAsia="en-US" w:bidi="ar-SA"/>
      </w:rPr>
    </w:lvl>
    <w:lvl w:ilvl="3" w:tplc="6F4C23CC">
      <w:numFmt w:val="bullet"/>
      <w:lvlText w:val="•"/>
      <w:lvlJc w:val="left"/>
      <w:pPr>
        <w:ind w:left="4978" w:hanging="360"/>
      </w:pPr>
      <w:rPr>
        <w:rFonts w:hint="default"/>
        <w:lang w:eastAsia="en-US" w:bidi="ar-SA"/>
      </w:rPr>
    </w:lvl>
    <w:lvl w:ilvl="4" w:tplc="BD202F38">
      <w:numFmt w:val="bullet"/>
      <w:lvlText w:val="•"/>
      <w:lvlJc w:val="left"/>
      <w:pPr>
        <w:ind w:left="6404" w:hanging="360"/>
      </w:pPr>
      <w:rPr>
        <w:rFonts w:hint="default"/>
        <w:lang w:eastAsia="en-US" w:bidi="ar-SA"/>
      </w:rPr>
    </w:lvl>
    <w:lvl w:ilvl="5" w:tplc="C032D6F4">
      <w:numFmt w:val="bullet"/>
      <w:lvlText w:val="•"/>
      <w:lvlJc w:val="left"/>
      <w:pPr>
        <w:ind w:left="7830" w:hanging="360"/>
      </w:pPr>
      <w:rPr>
        <w:rFonts w:hint="default"/>
        <w:lang w:eastAsia="en-US" w:bidi="ar-SA"/>
      </w:rPr>
    </w:lvl>
    <w:lvl w:ilvl="6" w:tplc="C82CDB96">
      <w:numFmt w:val="bullet"/>
      <w:lvlText w:val="•"/>
      <w:lvlJc w:val="left"/>
      <w:pPr>
        <w:ind w:left="9256" w:hanging="360"/>
      </w:pPr>
      <w:rPr>
        <w:rFonts w:hint="default"/>
        <w:lang w:eastAsia="en-US" w:bidi="ar-SA"/>
      </w:rPr>
    </w:lvl>
    <w:lvl w:ilvl="7" w:tplc="83D4011A">
      <w:numFmt w:val="bullet"/>
      <w:lvlText w:val="•"/>
      <w:lvlJc w:val="left"/>
      <w:pPr>
        <w:ind w:left="10682" w:hanging="360"/>
      </w:pPr>
      <w:rPr>
        <w:rFonts w:hint="default"/>
        <w:lang w:eastAsia="en-US" w:bidi="ar-SA"/>
      </w:rPr>
    </w:lvl>
    <w:lvl w:ilvl="8" w:tplc="97204AD8">
      <w:numFmt w:val="bullet"/>
      <w:lvlText w:val="•"/>
      <w:lvlJc w:val="left"/>
      <w:pPr>
        <w:ind w:left="12108" w:hanging="360"/>
      </w:pPr>
      <w:rPr>
        <w:rFonts w:hint="default"/>
        <w:lang w:eastAsia="en-US" w:bidi="ar-SA"/>
      </w:rPr>
    </w:lvl>
  </w:abstractNum>
  <w:abstractNum w:abstractNumId="24">
    <w:nsid w:val="4092605F"/>
    <w:multiLevelType w:val="hybridMultilevel"/>
    <w:tmpl w:val="F1A607FA"/>
    <w:lvl w:ilvl="0" w:tplc="0409000B">
      <w:start w:val="1"/>
      <w:numFmt w:val="bullet"/>
      <w:lvlText w:val=""/>
      <w:lvlJc w:val="left"/>
      <w:pPr>
        <w:ind w:left="674" w:hanging="360"/>
      </w:pPr>
      <w:rPr>
        <w:rFonts w:ascii="Wingdings" w:hAnsi="Wingdings"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25">
    <w:nsid w:val="49D54443"/>
    <w:multiLevelType w:val="hybridMultilevel"/>
    <w:tmpl w:val="02864CC0"/>
    <w:lvl w:ilvl="0" w:tplc="B33C884C">
      <w:numFmt w:val="bullet"/>
      <w:lvlText w:val=""/>
      <w:lvlJc w:val="left"/>
      <w:pPr>
        <w:ind w:left="720" w:hanging="360"/>
      </w:pPr>
      <w:rPr>
        <w:rFonts w:ascii="Wingdings" w:eastAsia="Wingdings" w:hAnsi="Wingdings" w:cs="Wingdings" w:hint="default"/>
        <w:b w:val="0"/>
        <w:bCs w:val="0"/>
        <w:i w:val="0"/>
        <w:iCs w:val="0"/>
        <w:spacing w:val="0"/>
        <w:w w:val="100"/>
        <w:position w:val="1"/>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0E448F"/>
    <w:multiLevelType w:val="hybridMultilevel"/>
    <w:tmpl w:val="C7627544"/>
    <w:lvl w:ilvl="0" w:tplc="B33C884C">
      <w:numFmt w:val="bullet"/>
      <w:lvlText w:val=""/>
      <w:lvlJc w:val="left"/>
      <w:pPr>
        <w:ind w:left="720" w:hanging="360"/>
      </w:pPr>
      <w:rPr>
        <w:rFonts w:ascii="Wingdings" w:eastAsia="Wingdings" w:hAnsi="Wingdings" w:cs="Wingdings" w:hint="default"/>
        <w:b w:val="0"/>
        <w:bCs w:val="0"/>
        <w:i w:val="0"/>
        <w:iCs w:val="0"/>
        <w:spacing w:val="0"/>
        <w:w w:val="100"/>
        <w:position w:val="1"/>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0B1705"/>
    <w:multiLevelType w:val="hybridMultilevel"/>
    <w:tmpl w:val="B608D91C"/>
    <w:lvl w:ilvl="0" w:tplc="977267B0">
      <w:numFmt w:val="bullet"/>
      <w:lvlText w:val=""/>
      <w:lvlJc w:val="left"/>
      <w:pPr>
        <w:ind w:left="827" w:hanging="260"/>
      </w:pPr>
      <w:rPr>
        <w:rFonts w:ascii="Symbol" w:eastAsia="Symbol" w:hAnsi="Symbol" w:cs="Symbol" w:hint="default"/>
        <w:b w:val="0"/>
        <w:bCs w:val="0"/>
        <w:i w:val="0"/>
        <w:iCs w:val="0"/>
        <w:spacing w:val="0"/>
        <w:w w:val="100"/>
        <w:sz w:val="24"/>
        <w:szCs w:val="24"/>
        <w:lang w:val="bg-BG" w:eastAsia="en-US" w:bidi="ar-SA"/>
      </w:rPr>
    </w:lvl>
    <w:lvl w:ilvl="1" w:tplc="542EEABA">
      <w:numFmt w:val="bullet"/>
      <w:lvlText w:val="•"/>
      <w:lvlJc w:val="left"/>
      <w:pPr>
        <w:ind w:left="1499" w:hanging="260"/>
      </w:pPr>
      <w:rPr>
        <w:rFonts w:hint="default"/>
        <w:lang w:val="bg-BG" w:eastAsia="en-US" w:bidi="ar-SA"/>
      </w:rPr>
    </w:lvl>
    <w:lvl w:ilvl="2" w:tplc="63760EB6">
      <w:numFmt w:val="bullet"/>
      <w:lvlText w:val="•"/>
      <w:lvlJc w:val="left"/>
      <w:pPr>
        <w:ind w:left="2178" w:hanging="260"/>
      </w:pPr>
      <w:rPr>
        <w:rFonts w:hint="default"/>
        <w:lang w:val="bg-BG" w:eastAsia="en-US" w:bidi="ar-SA"/>
      </w:rPr>
    </w:lvl>
    <w:lvl w:ilvl="3" w:tplc="B5F2ABC0">
      <w:numFmt w:val="bullet"/>
      <w:lvlText w:val="•"/>
      <w:lvlJc w:val="left"/>
      <w:pPr>
        <w:ind w:left="2857" w:hanging="260"/>
      </w:pPr>
      <w:rPr>
        <w:rFonts w:hint="default"/>
        <w:lang w:val="bg-BG" w:eastAsia="en-US" w:bidi="ar-SA"/>
      </w:rPr>
    </w:lvl>
    <w:lvl w:ilvl="4" w:tplc="527CE1C6">
      <w:numFmt w:val="bullet"/>
      <w:lvlText w:val="•"/>
      <w:lvlJc w:val="left"/>
      <w:pPr>
        <w:ind w:left="3536" w:hanging="260"/>
      </w:pPr>
      <w:rPr>
        <w:rFonts w:hint="default"/>
        <w:lang w:val="bg-BG" w:eastAsia="en-US" w:bidi="ar-SA"/>
      </w:rPr>
    </w:lvl>
    <w:lvl w:ilvl="5" w:tplc="0E60FF38">
      <w:numFmt w:val="bullet"/>
      <w:lvlText w:val="•"/>
      <w:lvlJc w:val="left"/>
      <w:pPr>
        <w:ind w:left="4215" w:hanging="260"/>
      </w:pPr>
      <w:rPr>
        <w:rFonts w:hint="default"/>
        <w:lang w:val="bg-BG" w:eastAsia="en-US" w:bidi="ar-SA"/>
      </w:rPr>
    </w:lvl>
    <w:lvl w:ilvl="6" w:tplc="8DD82270">
      <w:numFmt w:val="bullet"/>
      <w:lvlText w:val="•"/>
      <w:lvlJc w:val="left"/>
      <w:pPr>
        <w:ind w:left="4894" w:hanging="260"/>
      </w:pPr>
      <w:rPr>
        <w:rFonts w:hint="default"/>
        <w:lang w:val="bg-BG" w:eastAsia="en-US" w:bidi="ar-SA"/>
      </w:rPr>
    </w:lvl>
    <w:lvl w:ilvl="7" w:tplc="AE0EBB78">
      <w:numFmt w:val="bullet"/>
      <w:lvlText w:val="•"/>
      <w:lvlJc w:val="left"/>
      <w:pPr>
        <w:ind w:left="5573" w:hanging="260"/>
      </w:pPr>
      <w:rPr>
        <w:rFonts w:hint="default"/>
        <w:lang w:val="bg-BG" w:eastAsia="en-US" w:bidi="ar-SA"/>
      </w:rPr>
    </w:lvl>
    <w:lvl w:ilvl="8" w:tplc="6DB40EB0">
      <w:numFmt w:val="bullet"/>
      <w:lvlText w:val="•"/>
      <w:lvlJc w:val="left"/>
      <w:pPr>
        <w:ind w:left="6252" w:hanging="260"/>
      </w:pPr>
      <w:rPr>
        <w:rFonts w:hint="default"/>
        <w:lang w:val="bg-BG" w:eastAsia="en-US" w:bidi="ar-SA"/>
      </w:rPr>
    </w:lvl>
  </w:abstractNum>
  <w:abstractNum w:abstractNumId="28">
    <w:nsid w:val="4F5832BB"/>
    <w:multiLevelType w:val="hybridMultilevel"/>
    <w:tmpl w:val="FA78520A"/>
    <w:lvl w:ilvl="0" w:tplc="B33C884C">
      <w:numFmt w:val="bullet"/>
      <w:lvlText w:val=""/>
      <w:lvlJc w:val="left"/>
      <w:pPr>
        <w:ind w:left="720" w:hanging="360"/>
      </w:pPr>
      <w:rPr>
        <w:rFonts w:ascii="Wingdings" w:eastAsia="Wingdings" w:hAnsi="Wingdings" w:cs="Wingdings" w:hint="default"/>
        <w:b w:val="0"/>
        <w:bCs w:val="0"/>
        <w:i w:val="0"/>
        <w:iCs w:val="0"/>
        <w:spacing w:val="0"/>
        <w:w w:val="100"/>
        <w:position w:val="1"/>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5A3463"/>
    <w:multiLevelType w:val="hybridMultilevel"/>
    <w:tmpl w:val="CF58DED8"/>
    <w:lvl w:ilvl="0" w:tplc="B33C884C">
      <w:numFmt w:val="bullet"/>
      <w:lvlText w:val=""/>
      <w:lvlJc w:val="left"/>
      <w:pPr>
        <w:ind w:left="720" w:hanging="360"/>
      </w:pPr>
      <w:rPr>
        <w:rFonts w:ascii="Wingdings" w:eastAsia="Wingdings" w:hAnsi="Wingdings" w:cs="Wingdings" w:hint="default"/>
        <w:b w:val="0"/>
        <w:bCs w:val="0"/>
        <w:i w:val="0"/>
        <w:iCs w:val="0"/>
        <w:spacing w:val="0"/>
        <w:w w:val="100"/>
        <w:position w:val="1"/>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A014E3"/>
    <w:multiLevelType w:val="hybridMultilevel"/>
    <w:tmpl w:val="E384E1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5E0D50"/>
    <w:multiLevelType w:val="hybridMultilevel"/>
    <w:tmpl w:val="D80A9A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AF2D2E"/>
    <w:multiLevelType w:val="hybridMultilevel"/>
    <w:tmpl w:val="13F05B0C"/>
    <w:lvl w:ilvl="0" w:tplc="4D88EA68">
      <w:numFmt w:val="bullet"/>
      <w:lvlText w:val=""/>
      <w:lvlJc w:val="left"/>
      <w:pPr>
        <w:ind w:left="823" w:hanging="360"/>
      </w:pPr>
      <w:rPr>
        <w:rFonts w:ascii="Wingdings" w:eastAsia="Wingdings" w:hAnsi="Wingdings" w:cs="Wingdings" w:hint="default"/>
        <w:b w:val="0"/>
        <w:bCs w:val="0"/>
        <w:i w:val="0"/>
        <w:iCs w:val="0"/>
        <w:spacing w:val="0"/>
        <w:w w:val="100"/>
        <w:sz w:val="24"/>
        <w:szCs w:val="24"/>
        <w:lang w:eastAsia="en-US" w:bidi="ar-SA"/>
      </w:rPr>
    </w:lvl>
    <w:lvl w:ilvl="1" w:tplc="30A8EEF4">
      <w:numFmt w:val="bullet"/>
      <w:lvlText w:val="•"/>
      <w:lvlJc w:val="left"/>
      <w:pPr>
        <w:ind w:left="1021" w:hanging="360"/>
      </w:pPr>
      <w:rPr>
        <w:rFonts w:hint="default"/>
        <w:lang w:eastAsia="en-US" w:bidi="ar-SA"/>
      </w:rPr>
    </w:lvl>
    <w:lvl w:ilvl="2" w:tplc="CAF25A2C">
      <w:numFmt w:val="bullet"/>
      <w:lvlText w:val="•"/>
      <w:lvlJc w:val="left"/>
      <w:pPr>
        <w:ind w:left="1222" w:hanging="360"/>
      </w:pPr>
      <w:rPr>
        <w:rFonts w:hint="default"/>
        <w:lang w:eastAsia="en-US" w:bidi="ar-SA"/>
      </w:rPr>
    </w:lvl>
    <w:lvl w:ilvl="3" w:tplc="E666552E">
      <w:numFmt w:val="bullet"/>
      <w:lvlText w:val="•"/>
      <w:lvlJc w:val="left"/>
      <w:pPr>
        <w:ind w:left="1423" w:hanging="360"/>
      </w:pPr>
      <w:rPr>
        <w:rFonts w:hint="default"/>
        <w:lang w:eastAsia="en-US" w:bidi="ar-SA"/>
      </w:rPr>
    </w:lvl>
    <w:lvl w:ilvl="4" w:tplc="47389C5E">
      <w:numFmt w:val="bullet"/>
      <w:lvlText w:val="•"/>
      <w:lvlJc w:val="left"/>
      <w:pPr>
        <w:ind w:left="1624" w:hanging="360"/>
      </w:pPr>
      <w:rPr>
        <w:rFonts w:hint="default"/>
        <w:lang w:eastAsia="en-US" w:bidi="ar-SA"/>
      </w:rPr>
    </w:lvl>
    <w:lvl w:ilvl="5" w:tplc="5D8E6A1E">
      <w:numFmt w:val="bullet"/>
      <w:lvlText w:val="•"/>
      <w:lvlJc w:val="left"/>
      <w:pPr>
        <w:ind w:left="1825" w:hanging="360"/>
      </w:pPr>
      <w:rPr>
        <w:rFonts w:hint="default"/>
        <w:lang w:eastAsia="en-US" w:bidi="ar-SA"/>
      </w:rPr>
    </w:lvl>
    <w:lvl w:ilvl="6" w:tplc="770476A4">
      <w:numFmt w:val="bullet"/>
      <w:lvlText w:val="•"/>
      <w:lvlJc w:val="left"/>
      <w:pPr>
        <w:ind w:left="2026" w:hanging="360"/>
      </w:pPr>
      <w:rPr>
        <w:rFonts w:hint="default"/>
        <w:lang w:eastAsia="en-US" w:bidi="ar-SA"/>
      </w:rPr>
    </w:lvl>
    <w:lvl w:ilvl="7" w:tplc="FE0840C6">
      <w:numFmt w:val="bullet"/>
      <w:lvlText w:val="•"/>
      <w:lvlJc w:val="left"/>
      <w:pPr>
        <w:ind w:left="2227" w:hanging="360"/>
      </w:pPr>
      <w:rPr>
        <w:rFonts w:hint="default"/>
        <w:lang w:eastAsia="en-US" w:bidi="ar-SA"/>
      </w:rPr>
    </w:lvl>
    <w:lvl w:ilvl="8" w:tplc="414C5682">
      <w:numFmt w:val="bullet"/>
      <w:lvlText w:val="•"/>
      <w:lvlJc w:val="left"/>
      <w:pPr>
        <w:ind w:left="2428" w:hanging="360"/>
      </w:pPr>
      <w:rPr>
        <w:rFonts w:hint="default"/>
        <w:lang w:eastAsia="en-US" w:bidi="ar-SA"/>
      </w:rPr>
    </w:lvl>
  </w:abstractNum>
  <w:abstractNum w:abstractNumId="33">
    <w:nsid w:val="55FF6027"/>
    <w:multiLevelType w:val="hybridMultilevel"/>
    <w:tmpl w:val="EAB485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721471"/>
    <w:multiLevelType w:val="hybridMultilevel"/>
    <w:tmpl w:val="EE469DC2"/>
    <w:lvl w:ilvl="0" w:tplc="B33C884C">
      <w:numFmt w:val="bullet"/>
      <w:lvlText w:val=""/>
      <w:lvlJc w:val="left"/>
      <w:pPr>
        <w:ind w:left="720" w:hanging="360"/>
      </w:pPr>
      <w:rPr>
        <w:rFonts w:ascii="Wingdings" w:eastAsia="Wingdings" w:hAnsi="Wingdings" w:cs="Wingdings" w:hint="default"/>
        <w:b w:val="0"/>
        <w:bCs w:val="0"/>
        <w:i w:val="0"/>
        <w:iCs w:val="0"/>
        <w:spacing w:val="0"/>
        <w:w w:val="100"/>
        <w:position w:val="1"/>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3B33A7"/>
    <w:multiLevelType w:val="hybridMultilevel"/>
    <w:tmpl w:val="F984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5D6421"/>
    <w:multiLevelType w:val="hybridMultilevel"/>
    <w:tmpl w:val="DCF40A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492C61"/>
    <w:multiLevelType w:val="hybridMultilevel"/>
    <w:tmpl w:val="61A0A866"/>
    <w:lvl w:ilvl="0" w:tplc="B33C884C">
      <w:numFmt w:val="bullet"/>
      <w:lvlText w:val=""/>
      <w:lvlJc w:val="left"/>
      <w:pPr>
        <w:ind w:left="720" w:hanging="360"/>
      </w:pPr>
      <w:rPr>
        <w:rFonts w:ascii="Wingdings" w:eastAsia="Wingdings" w:hAnsi="Wingdings" w:cs="Wingdings" w:hint="default"/>
        <w:b w:val="0"/>
        <w:bCs w:val="0"/>
        <w:i w:val="0"/>
        <w:iCs w:val="0"/>
        <w:spacing w:val="0"/>
        <w:w w:val="100"/>
        <w:position w:val="1"/>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531D4A"/>
    <w:multiLevelType w:val="hybridMultilevel"/>
    <w:tmpl w:val="6D1077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7D2AEF"/>
    <w:multiLevelType w:val="hybridMultilevel"/>
    <w:tmpl w:val="7C8A269E"/>
    <w:lvl w:ilvl="0" w:tplc="B33C884C">
      <w:numFmt w:val="bullet"/>
      <w:lvlText w:val=""/>
      <w:lvlJc w:val="left"/>
      <w:pPr>
        <w:ind w:left="720" w:hanging="360"/>
      </w:pPr>
      <w:rPr>
        <w:rFonts w:ascii="Wingdings" w:eastAsia="Wingdings" w:hAnsi="Wingdings" w:cs="Wingdings" w:hint="default"/>
        <w:b w:val="0"/>
        <w:bCs w:val="0"/>
        <w:i w:val="0"/>
        <w:iCs w:val="0"/>
        <w:spacing w:val="0"/>
        <w:w w:val="100"/>
        <w:position w:val="1"/>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16761D"/>
    <w:multiLevelType w:val="hybridMultilevel"/>
    <w:tmpl w:val="1ACEC4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D21C83"/>
    <w:multiLevelType w:val="hybridMultilevel"/>
    <w:tmpl w:val="F6AE3986"/>
    <w:lvl w:ilvl="0" w:tplc="B33C884C">
      <w:numFmt w:val="bullet"/>
      <w:lvlText w:val=""/>
      <w:lvlJc w:val="left"/>
      <w:pPr>
        <w:ind w:left="720" w:hanging="360"/>
      </w:pPr>
      <w:rPr>
        <w:rFonts w:ascii="Wingdings" w:eastAsia="Wingdings" w:hAnsi="Wingdings" w:cs="Wingdings" w:hint="default"/>
        <w:b w:val="0"/>
        <w:bCs w:val="0"/>
        <w:i w:val="0"/>
        <w:iCs w:val="0"/>
        <w:spacing w:val="0"/>
        <w:w w:val="100"/>
        <w:position w:val="1"/>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984DD1"/>
    <w:multiLevelType w:val="hybridMultilevel"/>
    <w:tmpl w:val="331058A8"/>
    <w:lvl w:ilvl="0" w:tplc="B33C884C">
      <w:numFmt w:val="bullet"/>
      <w:lvlText w:val=""/>
      <w:lvlJc w:val="left"/>
      <w:pPr>
        <w:ind w:left="720" w:hanging="360"/>
      </w:pPr>
      <w:rPr>
        <w:rFonts w:ascii="Wingdings" w:eastAsia="Wingdings" w:hAnsi="Wingdings" w:cs="Wingdings" w:hint="default"/>
        <w:b w:val="0"/>
        <w:bCs w:val="0"/>
        <w:i w:val="0"/>
        <w:iCs w:val="0"/>
        <w:spacing w:val="0"/>
        <w:w w:val="100"/>
        <w:position w:val="1"/>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0E2575"/>
    <w:multiLevelType w:val="multilevel"/>
    <w:tmpl w:val="71DC9284"/>
    <w:lvl w:ilvl="0">
      <w:start w:val="8"/>
      <w:numFmt w:val="decimal"/>
      <w:lvlText w:val="%1."/>
      <w:lvlJc w:val="left"/>
      <w:pPr>
        <w:ind w:left="360" w:hanging="360"/>
      </w:pPr>
      <w:rPr>
        <w:rFonts w:hint="default"/>
      </w:rPr>
    </w:lvl>
    <w:lvl w:ilvl="1">
      <w:start w:val="1"/>
      <w:numFmt w:val="decimal"/>
      <w:lvlText w:val="%1.%2."/>
      <w:lvlJc w:val="left"/>
      <w:pPr>
        <w:ind w:left="2499" w:hanging="720"/>
      </w:pPr>
      <w:rPr>
        <w:rFonts w:hint="default"/>
      </w:rPr>
    </w:lvl>
    <w:lvl w:ilvl="2">
      <w:start w:val="1"/>
      <w:numFmt w:val="decimal"/>
      <w:lvlText w:val="%1.%2.%3."/>
      <w:lvlJc w:val="left"/>
      <w:pPr>
        <w:ind w:left="4278" w:hanging="720"/>
      </w:pPr>
      <w:rPr>
        <w:rFonts w:hint="default"/>
      </w:rPr>
    </w:lvl>
    <w:lvl w:ilvl="3">
      <w:start w:val="1"/>
      <w:numFmt w:val="decimal"/>
      <w:lvlText w:val="%1.%2.%3.%4."/>
      <w:lvlJc w:val="left"/>
      <w:pPr>
        <w:ind w:left="6417" w:hanging="1080"/>
      </w:pPr>
      <w:rPr>
        <w:rFonts w:hint="default"/>
      </w:rPr>
    </w:lvl>
    <w:lvl w:ilvl="4">
      <w:start w:val="1"/>
      <w:numFmt w:val="decimal"/>
      <w:lvlText w:val="%1.%2.%3.%4.%5."/>
      <w:lvlJc w:val="left"/>
      <w:pPr>
        <w:ind w:left="8196" w:hanging="1080"/>
      </w:pPr>
      <w:rPr>
        <w:rFonts w:hint="default"/>
      </w:rPr>
    </w:lvl>
    <w:lvl w:ilvl="5">
      <w:start w:val="1"/>
      <w:numFmt w:val="decimal"/>
      <w:lvlText w:val="%1.%2.%3.%4.%5.%6."/>
      <w:lvlJc w:val="left"/>
      <w:pPr>
        <w:ind w:left="10335" w:hanging="1440"/>
      </w:pPr>
      <w:rPr>
        <w:rFonts w:hint="default"/>
      </w:rPr>
    </w:lvl>
    <w:lvl w:ilvl="6">
      <w:start w:val="1"/>
      <w:numFmt w:val="decimal"/>
      <w:lvlText w:val="%1.%2.%3.%4.%5.%6.%7."/>
      <w:lvlJc w:val="left"/>
      <w:pPr>
        <w:ind w:left="12114" w:hanging="1440"/>
      </w:pPr>
      <w:rPr>
        <w:rFonts w:hint="default"/>
      </w:rPr>
    </w:lvl>
    <w:lvl w:ilvl="7">
      <w:start w:val="1"/>
      <w:numFmt w:val="decimal"/>
      <w:lvlText w:val="%1.%2.%3.%4.%5.%6.%7.%8."/>
      <w:lvlJc w:val="left"/>
      <w:pPr>
        <w:ind w:left="14253" w:hanging="1800"/>
      </w:pPr>
      <w:rPr>
        <w:rFonts w:hint="default"/>
      </w:rPr>
    </w:lvl>
    <w:lvl w:ilvl="8">
      <w:start w:val="1"/>
      <w:numFmt w:val="decimal"/>
      <w:lvlText w:val="%1.%2.%3.%4.%5.%6.%7.%8.%9."/>
      <w:lvlJc w:val="left"/>
      <w:pPr>
        <w:ind w:left="16032" w:hanging="1800"/>
      </w:pPr>
      <w:rPr>
        <w:rFonts w:hint="default"/>
      </w:rPr>
    </w:lvl>
  </w:abstractNum>
  <w:abstractNum w:abstractNumId="44">
    <w:nsid w:val="72520C8A"/>
    <w:multiLevelType w:val="hybridMultilevel"/>
    <w:tmpl w:val="919816DC"/>
    <w:lvl w:ilvl="0" w:tplc="40E27BC2">
      <w:numFmt w:val="bullet"/>
      <w:lvlText w:val=""/>
      <w:lvlJc w:val="left"/>
      <w:pPr>
        <w:ind w:left="823" w:hanging="360"/>
      </w:pPr>
      <w:rPr>
        <w:rFonts w:ascii="Wingdings" w:eastAsia="Wingdings" w:hAnsi="Wingdings" w:cs="Wingdings" w:hint="default"/>
        <w:spacing w:val="0"/>
        <w:w w:val="100"/>
        <w:lang w:eastAsia="en-US" w:bidi="ar-SA"/>
      </w:rPr>
    </w:lvl>
    <w:lvl w:ilvl="1" w:tplc="4952263E">
      <w:numFmt w:val="bullet"/>
      <w:lvlText w:val="•"/>
      <w:lvlJc w:val="left"/>
      <w:pPr>
        <w:ind w:left="1034" w:hanging="360"/>
      </w:pPr>
      <w:rPr>
        <w:rFonts w:hint="default"/>
        <w:lang w:eastAsia="en-US" w:bidi="ar-SA"/>
      </w:rPr>
    </w:lvl>
    <w:lvl w:ilvl="2" w:tplc="639CD9DA">
      <w:numFmt w:val="bullet"/>
      <w:lvlText w:val="•"/>
      <w:lvlJc w:val="left"/>
      <w:pPr>
        <w:ind w:left="1248" w:hanging="360"/>
      </w:pPr>
      <w:rPr>
        <w:rFonts w:hint="default"/>
        <w:lang w:eastAsia="en-US" w:bidi="ar-SA"/>
      </w:rPr>
    </w:lvl>
    <w:lvl w:ilvl="3" w:tplc="0CD49466">
      <w:numFmt w:val="bullet"/>
      <w:lvlText w:val="•"/>
      <w:lvlJc w:val="left"/>
      <w:pPr>
        <w:ind w:left="1462" w:hanging="360"/>
      </w:pPr>
      <w:rPr>
        <w:rFonts w:hint="default"/>
        <w:lang w:eastAsia="en-US" w:bidi="ar-SA"/>
      </w:rPr>
    </w:lvl>
    <w:lvl w:ilvl="4" w:tplc="9856C398">
      <w:numFmt w:val="bullet"/>
      <w:lvlText w:val="•"/>
      <w:lvlJc w:val="left"/>
      <w:pPr>
        <w:ind w:left="1676" w:hanging="360"/>
      </w:pPr>
      <w:rPr>
        <w:rFonts w:hint="default"/>
        <w:lang w:eastAsia="en-US" w:bidi="ar-SA"/>
      </w:rPr>
    </w:lvl>
    <w:lvl w:ilvl="5" w:tplc="52308412">
      <w:numFmt w:val="bullet"/>
      <w:lvlText w:val="•"/>
      <w:lvlJc w:val="left"/>
      <w:pPr>
        <w:ind w:left="1891" w:hanging="360"/>
      </w:pPr>
      <w:rPr>
        <w:rFonts w:hint="default"/>
        <w:lang w:eastAsia="en-US" w:bidi="ar-SA"/>
      </w:rPr>
    </w:lvl>
    <w:lvl w:ilvl="6" w:tplc="329E21C6">
      <w:numFmt w:val="bullet"/>
      <w:lvlText w:val="•"/>
      <w:lvlJc w:val="left"/>
      <w:pPr>
        <w:ind w:left="2105" w:hanging="360"/>
      </w:pPr>
      <w:rPr>
        <w:rFonts w:hint="default"/>
        <w:lang w:eastAsia="en-US" w:bidi="ar-SA"/>
      </w:rPr>
    </w:lvl>
    <w:lvl w:ilvl="7" w:tplc="EEA0F718">
      <w:numFmt w:val="bullet"/>
      <w:lvlText w:val="•"/>
      <w:lvlJc w:val="left"/>
      <w:pPr>
        <w:ind w:left="2319" w:hanging="360"/>
      </w:pPr>
      <w:rPr>
        <w:rFonts w:hint="default"/>
        <w:lang w:eastAsia="en-US" w:bidi="ar-SA"/>
      </w:rPr>
    </w:lvl>
    <w:lvl w:ilvl="8" w:tplc="DCD20B0C">
      <w:numFmt w:val="bullet"/>
      <w:lvlText w:val="•"/>
      <w:lvlJc w:val="left"/>
      <w:pPr>
        <w:ind w:left="2533" w:hanging="360"/>
      </w:pPr>
      <w:rPr>
        <w:rFonts w:hint="default"/>
        <w:lang w:eastAsia="en-US" w:bidi="ar-SA"/>
      </w:rPr>
    </w:lvl>
  </w:abstractNum>
  <w:abstractNum w:abstractNumId="45">
    <w:nsid w:val="73AA0A44"/>
    <w:multiLevelType w:val="hybridMultilevel"/>
    <w:tmpl w:val="072EAEE4"/>
    <w:lvl w:ilvl="0" w:tplc="FE163FD2">
      <w:numFmt w:val="bullet"/>
      <w:lvlText w:val=""/>
      <w:lvlJc w:val="left"/>
      <w:pPr>
        <w:ind w:left="827" w:hanging="260"/>
      </w:pPr>
      <w:rPr>
        <w:rFonts w:ascii="Symbol" w:eastAsia="Symbol" w:hAnsi="Symbol" w:cs="Symbol" w:hint="default"/>
        <w:b w:val="0"/>
        <w:bCs w:val="0"/>
        <w:i w:val="0"/>
        <w:iCs w:val="0"/>
        <w:spacing w:val="0"/>
        <w:w w:val="100"/>
        <w:sz w:val="24"/>
        <w:szCs w:val="24"/>
        <w:lang w:val="bg-BG" w:eastAsia="en-US" w:bidi="ar-SA"/>
      </w:rPr>
    </w:lvl>
    <w:lvl w:ilvl="1" w:tplc="D4B227AE">
      <w:numFmt w:val="bullet"/>
      <w:lvlText w:val="•"/>
      <w:lvlJc w:val="left"/>
      <w:pPr>
        <w:ind w:left="1499" w:hanging="260"/>
      </w:pPr>
      <w:rPr>
        <w:rFonts w:hint="default"/>
        <w:lang w:val="bg-BG" w:eastAsia="en-US" w:bidi="ar-SA"/>
      </w:rPr>
    </w:lvl>
    <w:lvl w:ilvl="2" w:tplc="83E0B24C">
      <w:numFmt w:val="bullet"/>
      <w:lvlText w:val="•"/>
      <w:lvlJc w:val="left"/>
      <w:pPr>
        <w:ind w:left="2178" w:hanging="260"/>
      </w:pPr>
      <w:rPr>
        <w:rFonts w:hint="default"/>
        <w:lang w:val="bg-BG" w:eastAsia="en-US" w:bidi="ar-SA"/>
      </w:rPr>
    </w:lvl>
    <w:lvl w:ilvl="3" w:tplc="80AA75E4">
      <w:numFmt w:val="bullet"/>
      <w:lvlText w:val="•"/>
      <w:lvlJc w:val="left"/>
      <w:pPr>
        <w:ind w:left="2857" w:hanging="260"/>
      </w:pPr>
      <w:rPr>
        <w:rFonts w:hint="default"/>
        <w:lang w:val="bg-BG" w:eastAsia="en-US" w:bidi="ar-SA"/>
      </w:rPr>
    </w:lvl>
    <w:lvl w:ilvl="4" w:tplc="20FCE628">
      <w:numFmt w:val="bullet"/>
      <w:lvlText w:val="•"/>
      <w:lvlJc w:val="left"/>
      <w:pPr>
        <w:ind w:left="3536" w:hanging="260"/>
      </w:pPr>
      <w:rPr>
        <w:rFonts w:hint="default"/>
        <w:lang w:val="bg-BG" w:eastAsia="en-US" w:bidi="ar-SA"/>
      </w:rPr>
    </w:lvl>
    <w:lvl w:ilvl="5" w:tplc="19982DE6">
      <w:numFmt w:val="bullet"/>
      <w:lvlText w:val="•"/>
      <w:lvlJc w:val="left"/>
      <w:pPr>
        <w:ind w:left="4215" w:hanging="260"/>
      </w:pPr>
      <w:rPr>
        <w:rFonts w:hint="default"/>
        <w:lang w:val="bg-BG" w:eastAsia="en-US" w:bidi="ar-SA"/>
      </w:rPr>
    </w:lvl>
    <w:lvl w:ilvl="6" w:tplc="28525BAA">
      <w:numFmt w:val="bullet"/>
      <w:lvlText w:val="•"/>
      <w:lvlJc w:val="left"/>
      <w:pPr>
        <w:ind w:left="4894" w:hanging="260"/>
      </w:pPr>
      <w:rPr>
        <w:rFonts w:hint="default"/>
        <w:lang w:val="bg-BG" w:eastAsia="en-US" w:bidi="ar-SA"/>
      </w:rPr>
    </w:lvl>
    <w:lvl w:ilvl="7" w:tplc="0E9A975E">
      <w:numFmt w:val="bullet"/>
      <w:lvlText w:val="•"/>
      <w:lvlJc w:val="left"/>
      <w:pPr>
        <w:ind w:left="5573" w:hanging="260"/>
      </w:pPr>
      <w:rPr>
        <w:rFonts w:hint="default"/>
        <w:lang w:val="bg-BG" w:eastAsia="en-US" w:bidi="ar-SA"/>
      </w:rPr>
    </w:lvl>
    <w:lvl w:ilvl="8" w:tplc="9B06A3B6">
      <w:numFmt w:val="bullet"/>
      <w:lvlText w:val="•"/>
      <w:lvlJc w:val="left"/>
      <w:pPr>
        <w:ind w:left="6252" w:hanging="260"/>
      </w:pPr>
      <w:rPr>
        <w:rFonts w:hint="default"/>
        <w:lang w:val="bg-BG" w:eastAsia="en-US" w:bidi="ar-SA"/>
      </w:rPr>
    </w:lvl>
  </w:abstractNum>
  <w:abstractNum w:abstractNumId="46">
    <w:nsid w:val="75EF148A"/>
    <w:multiLevelType w:val="hybridMultilevel"/>
    <w:tmpl w:val="572C8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2E1A33"/>
    <w:multiLevelType w:val="hybridMultilevel"/>
    <w:tmpl w:val="9FB2EAF0"/>
    <w:lvl w:ilvl="0" w:tplc="B33C884C">
      <w:numFmt w:val="bullet"/>
      <w:lvlText w:val=""/>
      <w:lvlJc w:val="left"/>
      <w:pPr>
        <w:ind w:left="720" w:hanging="360"/>
      </w:pPr>
      <w:rPr>
        <w:rFonts w:ascii="Wingdings" w:eastAsia="Wingdings" w:hAnsi="Wingdings" w:cs="Wingdings" w:hint="default"/>
        <w:b w:val="0"/>
        <w:bCs w:val="0"/>
        <w:i w:val="0"/>
        <w:iCs w:val="0"/>
        <w:spacing w:val="0"/>
        <w:w w:val="100"/>
        <w:position w:val="1"/>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CB71BB"/>
    <w:multiLevelType w:val="multilevel"/>
    <w:tmpl w:val="DCEC0536"/>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7A6A0AFF"/>
    <w:multiLevelType w:val="hybridMultilevel"/>
    <w:tmpl w:val="607E2DB8"/>
    <w:lvl w:ilvl="0" w:tplc="0409000B">
      <w:start w:val="1"/>
      <w:numFmt w:val="bullet"/>
      <w:lvlText w:val=""/>
      <w:lvlJc w:val="left"/>
      <w:pPr>
        <w:ind w:left="674" w:hanging="360"/>
      </w:pPr>
      <w:rPr>
        <w:rFonts w:ascii="Wingdings" w:hAnsi="Wingdings"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50">
    <w:nsid w:val="7BD61AFF"/>
    <w:multiLevelType w:val="hybridMultilevel"/>
    <w:tmpl w:val="AE94E6B4"/>
    <w:lvl w:ilvl="0" w:tplc="B33C884C">
      <w:numFmt w:val="bullet"/>
      <w:lvlText w:val=""/>
      <w:lvlJc w:val="left"/>
      <w:pPr>
        <w:ind w:left="720" w:hanging="360"/>
      </w:pPr>
      <w:rPr>
        <w:rFonts w:ascii="Wingdings" w:eastAsia="Wingdings" w:hAnsi="Wingdings" w:cs="Wingdings" w:hint="default"/>
        <w:b w:val="0"/>
        <w:bCs w:val="0"/>
        <w:i w:val="0"/>
        <w:iCs w:val="0"/>
        <w:spacing w:val="0"/>
        <w:w w:val="100"/>
        <w:position w:val="1"/>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6"/>
  </w:num>
  <w:num w:numId="3">
    <w:abstractNumId w:val="20"/>
  </w:num>
  <w:num w:numId="4">
    <w:abstractNumId w:val="36"/>
  </w:num>
  <w:num w:numId="5">
    <w:abstractNumId w:val="40"/>
  </w:num>
  <w:num w:numId="6">
    <w:abstractNumId w:val="30"/>
  </w:num>
  <w:num w:numId="7">
    <w:abstractNumId w:val="11"/>
  </w:num>
  <w:num w:numId="8">
    <w:abstractNumId w:val="31"/>
  </w:num>
  <w:num w:numId="9">
    <w:abstractNumId w:val="19"/>
  </w:num>
  <w:num w:numId="10">
    <w:abstractNumId w:val="8"/>
  </w:num>
  <w:num w:numId="11">
    <w:abstractNumId w:val="2"/>
  </w:num>
  <w:num w:numId="12">
    <w:abstractNumId w:val="44"/>
  </w:num>
  <w:num w:numId="13">
    <w:abstractNumId w:val="46"/>
  </w:num>
  <w:num w:numId="14">
    <w:abstractNumId w:val="1"/>
  </w:num>
  <w:num w:numId="15">
    <w:abstractNumId w:val="18"/>
  </w:num>
  <w:num w:numId="16">
    <w:abstractNumId w:val="35"/>
  </w:num>
  <w:num w:numId="17">
    <w:abstractNumId w:val="13"/>
  </w:num>
  <w:num w:numId="18">
    <w:abstractNumId w:val="7"/>
  </w:num>
  <w:num w:numId="19">
    <w:abstractNumId w:val="32"/>
  </w:num>
  <w:num w:numId="20">
    <w:abstractNumId w:val="10"/>
  </w:num>
  <w:num w:numId="21">
    <w:abstractNumId w:val="48"/>
  </w:num>
  <w:num w:numId="22">
    <w:abstractNumId w:val="23"/>
  </w:num>
  <w:num w:numId="23">
    <w:abstractNumId w:val="4"/>
  </w:num>
  <w:num w:numId="24">
    <w:abstractNumId w:val="49"/>
  </w:num>
  <w:num w:numId="25">
    <w:abstractNumId w:val="24"/>
  </w:num>
  <w:num w:numId="26">
    <w:abstractNumId w:val="21"/>
  </w:num>
  <w:num w:numId="27">
    <w:abstractNumId w:val="3"/>
  </w:num>
  <w:num w:numId="28">
    <w:abstractNumId w:val="0"/>
  </w:num>
  <w:num w:numId="29">
    <w:abstractNumId w:val="27"/>
  </w:num>
  <w:num w:numId="30">
    <w:abstractNumId w:val="45"/>
  </w:num>
  <w:num w:numId="31">
    <w:abstractNumId w:val="15"/>
  </w:num>
  <w:num w:numId="32">
    <w:abstractNumId w:val="14"/>
  </w:num>
  <w:num w:numId="33">
    <w:abstractNumId w:val="17"/>
  </w:num>
  <w:num w:numId="34">
    <w:abstractNumId w:val="28"/>
  </w:num>
  <w:num w:numId="35">
    <w:abstractNumId w:val="37"/>
  </w:num>
  <w:num w:numId="36">
    <w:abstractNumId w:val="41"/>
  </w:num>
  <w:num w:numId="37">
    <w:abstractNumId w:val="34"/>
  </w:num>
  <w:num w:numId="38">
    <w:abstractNumId w:val="22"/>
  </w:num>
  <w:num w:numId="39">
    <w:abstractNumId w:val="50"/>
  </w:num>
  <w:num w:numId="40">
    <w:abstractNumId w:val="25"/>
  </w:num>
  <w:num w:numId="41">
    <w:abstractNumId w:val="42"/>
  </w:num>
  <w:num w:numId="42">
    <w:abstractNumId w:val="39"/>
  </w:num>
  <w:num w:numId="43">
    <w:abstractNumId w:val="29"/>
  </w:num>
  <w:num w:numId="44">
    <w:abstractNumId w:val="47"/>
  </w:num>
  <w:num w:numId="45">
    <w:abstractNumId w:val="26"/>
  </w:num>
  <w:num w:numId="46">
    <w:abstractNumId w:val="6"/>
  </w:num>
  <w:num w:numId="47">
    <w:abstractNumId w:val="43"/>
  </w:num>
  <w:num w:numId="48">
    <w:abstractNumId w:val="33"/>
  </w:num>
  <w:num w:numId="49">
    <w:abstractNumId w:val="12"/>
  </w:num>
  <w:num w:numId="50">
    <w:abstractNumId w:val="9"/>
  </w:num>
  <w:num w:numId="51">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oNotDisplayPageBoundarie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8E1"/>
    <w:rsid w:val="00001CBA"/>
    <w:rsid w:val="000144FE"/>
    <w:rsid w:val="00016E4B"/>
    <w:rsid w:val="0003072A"/>
    <w:rsid w:val="00064DF3"/>
    <w:rsid w:val="00067A3E"/>
    <w:rsid w:val="000708C4"/>
    <w:rsid w:val="0008459F"/>
    <w:rsid w:val="00096F88"/>
    <w:rsid w:val="000A0A17"/>
    <w:rsid w:val="000B1FE4"/>
    <w:rsid w:val="000F2B0A"/>
    <w:rsid w:val="000F57EB"/>
    <w:rsid w:val="00143B4A"/>
    <w:rsid w:val="00144924"/>
    <w:rsid w:val="00170A37"/>
    <w:rsid w:val="00176590"/>
    <w:rsid w:val="001E02D7"/>
    <w:rsid w:val="00202D02"/>
    <w:rsid w:val="002363F6"/>
    <w:rsid w:val="00267824"/>
    <w:rsid w:val="00267F96"/>
    <w:rsid w:val="0028609A"/>
    <w:rsid w:val="002C4F4B"/>
    <w:rsid w:val="002E2FF4"/>
    <w:rsid w:val="002E64DA"/>
    <w:rsid w:val="002F0330"/>
    <w:rsid w:val="002F64FE"/>
    <w:rsid w:val="00324E95"/>
    <w:rsid w:val="00325E31"/>
    <w:rsid w:val="003879F9"/>
    <w:rsid w:val="003A2526"/>
    <w:rsid w:val="003A4138"/>
    <w:rsid w:val="003A69D1"/>
    <w:rsid w:val="0041175C"/>
    <w:rsid w:val="00414FB8"/>
    <w:rsid w:val="00417D01"/>
    <w:rsid w:val="00467BF8"/>
    <w:rsid w:val="004705B4"/>
    <w:rsid w:val="0049661C"/>
    <w:rsid w:val="004B3812"/>
    <w:rsid w:val="004F1C8D"/>
    <w:rsid w:val="005108E1"/>
    <w:rsid w:val="00512574"/>
    <w:rsid w:val="00521B86"/>
    <w:rsid w:val="00524C29"/>
    <w:rsid w:val="00532C6A"/>
    <w:rsid w:val="00541283"/>
    <w:rsid w:val="00550FC3"/>
    <w:rsid w:val="0056635F"/>
    <w:rsid w:val="00567BA6"/>
    <w:rsid w:val="00575015"/>
    <w:rsid w:val="00583131"/>
    <w:rsid w:val="005852CC"/>
    <w:rsid w:val="00586726"/>
    <w:rsid w:val="005C45E7"/>
    <w:rsid w:val="005E788A"/>
    <w:rsid w:val="005F1DF3"/>
    <w:rsid w:val="0064143F"/>
    <w:rsid w:val="00643AE3"/>
    <w:rsid w:val="00650687"/>
    <w:rsid w:val="0066669F"/>
    <w:rsid w:val="00674ABD"/>
    <w:rsid w:val="00676BF5"/>
    <w:rsid w:val="00685846"/>
    <w:rsid w:val="006A3493"/>
    <w:rsid w:val="00723C66"/>
    <w:rsid w:val="00733748"/>
    <w:rsid w:val="00735CC8"/>
    <w:rsid w:val="007376AA"/>
    <w:rsid w:val="00764637"/>
    <w:rsid w:val="00793B05"/>
    <w:rsid w:val="007E0E4E"/>
    <w:rsid w:val="00825BC8"/>
    <w:rsid w:val="0084352C"/>
    <w:rsid w:val="00855C6F"/>
    <w:rsid w:val="008654C6"/>
    <w:rsid w:val="00874A56"/>
    <w:rsid w:val="008A444B"/>
    <w:rsid w:val="008B0026"/>
    <w:rsid w:val="008B41EB"/>
    <w:rsid w:val="008B5DAF"/>
    <w:rsid w:val="008C27DB"/>
    <w:rsid w:val="008C6761"/>
    <w:rsid w:val="00920DAA"/>
    <w:rsid w:val="00936D05"/>
    <w:rsid w:val="0094189E"/>
    <w:rsid w:val="00957B86"/>
    <w:rsid w:val="00976601"/>
    <w:rsid w:val="009D6EB0"/>
    <w:rsid w:val="009F0BD9"/>
    <w:rsid w:val="009F324A"/>
    <w:rsid w:val="00A07A92"/>
    <w:rsid w:val="00A25C5E"/>
    <w:rsid w:val="00A437D9"/>
    <w:rsid w:val="00A67545"/>
    <w:rsid w:val="00A75A6F"/>
    <w:rsid w:val="00AA417F"/>
    <w:rsid w:val="00AB2655"/>
    <w:rsid w:val="00AF0D77"/>
    <w:rsid w:val="00AF2F41"/>
    <w:rsid w:val="00B123C4"/>
    <w:rsid w:val="00B16BF9"/>
    <w:rsid w:val="00B204F1"/>
    <w:rsid w:val="00B27001"/>
    <w:rsid w:val="00B30711"/>
    <w:rsid w:val="00B37176"/>
    <w:rsid w:val="00B46DD3"/>
    <w:rsid w:val="00B61965"/>
    <w:rsid w:val="00B62EE1"/>
    <w:rsid w:val="00B73DBF"/>
    <w:rsid w:val="00B740E6"/>
    <w:rsid w:val="00B81A48"/>
    <w:rsid w:val="00B8233C"/>
    <w:rsid w:val="00BA3204"/>
    <w:rsid w:val="00BB5AF7"/>
    <w:rsid w:val="00BE5CE6"/>
    <w:rsid w:val="00C16201"/>
    <w:rsid w:val="00C40FDB"/>
    <w:rsid w:val="00C70E25"/>
    <w:rsid w:val="00C87F4C"/>
    <w:rsid w:val="00CB6509"/>
    <w:rsid w:val="00CC4029"/>
    <w:rsid w:val="00CC4A6E"/>
    <w:rsid w:val="00CF29A6"/>
    <w:rsid w:val="00CF5903"/>
    <w:rsid w:val="00D10E68"/>
    <w:rsid w:val="00D149AA"/>
    <w:rsid w:val="00D56D63"/>
    <w:rsid w:val="00D901E8"/>
    <w:rsid w:val="00DB30AF"/>
    <w:rsid w:val="00DD211A"/>
    <w:rsid w:val="00E10E01"/>
    <w:rsid w:val="00E11A26"/>
    <w:rsid w:val="00E17CE0"/>
    <w:rsid w:val="00E72E26"/>
    <w:rsid w:val="00E82E39"/>
    <w:rsid w:val="00E911C3"/>
    <w:rsid w:val="00EB67F8"/>
    <w:rsid w:val="00EE2B4A"/>
    <w:rsid w:val="00EE33E6"/>
    <w:rsid w:val="00EE3502"/>
    <w:rsid w:val="00EE7B5A"/>
    <w:rsid w:val="00F968AD"/>
    <w:rsid w:val="00FE3B1E"/>
    <w:rsid w:val="00FF2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11A"/>
  </w:style>
  <w:style w:type="paragraph" w:styleId="Heading1">
    <w:name w:val="heading 1"/>
    <w:basedOn w:val="Normal"/>
    <w:link w:val="Heading1Char"/>
    <w:uiPriority w:val="9"/>
    <w:qFormat/>
    <w:rsid w:val="00CF29A6"/>
    <w:pPr>
      <w:widowControl w:val="0"/>
      <w:autoSpaceDE w:val="0"/>
      <w:autoSpaceDN w:val="0"/>
      <w:spacing w:before="180" w:after="0" w:line="240" w:lineRule="auto"/>
      <w:ind w:left="1391"/>
      <w:outlineLvl w:val="0"/>
    </w:pPr>
    <w:rPr>
      <w:rFonts w:ascii="Calibri" w:eastAsia="Calibri" w:hAnsi="Calibri" w:cs="Calibri"/>
      <w:b/>
      <w:bCs/>
      <w:sz w:val="28"/>
      <w:szCs w:val="28"/>
    </w:rPr>
  </w:style>
  <w:style w:type="paragraph" w:styleId="Heading2">
    <w:name w:val="heading 2"/>
    <w:basedOn w:val="Normal"/>
    <w:link w:val="Heading2Char"/>
    <w:uiPriority w:val="9"/>
    <w:qFormat/>
    <w:rsid w:val="00CF29A6"/>
    <w:pPr>
      <w:widowControl w:val="0"/>
      <w:autoSpaceDE w:val="0"/>
      <w:autoSpaceDN w:val="0"/>
      <w:spacing w:after="0" w:line="240" w:lineRule="auto"/>
      <w:ind w:left="2322"/>
      <w:outlineLvl w:val="1"/>
    </w:pPr>
    <w:rPr>
      <w:rFonts w:ascii="Calibri" w:eastAsia="Calibri" w:hAnsi="Calibri" w:cs="Calibri"/>
      <w:b/>
      <w:bCs/>
      <w:sz w:val="24"/>
      <w:szCs w:val="24"/>
    </w:rPr>
  </w:style>
  <w:style w:type="paragraph" w:styleId="Heading3">
    <w:name w:val="heading 3"/>
    <w:basedOn w:val="Normal"/>
    <w:link w:val="Heading3Char"/>
    <w:uiPriority w:val="9"/>
    <w:qFormat/>
    <w:rsid w:val="00CF29A6"/>
    <w:pPr>
      <w:widowControl w:val="0"/>
      <w:autoSpaceDE w:val="0"/>
      <w:autoSpaceDN w:val="0"/>
      <w:spacing w:after="0" w:line="240" w:lineRule="auto"/>
      <w:ind w:left="1420"/>
      <w:outlineLvl w:val="2"/>
    </w:pPr>
    <w:rPr>
      <w:rFonts w:ascii="Calibri" w:eastAsia="Calibri" w:hAnsi="Calibri" w:cs="Calibri"/>
      <w:b/>
      <w:bCs/>
    </w:rPr>
  </w:style>
  <w:style w:type="paragraph" w:styleId="Heading4">
    <w:name w:val="heading 4"/>
    <w:basedOn w:val="Normal"/>
    <w:next w:val="BodyText"/>
    <w:link w:val="Heading4Char"/>
    <w:uiPriority w:val="9"/>
    <w:qFormat/>
    <w:rsid w:val="00CF29A6"/>
    <w:pPr>
      <w:widowControl w:val="0"/>
      <w:tabs>
        <w:tab w:val="num" w:pos="864"/>
      </w:tabs>
      <w:suppressAutoHyphens/>
      <w:spacing w:before="27" w:after="0" w:line="100" w:lineRule="atLeast"/>
      <w:ind w:left="1142"/>
      <w:outlineLvl w:val="3"/>
    </w:pPr>
    <w:rPr>
      <w:rFonts w:ascii="Arial" w:eastAsia="Times New Roman" w:hAnsi="Arial" w:cs="Arial"/>
      <w:b/>
      <w:bCs/>
      <w:sz w:val="36"/>
      <w:szCs w:val="36"/>
      <w:lang w:eastAsia="ar-SA"/>
    </w:rPr>
  </w:style>
  <w:style w:type="paragraph" w:styleId="Heading5">
    <w:name w:val="heading 5"/>
    <w:basedOn w:val="Normal"/>
    <w:next w:val="Normal"/>
    <w:link w:val="Heading5Char"/>
    <w:uiPriority w:val="9"/>
    <w:unhideWhenUsed/>
    <w:qFormat/>
    <w:rsid w:val="00CF29A6"/>
    <w:pPr>
      <w:keepNext/>
      <w:keepLines/>
      <w:widowControl w:val="0"/>
      <w:suppressAutoHyphens/>
      <w:spacing w:before="200" w:after="0" w:line="100" w:lineRule="atLeast"/>
      <w:outlineLvl w:val="4"/>
    </w:pPr>
    <w:rPr>
      <w:rFonts w:asciiTheme="majorHAnsi" w:eastAsiaTheme="majorEastAsia" w:hAnsiTheme="majorHAnsi" w:cstheme="majorBidi"/>
      <w:color w:val="243F60" w:themeColor="accent1" w:themeShade="7F"/>
      <w:sz w:val="24"/>
      <w:szCs w:val="24"/>
      <w:lang w:eastAsia="ar-SA"/>
    </w:rPr>
  </w:style>
  <w:style w:type="paragraph" w:styleId="Heading6">
    <w:name w:val="heading 6"/>
    <w:basedOn w:val="Normal"/>
    <w:next w:val="BodyText"/>
    <w:link w:val="Heading6Char"/>
    <w:uiPriority w:val="9"/>
    <w:qFormat/>
    <w:rsid w:val="00CF29A6"/>
    <w:pPr>
      <w:widowControl w:val="0"/>
      <w:tabs>
        <w:tab w:val="num" w:pos="1152"/>
      </w:tabs>
      <w:suppressAutoHyphens/>
      <w:spacing w:after="0" w:line="100" w:lineRule="atLeast"/>
      <w:ind w:left="1152" w:hanging="1152"/>
      <w:outlineLvl w:val="5"/>
    </w:pPr>
    <w:rPr>
      <w:rFonts w:ascii="Calibri" w:eastAsia="Times New Roman" w:hAnsi="Calibri" w:cs="Calibri"/>
      <w:b/>
      <w:bCs/>
      <w:sz w:val="26"/>
      <w:szCs w:val="26"/>
      <w:lang w:eastAsia="ar-SA"/>
    </w:rPr>
  </w:style>
  <w:style w:type="paragraph" w:styleId="Heading7">
    <w:name w:val="heading 7"/>
    <w:basedOn w:val="Normal"/>
    <w:next w:val="BodyText"/>
    <w:link w:val="Heading7Char"/>
    <w:uiPriority w:val="9"/>
    <w:qFormat/>
    <w:rsid w:val="00CF29A6"/>
    <w:pPr>
      <w:keepNext/>
      <w:keepLines/>
      <w:widowControl w:val="0"/>
      <w:tabs>
        <w:tab w:val="num" w:pos="1296"/>
      </w:tabs>
      <w:suppressAutoHyphens/>
      <w:spacing w:before="200" w:after="0" w:line="100" w:lineRule="atLeast"/>
      <w:ind w:left="1296" w:hanging="1296"/>
      <w:outlineLvl w:val="6"/>
    </w:pPr>
    <w:rPr>
      <w:rFonts w:ascii="Cambria" w:eastAsia="Times New Roman" w:hAnsi="Cambria" w:cs="font338"/>
      <w:i/>
      <w:iCs/>
      <w:color w:val="404040"/>
      <w:sz w:val="24"/>
      <w:szCs w:val="24"/>
      <w:lang w:eastAsia="ar-SA"/>
    </w:rPr>
  </w:style>
  <w:style w:type="paragraph" w:styleId="Heading8">
    <w:name w:val="heading 8"/>
    <w:basedOn w:val="Normal"/>
    <w:next w:val="Normal"/>
    <w:link w:val="Heading8Char"/>
    <w:uiPriority w:val="9"/>
    <w:semiHidden/>
    <w:unhideWhenUsed/>
    <w:qFormat/>
    <w:rsid w:val="00CF29A6"/>
    <w:pPr>
      <w:keepNext/>
      <w:keepLines/>
      <w:spacing w:before="200" w:after="0" w:line="240" w:lineRule="auto"/>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F29A6"/>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824"/>
    <w:pPr>
      <w:ind w:left="720"/>
      <w:contextualSpacing/>
    </w:pPr>
  </w:style>
  <w:style w:type="paragraph" w:styleId="Header">
    <w:name w:val="header"/>
    <w:basedOn w:val="Normal"/>
    <w:link w:val="HeaderChar"/>
    <w:uiPriority w:val="99"/>
    <w:unhideWhenUsed/>
    <w:rsid w:val="00BE5C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E6"/>
  </w:style>
  <w:style w:type="paragraph" w:styleId="Footer">
    <w:name w:val="footer"/>
    <w:basedOn w:val="Normal"/>
    <w:link w:val="FooterChar"/>
    <w:uiPriority w:val="99"/>
    <w:unhideWhenUsed/>
    <w:rsid w:val="00BE5C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E6"/>
  </w:style>
  <w:style w:type="paragraph" w:styleId="BalloonText">
    <w:name w:val="Balloon Text"/>
    <w:basedOn w:val="Normal"/>
    <w:link w:val="BalloonTextChar"/>
    <w:uiPriority w:val="99"/>
    <w:unhideWhenUsed/>
    <w:rsid w:val="00BE5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E5CE6"/>
    <w:rPr>
      <w:rFonts w:ascii="Tahoma" w:hAnsi="Tahoma" w:cs="Tahoma"/>
      <w:sz w:val="16"/>
      <w:szCs w:val="16"/>
    </w:rPr>
  </w:style>
  <w:style w:type="table" w:styleId="TableGrid">
    <w:name w:val="Table Grid"/>
    <w:basedOn w:val="TableNormal"/>
    <w:uiPriority w:val="59"/>
    <w:rsid w:val="00936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16BF9"/>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64143F"/>
    <w:rPr>
      <w:color w:val="0000FF" w:themeColor="hyperlink"/>
      <w:u w:val="single"/>
    </w:rPr>
  </w:style>
  <w:style w:type="character" w:customStyle="1" w:styleId="Heading1Char">
    <w:name w:val="Heading 1 Char"/>
    <w:basedOn w:val="DefaultParagraphFont"/>
    <w:link w:val="Heading1"/>
    <w:uiPriority w:val="9"/>
    <w:rsid w:val="00CF29A6"/>
    <w:rPr>
      <w:rFonts w:ascii="Calibri" w:eastAsia="Calibri" w:hAnsi="Calibri" w:cs="Calibri"/>
      <w:b/>
      <w:bCs/>
      <w:sz w:val="28"/>
      <w:szCs w:val="28"/>
    </w:rPr>
  </w:style>
  <w:style w:type="character" w:customStyle="1" w:styleId="Heading2Char">
    <w:name w:val="Heading 2 Char"/>
    <w:basedOn w:val="DefaultParagraphFont"/>
    <w:link w:val="Heading2"/>
    <w:uiPriority w:val="9"/>
    <w:rsid w:val="00CF29A6"/>
    <w:rPr>
      <w:rFonts w:ascii="Calibri" w:eastAsia="Calibri" w:hAnsi="Calibri" w:cs="Calibri"/>
      <w:b/>
      <w:bCs/>
      <w:sz w:val="24"/>
      <w:szCs w:val="24"/>
    </w:rPr>
  </w:style>
  <w:style w:type="character" w:customStyle="1" w:styleId="Heading3Char">
    <w:name w:val="Heading 3 Char"/>
    <w:basedOn w:val="DefaultParagraphFont"/>
    <w:link w:val="Heading3"/>
    <w:uiPriority w:val="9"/>
    <w:rsid w:val="00CF29A6"/>
    <w:rPr>
      <w:rFonts w:ascii="Calibri" w:eastAsia="Calibri" w:hAnsi="Calibri" w:cs="Calibri"/>
      <w:b/>
      <w:bCs/>
    </w:rPr>
  </w:style>
  <w:style w:type="character" w:customStyle="1" w:styleId="Heading4Char">
    <w:name w:val="Heading 4 Char"/>
    <w:basedOn w:val="DefaultParagraphFont"/>
    <w:link w:val="Heading4"/>
    <w:uiPriority w:val="9"/>
    <w:rsid w:val="00CF29A6"/>
    <w:rPr>
      <w:rFonts w:ascii="Arial" w:eastAsia="Times New Roman" w:hAnsi="Arial" w:cs="Arial"/>
      <w:b/>
      <w:bCs/>
      <w:sz w:val="36"/>
      <w:szCs w:val="36"/>
      <w:lang w:eastAsia="ar-SA"/>
    </w:rPr>
  </w:style>
  <w:style w:type="character" w:customStyle="1" w:styleId="Heading5Char">
    <w:name w:val="Heading 5 Char"/>
    <w:basedOn w:val="DefaultParagraphFont"/>
    <w:link w:val="Heading5"/>
    <w:uiPriority w:val="9"/>
    <w:rsid w:val="00CF29A6"/>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uiPriority w:val="9"/>
    <w:rsid w:val="00CF29A6"/>
    <w:rPr>
      <w:rFonts w:ascii="Calibri" w:eastAsia="Times New Roman" w:hAnsi="Calibri" w:cs="Calibri"/>
      <w:b/>
      <w:bCs/>
      <w:sz w:val="26"/>
      <w:szCs w:val="26"/>
      <w:lang w:eastAsia="ar-SA"/>
    </w:rPr>
  </w:style>
  <w:style w:type="character" w:customStyle="1" w:styleId="Heading7Char">
    <w:name w:val="Heading 7 Char"/>
    <w:basedOn w:val="DefaultParagraphFont"/>
    <w:link w:val="Heading7"/>
    <w:uiPriority w:val="9"/>
    <w:rsid w:val="00CF29A6"/>
    <w:rPr>
      <w:rFonts w:ascii="Cambria" w:eastAsia="Times New Roman" w:hAnsi="Cambria" w:cs="font338"/>
      <w:i/>
      <w:iCs/>
      <w:color w:val="404040"/>
      <w:sz w:val="24"/>
      <w:szCs w:val="24"/>
      <w:lang w:eastAsia="ar-SA"/>
    </w:rPr>
  </w:style>
  <w:style w:type="character" w:customStyle="1" w:styleId="Heading8Char">
    <w:name w:val="Heading 8 Char"/>
    <w:basedOn w:val="DefaultParagraphFont"/>
    <w:link w:val="Heading8"/>
    <w:uiPriority w:val="9"/>
    <w:semiHidden/>
    <w:rsid w:val="00CF29A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CF29A6"/>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CF29A6"/>
  </w:style>
  <w:style w:type="paragraph" w:styleId="TOC1">
    <w:name w:val="toc 1"/>
    <w:basedOn w:val="Normal"/>
    <w:uiPriority w:val="39"/>
    <w:qFormat/>
    <w:rsid w:val="00CF29A6"/>
    <w:pPr>
      <w:widowControl w:val="0"/>
      <w:autoSpaceDE w:val="0"/>
      <w:autoSpaceDN w:val="0"/>
      <w:spacing w:before="1" w:after="0" w:line="240" w:lineRule="auto"/>
      <w:ind w:left="1746" w:hanging="327"/>
    </w:pPr>
    <w:rPr>
      <w:rFonts w:ascii="Calibri" w:eastAsia="Calibri" w:hAnsi="Calibri" w:cs="Calibri"/>
      <w:b/>
      <w:bCs/>
    </w:rPr>
  </w:style>
  <w:style w:type="paragraph" w:styleId="TOC2">
    <w:name w:val="toc 2"/>
    <w:basedOn w:val="Normal"/>
    <w:uiPriority w:val="39"/>
    <w:qFormat/>
    <w:rsid w:val="00CF29A6"/>
    <w:pPr>
      <w:widowControl w:val="0"/>
      <w:autoSpaceDE w:val="0"/>
      <w:autoSpaceDN w:val="0"/>
      <w:spacing w:after="0" w:line="240" w:lineRule="auto"/>
      <w:ind w:left="1904" w:hanging="485"/>
    </w:pPr>
    <w:rPr>
      <w:rFonts w:ascii="Calibri" w:eastAsia="Calibri" w:hAnsi="Calibri" w:cs="Calibri"/>
    </w:rPr>
  </w:style>
  <w:style w:type="paragraph" w:styleId="TOC3">
    <w:name w:val="toc 3"/>
    <w:basedOn w:val="Normal"/>
    <w:uiPriority w:val="39"/>
    <w:qFormat/>
    <w:rsid w:val="00CF29A6"/>
    <w:pPr>
      <w:widowControl w:val="0"/>
      <w:autoSpaceDE w:val="0"/>
      <w:autoSpaceDN w:val="0"/>
      <w:spacing w:after="0" w:line="240" w:lineRule="auto"/>
      <w:ind w:left="1929" w:hanging="323"/>
    </w:pPr>
    <w:rPr>
      <w:rFonts w:ascii="Calibri" w:eastAsia="Calibri" w:hAnsi="Calibri" w:cs="Calibri"/>
      <w:b/>
      <w:bCs/>
    </w:rPr>
  </w:style>
  <w:style w:type="paragraph" w:styleId="TOC4">
    <w:name w:val="toc 4"/>
    <w:basedOn w:val="Normal"/>
    <w:uiPriority w:val="39"/>
    <w:qFormat/>
    <w:rsid w:val="00CF29A6"/>
    <w:pPr>
      <w:widowControl w:val="0"/>
      <w:autoSpaceDE w:val="0"/>
      <w:autoSpaceDN w:val="0"/>
      <w:spacing w:after="0" w:line="240" w:lineRule="auto"/>
      <w:ind w:left="2096" w:hanging="495"/>
    </w:pPr>
    <w:rPr>
      <w:rFonts w:ascii="Calibri" w:eastAsia="Calibri" w:hAnsi="Calibri" w:cs="Calibri"/>
    </w:rPr>
  </w:style>
  <w:style w:type="paragraph" w:styleId="TOC5">
    <w:name w:val="toc 5"/>
    <w:basedOn w:val="Normal"/>
    <w:uiPriority w:val="39"/>
    <w:qFormat/>
    <w:rsid w:val="00CF29A6"/>
    <w:pPr>
      <w:widowControl w:val="0"/>
      <w:autoSpaceDE w:val="0"/>
      <w:autoSpaceDN w:val="0"/>
      <w:spacing w:after="0" w:line="240" w:lineRule="auto"/>
      <w:ind w:left="2106" w:hanging="327"/>
    </w:pPr>
    <w:rPr>
      <w:rFonts w:ascii="Calibri" w:eastAsia="Calibri" w:hAnsi="Calibri" w:cs="Calibri"/>
      <w:b/>
      <w:bCs/>
    </w:rPr>
  </w:style>
  <w:style w:type="paragraph" w:styleId="TOC6">
    <w:name w:val="toc 6"/>
    <w:basedOn w:val="Normal"/>
    <w:uiPriority w:val="39"/>
    <w:qFormat/>
    <w:rsid w:val="00CF29A6"/>
    <w:pPr>
      <w:widowControl w:val="0"/>
      <w:autoSpaceDE w:val="0"/>
      <w:autoSpaceDN w:val="0"/>
      <w:spacing w:before="20" w:after="0" w:line="240" w:lineRule="auto"/>
      <w:ind w:left="2861"/>
    </w:pPr>
    <w:rPr>
      <w:rFonts w:ascii="Calibri" w:eastAsia="Calibri" w:hAnsi="Calibri" w:cs="Calibri"/>
    </w:rPr>
  </w:style>
  <w:style w:type="paragraph" w:styleId="BodyText">
    <w:name w:val="Body Text"/>
    <w:basedOn w:val="Normal"/>
    <w:link w:val="BodyTextChar"/>
    <w:qFormat/>
    <w:rsid w:val="00CF29A6"/>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rsid w:val="00CF29A6"/>
    <w:rPr>
      <w:rFonts w:ascii="Calibri" w:eastAsia="Calibri" w:hAnsi="Calibri" w:cs="Calibri"/>
    </w:rPr>
  </w:style>
  <w:style w:type="paragraph" w:styleId="Title">
    <w:name w:val="Title"/>
    <w:basedOn w:val="Normal"/>
    <w:link w:val="TitleChar"/>
    <w:uiPriority w:val="10"/>
    <w:qFormat/>
    <w:rsid w:val="00CF29A6"/>
    <w:pPr>
      <w:widowControl w:val="0"/>
      <w:autoSpaceDE w:val="0"/>
      <w:autoSpaceDN w:val="0"/>
      <w:spacing w:before="85" w:after="0" w:line="240" w:lineRule="auto"/>
      <w:ind w:left="3671" w:right="3792"/>
      <w:jc w:val="center"/>
    </w:pPr>
    <w:rPr>
      <w:rFonts w:ascii="Arial" w:eastAsia="Arial" w:hAnsi="Arial" w:cs="Arial"/>
      <w:b/>
      <w:bCs/>
      <w:sz w:val="40"/>
      <w:szCs w:val="40"/>
    </w:rPr>
  </w:style>
  <w:style w:type="character" w:customStyle="1" w:styleId="TitleChar">
    <w:name w:val="Title Char"/>
    <w:basedOn w:val="DefaultParagraphFont"/>
    <w:link w:val="Title"/>
    <w:uiPriority w:val="10"/>
    <w:rsid w:val="00CF29A6"/>
    <w:rPr>
      <w:rFonts w:ascii="Arial" w:eastAsia="Arial" w:hAnsi="Arial" w:cs="Arial"/>
      <w:b/>
      <w:bCs/>
      <w:sz w:val="40"/>
      <w:szCs w:val="40"/>
    </w:rPr>
  </w:style>
  <w:style w:type="table" w:customStyle="1" w:styleId="TableGrid1">
    <w:name w:val="Table Grid1"/>
    <w:basedOn w:val="TableNormal"/>
    <w:next w:val="TableGrid"/>
    <w:uiPriority w:val="59"/>
    <w:rsid w:val="00CF29A6"/>
    <w:pPr>
      <w:spacing w:after="0" w:line="240" w:lineRule="auto"/>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CF29A6"/>
  </w:style>
  <w:style w:type="paragraph" w:customStyle="1" w:styleId="3CBD5A742C28424DA5172AD252E32316">
    <w:name w:val="3CBD5A742C28424DA5172AD252E32316"/>
    <w:rsid w:val="00CF29A6"/>
    <w:rPr>
      <w:rFonts w:eastAsiaTheme="minorEastAsia"/>
      <w:lang w:eastAsia="ja-JP"/>
    </w:rPr>
  </w:style>
  <w:style w:type="character" w:styleId="PlaceholderText">
    <w:name w:val="Placeholder Text"/>
    <w:uiPriority w:val="99"/>
    <w:semiHidden/>
    <w:rsid w:val="00CF29A6"/>
    <w:rPr>
      <w:color w:val="808080"/>
    </w:rPr>
  </w:style>
  <w:style w:type="table" w:customStyle="1" w:styleId="TableGrid11">
    <w:name w:val="Table Grid11"/>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CF29A6"/>
    <w:pPr>
      <w:autoSpaceDE w:val="0"/>
      <w:autoSpaceDN w:val="0"/>
      <w:adjustRightInd w:val="0"/>
      <w:spacing w:after="0" w:line="240" w:lineRule="auto"/>
    </w:pPr>
    <w:rPr>
      <w:rFonts w:ascii="Arial" w:hAnsi="Arial" w:cs="Arial"/>
      <w:color w:val="000000"/>
      <w:sz w:val="24"/>
      <w:szCs w:val="24"/>
    </w:rPr>
  </w:style>
  <w:style w:type="paragraph" w:customStyle="1" w:styleId="DecimalAligned">
    <w:name w:val="Decimal Aligned"/>
    <w:basedOn w:val="Normal"/>
    <w:uiPriority w:val="40"/>
    <w:qFormat/>
    <w:rsid w:val="00CF29A6"/>
    <w:pPr>
      <w:tabs>
        <w:tab w:val="decimal" w:pos="360"/>
      </w:tabs>
    </w:pPr>
    <w:rPr>
      <w:lang w:eastAsia="ja-JP"/>
    </w:rPr>
  </w:style>
  <w:style w:type="paragraph" w:styleId="FootnoteText">
    <w:name w:val="footnote text"/>
    <w:basedOn w:val="Normal"/>
    <w:link w:val="FootnoteTextChar"/>
    <w:uiPriority w:val="99"/>
    <w:unhideWhenUsed/>
    <w:rsid w:val="00CF29A6"/>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CF29A6"/>
    <w:rPr>
      <w:rFonts w:eastAsiaTheme="minorEastAsia"/>
      <w:sz w:val="20"/>
      <w:szCs w:val="20"/>
      <w:lang w:eastAsia="ja-JP"/>
    </w:rPr>
  </w:style>
  <w:style w:type="character" w:styleId="SubtleEmphasis">
    <w:name w:val="Subtle Emphasis"/>
    <w:basedOn w:val="DefaultParagraphFont"/>
    <w:uiPriority w:val="19"/>
    <w:qFormat/>
    <w:rsid w:val="00CF29A6"/>
    <w:rPr>
      <w:i/>
      <w:iCs/>
      <w:color w:val="7F7F7F" w:themeColor="text1" w:themeTint="80"/>
    </w:rPr>
  </w:style>
  <w:style w:type="table" w:styleId="LightShading-Accent1">
    <w:name w:val="Light Shading Accent 1"/>
    <w:basedOn w:val="TableNormal"/>
    <w:uiPriority w:val="60"/>
    <w:rsid w:val="00CF29A6"/>
    <w:pPr>
      <w:spacing w:after="0" w:line="240" w:lineRule="auto"/>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
    <w:name w:val="Table Grid3"/>
    <w:basedOn w:val="TableNormal"/>
    <w:next w:val="TableGrid"/>
    <w:uiPriority w:val="59"/>
    <w:rsid w:val="00CF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F29A6"/>
  </w:style>
  <w:style w:type="numbering" w:customStyle="1" w:styleId="NoList111">
    <w:name w:val="No List111"/>
    <w:next w:val="NoList"/>
    <w:uiPriority w:val="99"/>
    <w:semiHidden/>
    <w:unhideWhenUsed/>
    <w:rsid w:val="00CF29A6"/>
  </w:style>
  <w:style w:type="table" w:customStyle="1" w:styleId="TableGrid4">
    <w:name w:val="Table Grid4"/>
    <w:basedOn w:val="TableNormal"/>
    <w:next w:val="TableGrid"/>
    <w:uiPriority w:val="59"/>
    <w:rsid w:val="00CF29A6"/>
    <w:pPr>
      <w:spacing w:after="0" w:line="240" w:lineRule="auto"/>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sid w:val="00CF29A6"/>
    <w:pPr>
      <w:spacing w:after="0" w:line="240" w:lineRule="auto"/>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1">
    <w:name w:val="Table Grid31"/>
    <w:basedOn w:val="TableNormal"/>
    <w:next w:val="TableGrid"/>
    <w:uiPriority w:val="59"/>
    <w:rsid w:val="00CF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CF29A6"/>
  </w:style>
  <w:style w:type="numbering" w:customStyle="1" w:styleId="NoList12">
    <w:name w:val="No List12"/>
    <w:next w:val="NoList"/>
    <w:uiPriority w:val="99"/>
    <w:semiHidden/>
    <w:unhideWhenUsed/>
    <w:rsid w:val="00CF29A6"/>
  </w:style>
  <w:style w:type="table" w:customStyle="1" w:styleId="TableGrid5">
    <w:name w:val="Table Grid5"/>
    <w:basedOn w:val="TableNormal"/>
    <w:next w:val="TableGrid"/>
    <w:uiPriority w:val="59"/>
    <w:rsid w:val="00CF29A6"/>
    <w:pPr>
      <w:spacing w:after="0" w:line="240" w:lineRule="auto"/>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2">
    <w:name w:val="Light Shading - Accent 12"/>
    <w:basedOn w:val="TableNormal"/>
    <w:next w:val="LightShading-Accent1"/>
    <w:uiPriority w:val="60"/>
    <w:rsid w:val="00CF29A6"/>
    <w:pPr>
      <w:spacing w:after="0" w:line="240" w:lineRule="auto"/>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2">
    <w:name w:val="Table Grid32"/>
    <w:basedOn w:val="TableNormal"/>
    <w:next w:val="TableGrid"/>
    <w:uiPriority w:val="59"/>
    <w:rsid w:val="00CF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CF29A6"/>
  </w:style>
  <w:style w:type="numbering" w:customStyle="1" w:styleId="NoList13">
    <w:name w:val="No List13"/>
    <w:next w:val="NoList"/>
    <w:uiPriority w:val="99"/>
    <w:semiHidden/>
    <w:unhideWhenUsed/>
    <w:rsid w:val="00CF29A6"/>
  </w:style>
  <w:style w:type="table" w:customStyle="1" w:styleId="TableGrid6">
    <w:name w:val="Table Grid6"/>
    <w:basedOn w:val="TableNormal"/>
    <w:next w:val="TableGrid"/>
    <w:uiPriority w:val="59"/>
    <w:rsid w:val="00CF29A6"/>
    <w:pPr>
      <w:spacing w:after="0" w:line="240" w:lineRule="auto"/>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3">
    <w:name w:val="Light Shading - Accent 13"/>
    <w:basedOn w:val="TableNormal"/>
    <w:next w:val="LightShading-Accent1"/>
    <w:uiPriority w:val="60"/>
    <w:rsid w:val="00CF29A6"/>
    <w:pPr>
      <w:spacing w:after="0" w:line="240" w:lineRule="auto"/>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3">
    <w:name w:val="Table Grid33"/>
    <w:basedOn w:val="TableNormal"/>
    <w:next w:val="TableGrid"/>
    <w:uiPriority w:val="59"/>
    <w:rsid w:val="00CF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F29A6"/>
  </w:style>
  <w:style w:type="numbering" w:customStyle="1" w:styleId="NoList14">
    <w:name w:val="No List14"/>
    <w:next w:val="NoList"/>
    <w:uiPriority w:val="99"/>
    <w:semiHidden/>
    <w:unhideWhenUsed/>
    <w:rsid w:val="00CF29A6"/>
  </w:style>
  <w:style w:type="table" w:customStyle="1" w:styleId="TableGrid7">
    <w:name w:val="Table Grid7"/>
    <w:basedOn w:val="TableNormal"/>
    <w:next w:val="TableGrid"/>
    <w:uiPriority w:val="59"/>
    <w:rsid w:val="00CF29A6"/>
    <w:pPr>
      <w:spacing w:after="0" w:line="240" w:lineRule="auto"/>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4">
    <w:name w:val="Light Shading - Accent 14"/>
    <w:basedOn w:val="TableNormal"/>
    <w:next w:val="LightShading-Accent1"/>
    <w:uiPriority w:val="60"/>
    <w:rsid w:val="00CF29A6"/>
    <w:pPr>
      <w:spacing w:after="0" w:line="240" w:lineRule="auto"/>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4">
    <w:name w:val="Table Grid34"/>
    <w:basedOn w:val="TableNormal"/>
    <w:next w:val="TableGrid"/>
    <w:uiPriority w:val="59"/>
    <w:rsid w:val="00CF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F29A6"/>
    <w:pPr>
      <w:spacing w:after="0" w:line="240" w:lineRule="auto"/>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F29A6"/>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TOC7">
    <w:name w:val="toc 7"/>
    <w:basedOn w:val="Normal"/>
    <w:next w:val="Normal"/>
    <w:autoRedefine/>
    <w:uiPriority w:val="39"/>
    <w:unhideWhenUsed/>
    <w:rsid w:val="00CF29A6"/>
    <w:pPr>
      <w:spacing w:after="100"/>
      <w:ind w:left="1320"/>
    </w:pPr>
    <w:rPr>
      <w:rFonts w:eastAsiaTheme="minorEastAsia"/>
    </w:rPr>
  </w:style>
  <w:style w:type="paragraph" w:styleId="TOC8">
    <w:name w:val="toc 8"/>
    <w:basedOn w:val="Normal"/>
    <w:next w:val="Normal"/>
    <w:autoRedefine/>
    <w:uiPriority w:val="39"/>
    <w:unhideWhenUsed/>
    <w:rsid w:val="00CF29A6"/>
    <w:pPr>
      <w:spacing w:after="100"/>
      <w:ind w:left="1540"/>
    </w:pPr>
    <w:rPr>
      <w:rFonts w:eastAsiaTheme="minorEastAsia"/>
    </w:rPr>
  </w:style>
  <w:style w:type="paragraph" w:styleId="TOC9">
    <w:name w:val="toc 9"/>
    <w:basedOn w:val="Normal"/>
    <w:next w:val="Normal"/>
    <w:autoRedefine/>
    <w:uiPriority w:val="39"/>
    <w:unhideWhenUsed/>
    <w:rsid w:val="00CF29A6"/>
    <w:pPr>
      <w:spacing w:after="100"/>
      <w:ind w:left="1760"/>
    </w:pPr>
    <w:rPr>
      <w:rFonts w:eastAsiaTheme="minorEastAsia"/>
    </w:rPr>
  </w:style>
  <w:style w:type="paragraph" w:styleId="NoSpacing">
    <w:name w:val="No Spacing"/>
    <w:link w:val="NoSpacingChar"/>
    <w:uiPriority w:val="1"/>
    <w:qFormat/>
    <w:rsid w:val="00CF29A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F29A6"/>
    <w:rPr>
      <w:rFonts w:eastAsiaTheme="minorEastAsia"/>
      <w:lang w:eastAsia="ja-JP"/>
    </w:rPr>
  </w:style>
  <w:style w:type="table" w:styleId="LightShading-Accent2">
    <w:name w:val="Light Shading Accent 2"/>
    <w:basedOn w:val="TableNormal"/>
    <w:uiPriority w:val="60"/>
    <w:rsid w:val="00CF29A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5">
    <w:name w:val="Medium Shading 1 Accent 5"/>
    <w:basedOn w:val="TableNormal"/>
    <w:uiPriority w:val="63"/>
    <w:rsid w:val="00CF29A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Grid-Accent6">
    <w:name w:val="Colorful Grid Accent 6"/>
    <w:basedOn w:val="TableNormal"/>
    <w:uiPriority w:val="73"/>
    <w:rsid w:val="00CF29A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dnoteText">
    <w:name w:val="endnote text"/>
    <w:basedOn w:val="Normal"/>
    <w:link w:val="EndnoteTextChar"/>
    <w:uiPriority w:val="99"/>
    <w:semiHidden/>
    <w:unhideWhenUsed/>
    <w:rsid w:val="00CF29A6"/>
    <w:pPr>
      <w:widowControl w:val="0"/>
      <w:suppressAutoHyphens/>
      <w:spacing w:after="0" w:line="240" w:lineRule="auto"/>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uiPriority w:val="99"/>
    <w:semiHidden/>
    <w:rsid w:val="00CF29A6"/>
    <w:rPr>
      <w:rFonts w:ascii="Times New Roman" w:eastAsia="Times New Roman" w:hAnsi="Times New Roman" w:cs="Times New Roman"/>
      <w:sz w:val="20"/>
      <w:szCs w:val="20"/>
      <w:lang w:eastAsia="ar-SA"/>
    </w:rPr>
  </w:style>
  <w:style w:type="character" w:styleId="EndnoteReference">
    <w:name w:val="endnote reference"/>
    <w:basedOn w:val="DefaultParagraphFont"/>
    <w:uiPriority w:val="99"/>
    <w:semiHidden/>
    <w:unhideWhenUsed/>
    <w:rsid w:val="00CF29A6"/>
    <w:rPr>
      <w:vertAlign w:val="superscript"/>
    </w:rPr>
  </w:style>
  <w:style w:type="character" w:customStyle="1" w:styleId="BodyTextIndent2Char">
    <w:name w:val="Body Text Indent 2 Char"/>
    <w:rsid w:val="00CF29A6"/>
    <w:rPr>
      <w:rFonts w:ascii="Times New Roman" w:eastAsia="Times New Roman" w:hAnsi="Times New Roman" w:cs="Times New Roman"/>
      <w:sz w:val="24"/>
      <w:szCs w:val="24"/>
    </w:rPr>
  </w:style>
  <w:style w:type="character" w:customStyle="1" w:styleId="ListLabel1">
    <w:name w:val="ListLabel 1"/>
    <w:rsid w:val="00CF29A6"/>
    <w:rPr>
      <w:rFonts w:cs="Calibri"/>
      <w:b/>
      <w:bCs/>
      <w:color w:val="231F20"/>
      <w:sz w:val="30"/>
      <w:szCs w:val="30"/>
    </w:rPr>
  </w:style>
  <w:style w:type="character" w:customStyle="1" w:styleId="ListLabel2">
    <w:name w:val="ListLabel 2"/>
    <w:rsid w:val="00CF29A6"/>
    <w:rPr>
      <w:b/>
      <w:color w:val="231F20"/>
    </w:rPr>
  </w:style>
  <w:style w:type="character" w:customStyle="1" w:styleId="ListLabel3">
    <w:name w:val="ListLabel 3"/>
    <w:rsid w:val="00CF29A6"/>
    <w:rPr>
      <w:rFonts w:cs="Courier New"/>
    </w:rPr>
  </w:style>
  <w:style w:type="paragraph" w:customStyle="1" w:styleId="Heading">
    <w:name w:val="Heading"/>
    <w:basedOn w:val="Normal"/>
    <w:next w:val="BodyText"/>
    <w:rsid w:val="00CF29A6"/>
    <w:pPr>
      <w:keepNext/>
      <w:widowControl w:val="0"/>
      <w:suppressAutoHyphens/>
      <w:spacing w:before="240" w:after="120" w:line="100" w:lineRule="atLeast"/>
    </w:pPr>
    <w:rPr>
      <w:rFonts w:ascii="Arial" w:eastAsia="Microsoft YaHei" w:hAnsi="Arial" w:cs="Mangal"/>
      <w:sz w:val="28"/>
      <w:szCs w:val="28"/>
      <w:lang w:eastAsia="ar-SA"/>
    </w:rPr>
  </w:style>
  <w:style w:type="paragraph" w:styleId="List">
    <w:name w:val="List"/>
    <w:basedOn w:val="BodyText"/>
    <w:rsid w:val="00CF29A6"/>
    <w:pPr>
      <w:suppressAutoHyphens/>
      <w:autoSpaceDE/>
      <w:autoSpaceDN/>
      <w:spacing w:line="100" w:lineRule="atLeast"/>
      <w:ind w:left="1814"/>
    </w:pPr>
    <w:rPr>
      <w:rFonts w:eastAsia="Times New Roman" w:cs="Mangal"/>
      <w:sz w:val="24"/>
      <w:szCs w:val="24"/>
      <w:lang w:eastAsia="ar-SA"/>
    </w:rPr>
  </w:style>
  <w:style w:type="paragraph" w:styleId="Caption">
    <w:name w:val="caption"/>
    <w:basedOn w:val="Normal"/>
    <w:uiPriority w:val="35"/>
    <w:qFormat/>
    <w:rsid w:val="00CF29A6"/>
    <w:pPr>
      <w:widowControl w:val="0"/>
      <w:suppressLineNumbers/>
      <w:suppressAutoHyphens/>
      <w:spacing w:before="120" w:after="120" w:line="100" w:lineRule="atLeast"/>
    </w:pPr>
    <w:rPr>
      <w:rFonts w:ascii="Times New Roman" w:eastAsia="Times New Roman" w:hAnsi="Times New Roman" w:cs="Mangal"/>
      <w:i/>
      <w:iCs/>
      <w:sz w:val="24"/>
      <w:szCs w:val="24"/>
      <w:lang w:eastAsia="ar-SA"/>
    </w:rPr>
  </w:style>
  <w:style w:type="paragraph" w:customStyle="1" w:styleId="Index">
    <w:name w:val="Index"/>
    <w:basedOn w:val="Normal"/>
    <w:rsid w:val="00CF29A6"/>
    <w:pPr>
      <w:widowControl w:val="0"/>
      <w:suppressLineNumbers/>
      <w:suppressAutoHyphens/>
      <w:spacing w:after="0" w:line="100" w:lineRule="atLeast"/>
    </w:pPr>
    <w:rPr>
      <w:rFonts w:ascii="Times New Roman" w:eastAsia="Times New Roman" w:hAnsi="Times New Roman" w:cs="Mangal"/>
      <w:sz w:val="24"/>
      <w:szCs w:val="24"/>
      <w:lang w:eastAsia="ar-SA"/>
    </w:rPr>
  </w:style>
  <w:style w:type="paragraph" w:customStyle="1" w:styleId="msoorganizationname">
    <w:name w:val="msoorganizationname"/>
    <w:rsid w:val="00CF29A6"/>
    <w:pPr>
      <w:suppressAutoHyphens/>
      <w:spacing w:after="0" w:line="100" w:lineRule="atLeast"/>
    </w:pPr>
    <w:rPr>
      <w:rFonts w:ascii="Franklin Gothic Heavy" w:eastAsia="Times New Roman" w:hAnsi="Franklin Gothic Heavy" w:cs="Times New Roman"/>
      <w:color w:val="000000"/>
      <w:kern w:val="1"/>
      <w:sz w:val="24"/>
      <w:szCs w:val="24"/>
      <w:lang w:eastAsia="ar-SA"/>
    </w:rPr>
  </w:style>
  <w:style w:type="paragraph" w:customStyle="1" w:styleId="msoaddress">
    <w:name w:val="msoaddress"/>
    <w:rsid w:val="00CF29A6"/>
    <w:pPr>
      <w:tabs>
        <w:tab w:val="left" w:pos="-31680"/>
      </w:tabs>
      <w:suppressAutoHyphens/>
      <w:spacing w:after="0" w:line="360" w:lineRule="auto"/>
      <w:jc w:val="center"/>
    </w:pPr>
    <w:rPr>
      <w:rFonts w:ascii="Franklin Gothic Book" w:eastAsia="Times New Roman" w:hAnsi="Franklin Gothic Book" w:cs="Times New Roman"/>
      <w:color w:val="000000"/>
      <w:kern w:val="1"/>
      <w:sz w:val="16"/>
      <w:szCs w:val="16"/>
      <w:lang w:eastAsia="ar-SA"/>
    </w:rPr>
  </w:style>
  <w:style w:type="paragraph" w:styleId="NormalWeb">
    <w:name w:val="Normal (Web)"/>
    <w:basedOn w:val="Normal"/>
    <w:uiPriority w:val="99"/>
    <w:rsid w:val="00CF29A6"/>
    <w:pPr>
      <w:suppressAutoHyphens/>
      <w:spacing w:before="100" w:after="100" w:line="100" w:lineRule="atLeast"/>
    </w:pPr>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1"/>
    <w:rsid w:val="00CF29A6"/>
    <w:pPr>
      <w:widowControl w:val="0"/>
      <w:suppressAutoHyphens/>
      <w:spacing w:after="120" w:line="480" w:lineRule="auto"/>
      <w:ind w:left="360"/>
    </w:pPr>
    <w:rPr>
      <w:rFonts w:ascii="Times New Roman" w:eastAsia="Times New Roman" w:hAnsi="Times New Roman" w:cs="Times New Roman"/>
      <w:sz w:val="24"/>
      <w:szCs w:val="24"/>
      <w:lang w:eastAsia="ar-SA"/>
    </w:rPr>
  </w:style>
  <w:style w:type="character" w:customStyle="1" w:styleId="BodyTextIndent2Char1">
    <w:name w:val="Body Text Indent 2 Char1"/>
    <w:basedOn w:val="DefaultParagraphFont"/>
    <w:link w:val="BodyTextIndent2"/>
    <w:rsid w:val="00CF29A6"/>
    <w:rPr>
      <w:rFonts w:ascii="Times New Roman" w:eastAsia="Times New Roman" w:hAnsi="Times New Roman" w:cs="Times New Roman"/>
      <w:sz w:val="24"/>
      <w:szCs w:val="24"/>
      <w:lang w:eastAsia="ar-SA"/>
    </w:rPr>
  </w:style>
  <w:style w:type="paragraph" w:styleId="BlockText">
    <w:name w:val="Block Text"/>
    <w:basedOn w:val="Normal"/>
    <w:rsid w:val="00CF29A6"/>
    <w:pPr>
      <w:suppressAutoHyphens/>
      <w:spacing w:after="0" w:line="100" w:lineRule="atLeast"/>
      <w:ind w:left="720" w:right="-331" w:hanging="360"/>
      <w:jc w:val="both"/>
    </w:pPr>
    <w:rPr>
      <w:rFonts w:ascii="Macedonian Tms" w:eastAsia="Times New Roman" w:hAnsi="Macedonian Tms" w:cs="Times New Roman"/>
      <w:sz w:val="28"/>
      <w:szCs w:val="20"/>
      <w:lang w:eastAsia="ar-SA"/>
    </w:rPr>
  </w:style>
  <w:style w:type="paragraph" w:customStyle="1" w:styleId="Caption1">
    <w:name w:val="Caption1"/>
    <w:basedOn w:val="Normal"/>
    <w:rsid w:val="00CF29A6"/>
    <w:pPr>
      <w:widowControl w:val="0"/>
      <w:suppressAutoHyphens/>
      <w:spacing w:line="100" w:lineRule="atLeast"/>
    </w:pPr>
    <w:rPr>
      <w:rFonts w:ascii="Times New Roman" w:eastAsia="Times New Roman" w:hAnsi="Times New Roman" w:cs="Times New Roman"/>
      <w:b/>
      <w:bCs/>
      <w:color w:val="4F81BD"/>
      <w:sz w:val="18"/>
      <w:szCs w:val="18"/>
      <w:lang w:eastAsia="ar-SA"/>
    </w:rPr>
  </w:style>
  <w:style w:type="table" w:styleId="LightList-Accent4">
    <w:name w:val="Light List Accent 4"/>
    <w:basedOn w:val="TableNormal"/>
    <w:uiPriority w:val="61"/>
    <w:rsid w:val="00CF29A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olorfulGrid-Accent2">
    <w:name w:val="Colorful Grid Accent 2"/>
    <w:basedOn w:val="TableNormal"/>
    <w:uiPriority w:val="73"/>
    <w:rsid w:val="00CF29A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CF29A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5">
    <w:name w:val="Colorful List Accent 5"/>
    <w:basedOn w:val="TableNormal"/>
    <w:uiPriority w:val="72"/>
    <w:rsid w:val="00CF29A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Shading1-Accent6">
    <w:name w:val="Medium Shading 1 Accent 6"/>
    <w:basedOn w:val="TableNormal"/>
    <w:uiPriority w:val="63"/>
    <w:rsid w:val="00CF29A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CF29A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CF29A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rsid w:val="00CF29A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CF29A6"/>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4">
    <w:name w:val="Colorful Grid Accent 4"/>
    <w:basedOn w:val="TableNormal"/>
    <w:uiPriority w:val="73"/>
    <w:rsid w:val="00CF29A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5">
    <w:name w:val="Medium Grid 3 Accent 5"/>
    <w:basedOn w:val="TableNormal"/>
    <w:uiPriority w:val="69"/>
    <w:rsid w:val="00CF29A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Subtitle">
    <w:name w:val="Subtitle"/>
    <w:basedOn w:val="Normal"/>
    <w:next w:val="Normal"/>
    <w:link w:val="SubtitleChar"/>
    <w:uiPriority w:val="11"/>
    <w:qFormat/>
    <w:rsid w:val="00CF29A6"/>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F29A6"/>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F29A6"/>
    <w:rPr>
      <w:b/>
      <w:bCs/>
    </w:rPr>
  </w:style>
  <w:style w:type="character" w:styleId="Emphasis">
    <w:name w:val="Emphasis"/>
    <w:basedOn w:val="DefaultParagraphFont"/>
    <w:uiPriority w:val="20"/>
    <w:qFormat/>
    <w:rsid w:val="00CF29A6"/>
    <w:rPr>
      <w:i/>
      <w:iCs/>
    </w:rPr>
  </w:style>
  <w:style w:type="paragraph" w:styleId="Quote">
    <w:name w:val="Quote"/>
    <w:basedOn w:val="Normal"/>
    <w:next w:val="Normal"/>
    <w:link w:val="QuoteChar"/>
    <w:uiPriority w:val="29"/>
    <w:qFormat/>
    <w:rsid w:val="00CF29A6"/>
    <w:pPr>
      <w:spacing w:after="0" w:line="240" w:lineRule="auto"/>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CF29A6"/>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CF29A6"/>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4"/>
      <w:szCs w:val="24"/>
    </w:rPr>
  </w:style>
  <w:style w:type="character" w:customStyle="1" w:styleId="IntenseQuoteChar">
    <w:name w:val="Intense Quote Char"/>
    <w:basedOn w:val="DefaultParagraphFont"/>
    <w:link w:val="IntenseQuote"/>
    <w:uiPriority w:val="30"/>
    <w:rsid w:val="00CF29A6"/>
    <w:rPr>
      <w:rFonts w:ascii="Times New Roman" w:eastAsia="Times New Roman" w:hAnsi="Times New Roman" w:cs="Times New Roman"/>
      <w:b/>
      <w:bCs/>
      <w:i/>
      <w:iCs/>
      <w:color w:val="4F81BD" w:themeColor="accent1"/>
      <w:sz w:val="24"/>
      <w:szCs w:val="24"/>
    </w:rPr>
  </w:style>
  <w:style w:type="character" w:styleId="IntenseEmphasis">
    <w:name w:val="Intense Emphasis"/>
    <w:basedOn w:val="DefaultParagraphFont"/>
    <w:uiPriority w:val="21"/>
    <w:qFormat/>
    <w:rsid w:val="00CF29A6"/>
    <w:rPr>
      <w:b/>
      <w:bCs/>
      <w:i/>
      <w:iCs/>
      <w:color w:val="4F81BD" w:themeColor="accent1"/>
    </w:rPr>
  </w:style>
  <w:style w:type="character" w:styleId="SubtleReference">
    <w:name w:val="Subtle Reference"/>
    <w:basedOn w:val="DefaultParagraphFont"/>
    <w:uiPriority w:val="31"/>
    <w:qFormat/>
    <w:rsid w:val="00CF29A6"/>
    <w:rPr>
      <w:smallCaps/>
      <w:color w:val="C0504D" w:themeColor="accent2"/>
      <w:u w:val="single"/>
    </w:rPr>
  </w:style>
  <w:style w:type="character" w:styleId="IntenseReference">
    <w:name w:val="Intense Reference"/>
    <w:basedOn w:val="DefaultParagraphFont"/>
    <w:uiPriority w:val="32"/>
    <w:qFormat/>
    <w:rsid w:val="00CF29A6"/>
    <w:rPr>
      <w:b/>
      <w:bCs/>
      <w:smallCaps/>
      <w:color w:val="C0504D" w:themeColor="accent2"/>
      <w:spacing w:val="5"/>
      <w:u w:val="single"/>
    </w:rPr>
  </w:style>
  <w:style w:type="character" w:styleId="BookTitle">
    <w:name w:val="Book Title"/>
    <w:basedOn w:val="DefaultParagraphFont"/>
    <w:uiPriority w:val="33"/>
    <w:qFormat/>
    <w:rsid w:val="00CF29A6"/>
    <w:rPr>
      <w:b/>
      <w:bCs/>
      <w:smallCaps/>
      <w:spacing w:val="5"/>
    </w:rPr>
  </w:style>
  <w:style w:type="table" w:styleId="LightShading-Accent4">
    <w:name w:val="Light Shading Accent 4"/>
    <w:basedOn w:val="TableNormal"/>
    <w:uiPriority w:val="60"/>
    <w:rsid w:val="00CF29A6"/>
    <w:pPr>
      <w:spacing w:after="0" w:line="240" w:lineRule="auto"/>
    </w:pPr>
    <w:rPr>
      <w:rFonts w:eastAsia="Times New Roman"/>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CF29A6"/>
    <w:pPr>
      <w:spacing w:after="0" w:line="240" w:lineRule="auto"/>
    </w:pPr>
    <w:rPr>
      <w:rFonts w:eastAsia="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5">
    <w:name w:val="Light Grid Accent 5"/>
    <w:basedOn w:val="TableNormal"/>
    <w:uiPriority w:val="62"/>
    <w:rsid w:val="00CF29A6"/>
    <w:pPr>
      <w:spacing w:after="0" w:line="240" w:lineRule="auto"/>
    </w:pPr>
    <w:rPr>
      <w:rFonts w:eastAsia="Times New Roma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3">
    <w:name w:val="Light Grid Accent 3"/>
    <w:basedOn w:val="TableNormal"/>
    <w:uiPriority w:val="62"/>
    <w:rsid w:val="00CF29A6"/>
    <w:pPr>
      <w:spacing w:after="0" w:line="240" w:lineRule="auto"/>
    </w:pPr>
    <w:rPr>
      <w:rFonts w:eastAsia="Times New Roma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CF29A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FollowedHyperlink">
    <w:name w:val="FollowedHyperlink"/>
    <w:basedOn w:val="DefaultParagraphFont"/>
    <w:uiPriority w:val="99"/>
    <w:semiHidden/>
    <w:unhideWhenUsed/>
    <w:rsid w:val="00CF29A6"/>
    <w:rPr>
      <w:color w:val="800080"/>
      <w:u w:val="single"/>
    </w:rPr>
  </w:style>
  <w:style w:type="paragraph" w:customStyle="1" w:styleId="xl65">
    <w:name w:val="xl65"/>
    <w:basedOn w:val="Normal"/>
    <w:rsid w:val="00CF29A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CF29A6"/>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7">
    <w:name w:val="xl67"/>
    <w:basedOn w:val="Normal"/>
    <w:rsid w:val="00CF29A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CF29A6"/>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9">
    <w:name w:val="xl69"/>
    <w:basedOn w:val="Normal"/>
    <w:rsid w:val="00CF29A6"/>
    <w:pPr>
      <w:pBdr>
        <w:left w:val="single" w:sz="8" w:space="0" w:color="auto"/>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Normal"/>
    <w:rsid w:val="00CF29A6"/>
    <w:pPr>
      <w:pBdr>
        <w:bottom w:val="single" w:sz="8" w:space="0" w:color="auto"/>
        <w:right w:val="single" w:sz="8" w:space="0" w:color="auto"/>
      </w:pBdr>
      <w:shd w:val="clear" w:color="000000" w:fill="FF66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1">
    <w:name w:val="xl71"/>
    <w:basedOn w:val="Normal"/>
    <w:rsid w:val="00CF29A6"/>
    <w:pPr>
      <w:pBdr>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2">
    <w:name w:val="xl72"/>
    <w:basedOn w:val="Normal"/>
    <w:rsid w:val="00CF29A6"/>
    <w:pPr>
      <w:pBdr>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3">
    <w:name w:val="xl73"/>
    <w:basedOn w:val="Normal"/>
    <w:rsid w:val="00CF29A6"/>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Normal"/>
    <w:rsid w:val="00CF29A6"/>
    <w:pPr>
      <w:pBdr>
        <w:left w:val="single" w:sz="8" w:space="0" w:color="auto"/>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CF29A6"/>
    <w:pPr>
      <w:pBdr>
        <w:bottom w:val="single" w:sz="8" w:space="0" w:color="auto"/>
        <w:right w:val="single" w:sz="8" w:space="0" w:color="auto"/>
      </w:pBdr>
      <w:shd w:val="clear" w:color="000000" w:fill="FF66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CF29A6"/>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7">
    <w:name w:val="xl77"/>
    <w:basedOn w:val="Normal"/>
    <w:rsid w:val="00CF29A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
    <w:name w:val="xl78"/>
    <w:basedOn w:val="Normal"/>
    <w:rsid w:val="00CF29A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CF29A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CF29A6"/>
    <w:pPr>
      <w:pBdr>
        <w:bottom w:val="single" w:sz="8" w:space="0" w:color="auto"/>
        <w:right w:val="single" w:sz="8"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1">
    <w:name w:val="xl81"/>
    <w:basedOn w:val="Normal"/>
    <w:rsid w:val="00CF29A6"/>
    <w:pPr>
      <w:pBdr>
        <w:bottom w:val="single" w:sz="8" w:space="0" w:color="auto"/>
        <w:right w:val="single" w:sz="8" w:space="0" w:color="auto"/>
      </w:pBdr>
      <w:shd w:val="clear" w:color="000000" w:fill="85DD5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2">
    <w:name w:val="xl82"/>
    <w:basedOn w:val="Normal"/>
    <w:rsid w:val="00CF29A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3">
    <w:name w:val="xl83"/>
    <w:basedOn w:val="Normal"/>
    <w:rsid w:val="00CF29A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CF29A6"/>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5">
    <w:name w:val="xl85"/>
    <w:basedOn w:val="Normal"/>
    <w:rsid w:val="00CF29A6"/>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86">
    <w:name w:val="xl86"/>
    <w:basedOn w:val="Normal"/>
    <w:rsid w:val="00CF29A6"/>
    <w:pPr>
      <w:pBdr>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CF29A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CF29A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CF29A6"/>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CF29A6"/>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1">
    <w:name w:val="xl91"/>
    <w:basedOn w:val="Normal"/>
    <w:rsid w:val="00CF29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CF29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CF29A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Normal"/>
    <w:rsid w:val="00CF29A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5">
    <w:name w:val="xl95"/>
    <w:basedOn w:val="Normal"/>
    <w:rsid w:val="00CF29A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CF29A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7">
    <w:name w:val="xl97"/>
    <w:basedOn w:val="Normal"/>
    <w:rsid w:val="00CF29A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8">
    <w:name w:val="xl98"/>
    <w:basedOn w:val="Normal"/>
    <w:rsid w:val="00CF29A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9">
    <w:name w:val="xl99"/>
    <w:basedOn w:val="Normal"/>
    <w:rsid w:val="00CF29A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0">
    <w:name w:val="xl100"/>
    <w:basedOn w:val="Normal"/>
    <w:rsid w:val="00CF29A6"/>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1">
    <w:name w:val="xl101"/>
    <w:basedOn w:val="Normal"/>
    <w:rsid w:val="00CF29A6"/>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CF29A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3">
    <w:name w:val="xl103"/>
    <w:basedOn w:val="Normal"/>
    <w:rsid w:val="00CF29A6"/>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4">
    <w:name w:val="xl104"/>
    <w:basedOn w:val="Normal"/>
    <w:rsid w:val="00CF29A6"/>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5">
    <w:name w:val="xl105"/>
    <w:basedOn w:val="Normal"/>
    <w:rsid w:val="00CF29A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6">
    <w:name w:val="xl106"/>
    <w:basedOn w:val="Normal"/>
    <w:rsid w:val="00CF29A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7">
    <w:name w:val="xl107"/>
    <w:basedOn w:val="Normal"/>
    <w:rsid w:val="00CF29A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CF29A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CF29A6"/>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0">
    <w:name w:val="xl110"/>
    <w:basedOn w:val="Normal"/>
    <w:rsid w:val="00CF29A6"/>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1">
    <w:name w:val="xl111"/>
    <w:basedOn w:val="Normal"/>
    <w:rsid w:val="00CF29A6"/>
    <w:pPr>
      <w:pBdr>
        <w:top w:val="single" w:sz="8" w:space="0" w:color="auto"/>
        <w:left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2">
    <w:name w:val="xl112"/>
    <w:basedOn w:val="Normal"/>
    <w:rsid w:val="00CF29A6"/>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table" w:styleId="MediumShading1-Accent3">
    <w:name w:val="Medium Shading 1 Accent 3"/>
    <w:basedOn w:val="TableNormal"/>
    <w:uiPriority w:val="63"/>
    <w:rsid w:val="00CF29A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Grid9">
    <w:name w:val="Table Grid9"/>
    <w:basedOn w:val="TableNormal"/>
    <w:next w:val="TableGrid"/>
    <w:uiPriority w:val="59"/>
    <w:rsid w:val="00CF29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yiv6617889888msoplaintext">
    <w:name w:val="yiv6617889888msoplaintext"/>
    <w:basedOn w:val="Normal"/>
    <w:rsid w:val="00CF2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morandumPParsovChar">
    <w:name w:val="Memorandum PParsov Char"/>
    <w:link w:val="MemorandumPParsov"/>
    <w:locked/>
    <w:rsid w:val="00CF29A6"/>
    <w:rPr>
      <w:rFonts w:ascii="Calibri" w:eastAsia="Calibri" w:hAnsi="Calibri" w:cs="Times New Roman"/>
      <w:lang w:val="mk-MK"/>
    </w:rPr>
  </w:style>
  <w:style w:type="paragraph" w:customStyle="1" w:styleId="MemorandumPParsov">
    <w:name w:val="Memorandum PParsov"/>
    <w:basedOn w:val="Normal"/>
    <w:link w:val="MemorandumPParsovChar"/>
    <w:qFormat/>
    <w:rsid w:val="00CF29A6"/>
    <w:rPr>
      <w:rFonts w:ascii="Calibri" w:eastAsia="Calibri" w:hAnsi="Calibri" w:cs="Times New Roman"/>
      <w:lang w:val="mk-MK"/>
    </w:rPr>
  </w:style>
  <w:style w:type="table" w:customStyle="1" w:styleId="TableGrid10">
    <w:name w:val="Table Grid10"/>
    <w:basedOn w:val="TableNormal"/>
    <w:next w:val="TableGrid"/>
    <w:uiPriority w:val="59"/>
    <w:rsid w:val="00CF29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F29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F29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F29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F29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3">
    <w:name w:val="xl63"/>
    <w:basedOn w:val="Normal"/>
    <w:rsid w:val="00CF29A6"/>
    <w:pPr>
      <w:spacing w:before="100" w:beforeAutospacing="1" w:after="100" w:afterAutospacing="1" w:line="240" w:lineRule="auto"/>
    </w:pPr>
    <w:rPr>
      <w:rFonts w:ascii="MAC C Times" w:eastAsia="Times New Roman" w:hAnsi="MAC C Times" w:cs="Times New Roman"/>
      <w:sz w:val="16"/>
      <w:szCs w:val="16"/>
    </w:rPr>
  </w:style>
  <w:style w:type="paragraph" w:customStyle="1" w:styleId="xl64">
    <w:name w:val="xl64"/>
    <w:basedOn w:val="Normal"/>
    <w:rsid w:val="00CF29A6"/>
    <w:pPr>
      <w:spacing w:before="100" w:beforeAutospacing="1" w:after="100" w:afterAutospacing="1" w:line="240" w:lineRule="auto"/>
    </w:pPr>
    <w:rPr>
      <w:rFonts w:ascii="Arial" w:eastAsia="Times New Roman" w:hAnsi="Arial" w:cs="Arial"/>
      <w:sz w:val="16"/>
      <w:szCs w:val="16"/>
    </w:rPr>
  </w:style>
  <w:style w:type="table" w:customStyle="1" w:styleId="TableGrid19">
    <w:name w:val="Table Grid19"/>
    <w:basedOn w:val="TableNormal"/>
    <w:next w:val="TableGrid"/>
    <w:uiPriority w:val="59"/>
    <w:rsid w:val="00CF29A6"/>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DefaultParagraphFont"/>
    <w:rsid w:val="00CF29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11A"/>
  </w:style>
  <w:style w:type="paragraph" w:styleId="Heading1">
    <w:name w:val="heading 1"/>
    <w:basedOn w:val="Normal"/>
    <w:link w:val="Heading1Char"/>
    <w:uiPriority w:val="9"/>
    <w:qFormat/>
    <w:rsid w:val="00CF29A6"/>
    <w:pPr>
      <w:widowControl w:val="0"/>
      <w:autoSpaceDE w:val="0"/>
      <w:autoSpaceDN w:val="0"/>
      <w:spacing w:before="180" w:after="0" w:line="240" w:lineRule="auto"/>
      <w:ind w:left="1391"/>
      <w:outlineLvl w:val="0"/>
    </w:pPr>
    <w:rPr>
      <w:rFonts w:ascii="Calibri" w:eastAsia="Calibri" w:hAnsi="Calibri" w:cs="Calibri"/>
      <w:b/>
      <w:bCs/>
      <w:sz w:val="28"/>
      <w:szCs w:val="28"/>
    </w:rPr>
  </w:style>
  <w:style w:type="paragraph" w:styleId="Heading2">
    <w:name w:val="heading 2"/>
    <w:basedOn w:val="Normal"/>
    <w:link w:val="Heading2Char"/>
    <w:uiPriority w:val="9"/>
    <w:qFormat/>
    <w:rsid w:val="00CF29A6"/>
    <w:pPr>
      <w:widowControl w:val="0"/>
      <w:autoSpaceDE w:val="0"/>
      <w:autoSpaceDN w:val="0"/>
      <w:spacing w:after="0" w:line="240" w:lineRule="auto"/>
      <w:ind w:left="2322"/>
      <w:outlineLvl w:val="1"/>
    </w:pPr>
    <w:rPr>
      <w:rFonts w:ascii="Calibri" w:eastAsia="Calibri" w:hAnsi="Calibri" w:cs="Calibri"/>
      <w:b/>
      <w:bCs/>
      <w:sz w:val="24"/>
      <w:szCs w:val="24"/>
    </w:rPr>
  </w:style>
  <w:style w:type="paragraph" w:styleId="Heading3">
    <w:name w:val="heading 3"/>
    <w:basedOn w:val="Normal"/>
    <w:link w:val="Heading3Char"/>
    <w:uiPriority w:val="9"/>
    <w:qFormat/>
    <w:rsid w:val="00CF29A6"/>
    <w:pPr>
      <w:widowControl w:val="0"/>
      <w:autoSpaceDE w:val="0"/>
      <w:autoSpaceDN w:val="0"/>
      <w:spacing w:after="0" w:line="240" w:lineRule="auto"/>
      <w:ind w:left="1420"/>
      <w:outlineLvl w:val="2"/>
    </w:pPr>
    <w:rPr>
      <w:rFonts w:ascii="Calibri" w:eastAsia="Calibri" w:hAnsi="Calibri" w:cs="Calibri"/>
      <w:b/>
      <w:bCs/>
    </w:rPr>
  </w:style>
  <w:style w:type="paragraph" w:styleId="Heading4">
    <w:name w:val="heading 4"/>
    <w:basedOn w:val="Normal"/>
    <w:next w:val="BodyText"/>
    <w:link w:val="Heading4Char"/>
    <w:uiPriority w:val="9"/>
    <w:qFormat/>
    <w:rsid w:val="00CF29A6"/>
    <w:pPr>
      <w:widowControl w:val="0"/>
      <w:tabs>
        <w:tab w:val="num" w:pos="864"/>
      </w:tabs>
      <w:suppressAutoHyphens/>
      <w:spacing w:before="27" w:after="0" w:line="100" w:lineRule="atLeast"/>
      <w:ind w:left="1142"/>
      <w:outlineLvl w:val="3"/>
    </w:pPr>
    <w:rPr>
      <w:rFonts w:ascii="Arial" w:eastAsia="Times New Roman" w:hAnsi="Arial" w:cs="Arial"/>
      <w:b/>
      <w:bCs/>
      <w:sz w:val="36"/>
      <w:szCs w:val="36"/>
      <w:lang w:eastAsia="ar-SA"/>
    </w:rPr>
  </w:style>
  <w:style w:type="paragraph" w:styleId="Heading5">
    <w:name w:val="heading 5"/>
    <w:basedOn w:val="Normal"/>
    <w:next w:val="Normal"/>
    <w:link w:val="Heading5Char"/>
    <w:uiPriority w:val="9"/>
    <w:unhideWhenUsed/>
    <w:qFormat/>
    <w:rsid w:val="00CF29A6"/>
    <w:pPr>
      <w:keepNext/>
      <w:keepLines/>
      <w:widowControl w:val="0"/>
      <w:suppressAutoHyphens/>
      <w:spacing w:before="200" w:after="0" w:line="100" w:lineRule="atLeast"/>
      <w:outlineLvl w:val="4"/>
    </w:pPr>
    <w:rPr>
      <w:rFonts w:asciiTheme="majorHAnsi" w:eastAsiaTheme="majorEastAsia" w:hAnsiTheme="majorHAnsi" w:cstheme="majorBidi"/>
      <w:color w:val="243F60" w:themeColor="accent1" w:themeShade="7F"/>
      <w:sz w:val="24"/>
      <w:szCs w:val="24"/>
      <w:lang w:eastAsia="ar-SA"/>
    </w:rPr>
  </w:style>
  <w:style w:type="paragraph" w:styleId="Heading6">
    <w:name w:val="heading 6"/>
    <w:basedOn w:val="Normal"/>
    <w:next w:val="BodyText"/>
    <w:link w:val="Heading6Char"/>
    <w:uiPriority w:val="9"/>
    <w:qFormat/>
    <w:rsid w:val="00CF29A6"/>
    <w:pPr>
      <w:widowControl w:val="0"/>
      <w:tabs>
        <w:tab w:val="num" w:pos="1152"/>
      </w:tabs>
      <w:suppressAutoHyphens/>
      <w:spacing w:after="0" w:line="100" w:lineRule="atLeast"/>
      <w:ind w:left="1152" w:hanging="1152"/>
      <w:outlineLvl w:val="5"/>
    </w:pPr>
    <w:rPr>
      <w:rFonts w:ascii="Calibri" w:eastAsia="Times New Roman" w:hAnsi="Calibri" w:cs="Calibri"/>
      <w:b/>
      <w:bCs/>
      <w:sz w:val="26"/>
      <w:szCs w:val="26"/>
      <w:lang w:eastAsia="ar-SA"/>
    </w:rPr>
  </w:style>
  <w:style w:type="paragraph" w:styleId="Heading7">
    <w:name w:val="heading 7"/>
    <w:basedOn w:val="Normal"/>
    <w:next w:val="BodyText"/>
    <w:link w:val="Heading7Char"/>
    <w:uiPriority w:val="9"/>
    <w:qFormat/>
    <w:rsid w:val="00CF29A6"/>
    <w:pPr>
      <w:keepNext/>
      <w:keepLines/>
      <w:widowControl w:val="0"/>
      <w:tabs>
        <w:tab w:val="num" w:pos="1296"/>
      </w:tabs>
      <w:suppressAutoHyphens/>
      <w:spacing w:before="200" w:after="0" w:line="100" w:lineRule="atLeast"/>
      <w:ind w:left="1296" w:hanging="1296"/>
      <w:outlineLvl w:val="6"/>
    </w:pPr>
    <w:rPr>
      <w:rFonts w:ascii="Cambria" w:eastAsia="Times New Roman" w:hAnsi="Cambria" w:cs="font338"/>
      <w:i/>
      <w:iCs/>
      <w:color w:val="404040"/>
      <w:sz w:val="24"/>
      <w:szCs w:val="24"/>
      <w:lang w:eastAsia="ar-SA"/>
    </w:rPr>
  </w:style>
  <w:style w:type="paragraph" w:styleId="Heading8">
    <w:name w:val="heading 8"/>
    <w:basedOn w:val="Normal"/>
    <w:next w:val="Normal"/>
    <w:link w:val="Heading8Char"/>
    <w:uiPriority w:val="9"/>
    <w:semiHidden/>
    <w:unhideWhenUsed/>
    <w:qFormat/>
    <w:rsid w:val="00CF29A6"/>
    <w:pPr>
      <w:keepNext/>
      <w:keepLines/>
      <w:spacing w:before="200" w:after="0" w:line="240" w:lineRule="auto"/>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F29A6"/>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824"/>
    <w:pPr>
      <w:ind w:left="720"/>
      <w:contextualSpacing/>
    </w:pPr>
  </w:style>
  <w:style w:type="paragraph" w:styleId="Header">
    <w:name w:val="header"/>
    <w:basedOn w:val="Normal"/>
    <w:link w:val="HeaderChar"/>
    <w:uiPriority w:val="99"/>
    <w:unhideWhenUsed/>
    <w:rsid w:val="00BE5C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E6"/>
  </w:style>
  <w:style w:type="paragraph" w:styleId="Footer">
    <w:name w:val="footer"/>
    <w:basedOn w:val="Normal"/>
    <w:link w:val="FooterChar"/>
    <w:uiPriority w:val="99"/>
    <w:unhideWhenUsed/>
    <w:rsid w:val="00BE5C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E6"/>
  </w:style>
  <w:style w:type="paragraph" w:styleId="BalloonText">
    <w:name w:val="Balloon Text"/>
    <w:basedOn w:val="Normal"/>
    <w:link w:val="BalloonTextChar"/>
    <w:uiPriority w:val="99"/>
    <w:unhideWhenUsed/>
    <w:rsid w:val="00BE5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E5CE6"/>
    <w:rPr>
      <w:rFonts w:ascii="Tahoma" w:hAnsi="Tahoma" w:cs="Tahoma"/>
      <w:sz w:val="16"/>
      <w:szCs w:val="16"/>
    </w:rPr>
  </w:style>
  <w:style w:type="table" w:styleId="TableGrid">
    <w:name w:val="Table Grid"/>
    <w:basedOn w:val="TableNormal"/>
    <w:uiPriority w:val="59"/>
    <w:rsid w:val="00936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16BF9"/>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64143F"/>
    <w:rPr>
      <w:color w:val="0000FF" w:themeColor="hyperlink"/>
      <w:u w:val="single"/>
    </w:rPr>
  </w:style>
  <w:style w:type="character" w:customStyle="1" w:styleId="Heading1Char">
    <w:name w:val="Heading 1 Char"/>
    <w:basedOn w:val="DefaultParagraphFont"/>
    <w:link w:val="Heading1"/>
    <w:uiPriority w:val="9"/>
    <w:rsid w:val="00CF29A6"/>
    <w:rPr>
      <w:rFonts w:ascii="Calibri" w:eastAsia="Calibri" w:hAnsi="Calibri" w:cs="Calibri"/>
      <w:b/>
      <w:bCs/>
      <w:sz w:val="28"/>
      <w:szCs w:val="28"/>
    </w:rPr>
  </w:style>
  <w:style w:type="character" w:customStyle="1" w:styleId="Heading2Char">
    <w:name w:val="Heading 2 Char"/>
    <w:basedOn w:val="DefaultParagraphFont"/>
    <w:link w:val="Heading2"/>
    <w:uiPriority w:val="9"/>
    <w:rsid w:val="00CF29A6"/>
    <w:rPr>
      <w:rFonts w:ascii="Calibri" w:eastAsia="Calibri" w:hAnsi="Calibri" w:cs="Calibri"/>
      <w:b/>
      <w:bCs/>
      <w:sz w:val="24"/>
      <w:szCs w:val="24"/>
    </w:rPr>
  </w:style>
  <w:style w:type="character" w:customStyle="1" w:styleId="Heading3Char">
    <w:name w:val="Heading 3 Char"/>
    <w:basedOn w:val="DefaultParagraphFont"/>
    <w:link w:val="Heading3"/>
    <w:uiPriority w:val="9"/>
    <w:rsid w:val="00CF29A6"/>
    <w:rPr>
      <w:rFonts w:ascii="Calibri" w:eastAsia="Calibri" w:hAnsi="Calibri" w:cs="Calibri"/>
      <w:b/>
      <w:bCs/>
    </w:rPr>
  </w:style>
  <w:style w:type="character" w:customStyle="1" w:styleId="Heading4Char">
    <w:name w:val="Heading 4 Char"/>
    <w:basedOn w:val="DefaultParagraphFont"/>
    <w:link w:val="Heading4"/>
    <w:uiPriority w:val="9"/>
    <w:rsid w:val="00CF29A6"/>
    <w:rPr>
      <w:rFonts w:ascii="Arial" w:eastAsia="Times New Roman" w:hAnsi="Arial" w:cs="Arial"/>
      <w:b/>
      <w:bCs/>
      <w:sz w:val="36"/>
      <w:szCs w:val="36"/>
      <w:lang w:eastAsia="ar-SA"/>
    </w:rPr>
  </w:style>
  <w:style w:type="character" w:customStyle="1" w:styleId="Heading5Char">
    <w:name w:val="Heading 5 Char"/>
    <w:basedOn w:val="DefaultParagraphFont"/>
    <w:link w:val="Heading5"/>
    <w:uiPriority w:val="9"/>
    <w:rsid w:val="00CF29A6"/>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uiPriority w:val="9"/>
    <w:rsid w:val="00CF29A6"/>
    <w:rPr>
      <w:rFonts w:ascii="Calibri" w:eastAsia="Times New Roman" w:hAnsi="Calibri" w:cs="Calibri"/>
      <w:b/>
      <w:bCs/>
      <w:sz w:val="26"/>
      <w:szCs w:val="26"/>
      <w:lang w:eastAsia="ar-SA"/>
    </w:rPr>
  </w:style>
  <w:style w:type="character" w:customStyle="1" w:styleId="Heading7Char">
    <w:name w:val="Heading 7 Char"/>
    <w:basedOn w:val="DefaultParagraphFont"/>
    <w:link w:val="Heading7"/>
    <w:uiPriority w:val="9"/>
    <w:rsid w:val="00CF29A6"/>
    <w:rPr>
      <w:rFonts w:ascii="Cambria" w:eastAsia="Times New Roman" w:hAnsi="Cambria" w:cs="font338"/>
      <w:i/>
      <w:iCs/>
      <w:color w:val="404040"/>
      <w:sz w:val="24"/>
      <w:szCs w:val="24"/>
      <w:lang w:eastAsia="ar-SA"/>
    </w:rPr>
  </w:style>
  <w:style w:type="character" w:customStyle="1" w:styleId="Heading8Char">
    <w:name w:val="Heading 8 Char"/>
    <w:basedOn w:val="DefaultParagraphFont"/>
    <w:link w:val="Heading8"/>
    <w:uiPriority w:val="9"/>
    <w:semiHidden/>
    <w:rsid w:val="00CF29A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CF29A6"/>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CF29A6"/>
  </w:style>
  <w:style w:type="paragraph" w:styleId="TOC1">
    <w:name w:val="toc 1"/>
    <w:basedOn w:val="Normal"/>
    <w:uiPriority w:val="39"/>
    <w:qFormat/>
    <w:rsid w:val="00CF29A6"/>
    <w:pPr>
      <w:widowControl w:val="0"/>
      <w:autoSpaceDE w:val="0"/>
      <w:autoSpaceDN w:val="0"/>
      <w:spacing w:before="1" w:after="0" w:line="240" w:lineRule="auto"/>
      <w:ind w:left="1746" w:hanging="327"/>
    </w:pPr>
    <w:rPr>
      <w:rFonts w:ascii="Calibri" w:eastAsia="Calibri" w:hAnsi="Calibri" w:cs="Calibri"/>
      <w:b/>
      <w:bCs/>
    </w:rPr>
  </w:style>
  <w:style w:type="paragraph" w:styleId="TOC2">
    <w:name w:val="toc 2"/>
    <w:basedOn w:val="Normal"/>
    <w:uiPriority w:val="39"/>
    <w:qFormat/>
    <w:rsid w:val="00CF29A6"/>
    <w:pPr>
      <w:widowControl w:val="0"/>
      <w:autoSpaceDE w:val="0"/>
      <w:autoSpaceDN w:val="0"/>
      <w:spacing w:after="0" w:line="240" w:lineRule="auto"/>
      <w:ind w:left="1904" w:hanging="485"/>
    </w:pPr>
    <w:rPr>
      <w:rFonts w:ascii="Calibri" w:eastAsia="Calibri" w:hAnsi="Calibri" w:cs="Calibri"/>
    </w:rPr>
  </w:style>
  <w:style w:type="paragraph" w:styleId="TOC3">
    <w:name w:val="toc 3"/>
    <w:basedOn w:val="Normal"/>
    <w:uiPriority w:val="39"/>
    <w:qFormat/>
    <w:rsid w:val="00CF29A6"/>
    <w:pPr>
      <w:widowControl w:val="0"/>
      <w:autoSpaceDE w:val="0"/>
      <w:autoSpaceDN w:val="0"/>
      <w:spacing w:after="0" w:line="240" w:lineRule="auto"/>
      <w:ind w:left="1929" w:hanging="323"/>
    </w:pPr>
    <w:rPr>
      <w:rFonts w:ascii="Calibri" w:eastAsia="Calibri" w:hAnsi="Calibri" w:cs="Calibri"/>
      <w:b/>
      <w:bCs/>
    </w:rPr>
  </w:style>
  <w:style w:type="paragraph" w:styleId="TOC4">
    <w:name w:val="toc 4"/>
    <w:basedOn w:val="Normal"/>
    <w:uiPriority w:val="39"/>
    <w:qFormat/>
    <w:rsid w:val="00CF29A6"/>
    <w:pPr>
      <w:widowControl w:val="0"/>
      <w:autoSpaceDE w:val="0"/>
      <w:autoSpaceDN w:val="0"/>
      <w:spacing w:after="0" w:line="240" w:lineRule="auto"/>
      <w:ind w:left="2096" w:hanging="495"/>
    </w:pPr>
    <w:rPr>
      <w:rFonts w:ascii="Calibri" w:eastAsia="Calibri" w:hAnsi="Calibri" w:cs="Calibri"/>
    </w:rPr>
  </w:style>
  <w:style w:type="paragraph" w:styleId="TOC5">
    <w:name w:val="toc 5"/>
    <w:basedOn w:val="Normal"/>
    <w:uiPriority w:val="39"/>
    <w:qFormat/>
    <w:rsid w:val="00CF29A6"/>
    <w:pPr>
      <w:widowControl w:val="0"/>
      <w:autoSpaceDE w:val="0"/>
      <w:autoSpaceDN w:val="0"/>
      <w:spacing w:after="0" w:line="240" w:lineRule="auto"/>
      <w:ind w:left="2106" w:hanging="327"/>
    </w:pPr>
    <w:rPr>
      <w:rFonts w:ascii="Calibri" w:eastAsia="Calibri" w:hAnsi="Calibri" w:cs="Calibri"/>
      <w:b/>
      <w:bCs/>
    </w:rPr>
  </w:style>
  <w:style w:type="paragraph" w:styleId="TOC6">
    <w:name w:val="toc 6"/>
    <w:basedOn w:val="Normal"/>
    <w:uiPriority w:val="39"/>
    <w:qFormat/>
    <w:rsid w:val="00CF29A6"/>
    <w:pPr>
      <w:widowControl w:val="0"/>
      <w:autoSpaceDE w:val="0"/>
      <w:autoSpaceDN w:val="0"/>
      <w:spacing w:before="20" w:after="0" w:line="240" w:lineRule="auto"/>
      <w:ind w:left="2861"/>
    </w:pPr>
    <w:rPr>
      <w:rFonts w:ascii="Calibri" w:eastAsia="Calibri" w:hAnsi="Calibri" w:cs="Calibri"/>
    </w:rPr>
  </w:style>
  <w:style w:type="paragraph" w:styleId="BodyText">
    <w:name w:val="Body Text"/>
    <w:basedOn w:val="Normal"/>
    <w:link w:val="BodyTextChar"/>
    <w:qFormat/>
    <w:rsid w:val="00CF29A6"/>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rsid w:val="00CF29A6"/>
    <w:rPr>
      <w:rFonts w:ascii="Calibri" w:eastAsia="Calibri" w:hAnsi="Calibri" w:cs="Calibri"/>
    </w:rPr>
  </w:style>
  <w:style w:type="paragraph" w:styleId="Title">
    <w:name w:val="Title"/>
    <w:basedOn w:val="Normal"/>
    <w:link w:val="TitleChar"/>
    <w:uiPriority w:val="10"/>
    <w:qFormat/>
    <w:rsid w:val="00CF29A6"/>
    <w:pPr>
      <w:widowControl w:val="0"/>
      <w:autoSpaceDE w:val="0"/>
      <w:autoSpaceDN w:val="0"/>
      <w:spacing w:before="85" w:after="0" w:line="240" w:lineRule="auto"/>
      <w:ind w:left="3671" w:right="3792"/>
      <w:jc w:val="center"/>
    </w:pPr>
    <w:rPr>
      <w:rFonts w:ascii="Arial" w:eastAsia="Arial" w:hAnsi="Arial" w:cs="Arial"/>
      <w:b/>
      <w:bCs/>
      <w:sz w:val="40"/>
      <w:szCs w:val="40"/>
    </w:rPr>
  </w:style>
  <w:style w:type="character" w:customStyle="1" w:styleId="TitleChar">
    <w:name w:val="Title Char"/>
    <w:basedOn w:val="DefaultParagraphFont"/>
    <w:link w:val="Title"/>
    <w:uiPriority w:val="10"/>
    <w:rsid w:val="00CF29A6"/>
    <w:rPr>
      <w:rFonts w:ascii="Arial" w:eastAsia="Arial" w:hAnsi="Arial" w:cs="Arial"/>
      <w:b/>
      <w:bCs/>
      <w:sz w:val="40"/>
      <w:szCs w:val="40"/>
    </w:rPr>
  </w:style>
  <w:style w:type="table" w:customStyle="1" w:styleId="TableGrid1">
    <w:name w:val="Table Grid1"/>
    <w:basedOn w:val="TableNormal"/>
    <w:next w:val="TableGrid"/>
    <w:uiPriority w:val="59"/>
    <w:rsid w:val="00CF29A6"/>
    <w:pPr>
      <w:spacing w:after="0" w:line="240" w:lineRule="auto"/>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CF29A6"/>
  </w:style>
  <w:style w:type="paragraph" w:customStyle="1" w:styleId="3CBD5A742C28424DA5172AD252E32316">
    <w:name w:val="3CBD5A742C28424DA5172AD252E32316"/>
    <w:rsid w:val="00CF29A6"/>
    <w:rPr>
      <w:rFonts w:eastAsiaTheme="minorEastAsia"/>
      <w:lang w:eastAsia="ja-JP"/>
    </w:rPr>
  </w:style>
  <w:style w:type="character" w:styleId="PlaceholderText">
    <w:name w:val="Placeholder Text"/>
    <w:uiPriority w:val="99"/>
    <w:semiHidden/>
    <w:rsid w:val="00CF29A6"/>
    <w:rPr>
      <w:color w:val="808080"/>
    </w:rPr>
  </w:style>
  <w:style w:type="table" w:customStyle="1" w:styleId="TableGrid11">
    <w:name w:val="Table Grid11"/>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CF29A6"/>
    <w:pPr>
      <w:autoSpaceDE w:val="0"/>
      <w:autoSpaceDN w:val="0"/>
      <w:adjustRightInd w:val="0"/>
      <w:spacing w:after="0" w:line="240" w:lineRule="auto"/>
    </w:pPr>
    <w:rPr>
      <w:rFonts w:ascii="Arial" w:hAnsi="Arial" w:cs="Arial"/>
      <w:color w:val="000000"/>
      <w:sz w:val="24"/>
      <w:szCs w:val="24"/>
    </w:rPr>
  </w:style>
  <w:style w:type="paragraph" w:customStyle="1" w:styleId="DecimalAligned">
    <w:name w:val="Decimal Aligned"/>
    <w:basedOn w:val="Normal"/>
    <w:uiPriority w:val="40"/>
    <w:qFormat/>
    <w:rsid w:val="00CF29A6"/>
    <w:pPr>
      <w:tabs>
        <w:tab w:val="decimal" w:pos="360"/>
      </w:tabs>
    </w:pPr>
    <w:rPr>
      <w:lang w:eastAsia="ja-JP"/>
    </w:rPr>
  </w:style>
  <w:style w:type="paragraph" w:styleId="FootnoteText">
    <w:name w:val="footnote text"/>
    <w:basedOn w:val="Normal"/>
    <w:link w:val="FootnoteTextChar"/>
    <w:uiPriority w:val="99"/>
    <w:unhideWhenUsed/>
    <w:rsid w:val="00CF29A6"/>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CF29A6"/>
    <w:rPr>
      <w:rFonts w:eastAsiaTheme="minorEastAsia"/>
      <w:sz w:val="20"/>
      <w:szCs w:val="20"/>
      <w:lang w:eastAsia="ja-JP"/>
    </w:rPr>
  </w:style>
  <w:style w:type="character" w:styleId="SubtleEmphasis">
    <w:name w:val="Subtle Emphasis"/>
    <w:basedOn w:val="DefaultParagraphFont"/>
    <w:uiPriority w:val="19"/>
    <w:qFormat/>
    <w:rsid w:val="00CF29A6"/>
    <w:rPr>
      <w:i/>
      <w:iCs/>
      <w:color w:val="7F7F7F" w:themeColor="text1" w:themeTint="80"/>
    </w:rPr>
  </w:style>
  <w:style w:type="table" w:styleId="LightShading-Accent1">
    <w:name w:val="Light Shading Accent 1"/>
    <w:basedOn w:val="TableNormal"/>
    <w:uiPriority w:val="60"/>
    <w:rsid w:val="00CF29A6"/>
    <w:pPr>
      <w:spacing w:after="0" w:line="240" w:lineRule="auto"/>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
    <w:name w:val="Table Grid3"/>
    <w:basedOn w:val="TableNormal"/>
    <w:next w:val="TableGrid"/>
    <w:uiPriority w:val="59"/>
    <w:rsid w:val="00CF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F29A6"/>
  </w:style>
  <w:style w:type="numbering" w:customStyle="1" w:styleId="NoList111">
    <w:name w:val="No List111"/>
    <w:next w:val="NoList"/>
    <w:uiPriority w:val="99"/>
    <w:semiHidden/>
    <w:unhideWhenUsed/>
    <w:rsid w:val="00CF29A6"/>
  </w:style>
  <w:style w:type="table" w:customStyle="1" w:styleId="TableGrid4">
    <w:name w:val="Table Grid4"/>
    <w:basedOn w:val="TableNormal"/>
    <w:next w:val="TableGrid"/>
    <w:uiPriority w:val="59"/>
    <w:rsid w:val="00CF29A6"/>
    <w:pPr>
      <w:spacing w:after="0" w:line="240" w:lineRule="auto"/>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sid w:val="00CF29A6"/>
    <w:pPr>
      <w:spacing w:after="0" w:line="240" w:lineRule="auto"/>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1">
    <w:name w:val="Table Grid31"/>
    <w:basedOn w:val="TableNormal"/>
    <w:next w:val="TableGrid"/>
    <w:uiPriority w:val="59"/>
    <w:rsid w:val="00CF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CF29A6"/>
  </w:style>
  <w:style w:type="numbering" w:customStyle="1" w:styleId="NoList12">
    <w:name w:val="No List12"/>
    <w:next w:val="NoList"/>
    <w:uiPriority w:val="99"/>
    <w:semiHidden/>
    <w:unhideWhenUsed/>
    <w:rsid w:val="00CF29A6"/>
  </w:style>
  <w:style w:type="table" w:customStyle="1" w:styleId="TableGrid5">
    <w:name w:val="Table Grid5"/>
    <w:basedOn w:val="TableNormal"/>
    <w:next w:val="TableGrid"/>
    <w:uiPriority w:val="59"/>
    <w:rsid w:val="00CF29A6"/>
    <w:pPr>
      <w:spacing w:after="0" w:line="240" w:lineRule="auto"/>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2">
    <w:name w:val="Light Shading - Accent 12"/>
    <w:basedOn w:val="TableNormal"/>
    <w:next w:val="LightShading-Accent1"/>
    <w:uiPriority w:val="60"/>
    <w:rsid w:val="00CF29A6"/>
    <w:pPr>
      <w:spacing w:after="0" w:line="240" w:lineRule="auto"/>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2">
    <w:name w:val="Table Grid32"/>
    <w:basedOn w:val="TableNormal"/>
    <w:next w:val="TableGrid"/>
    <w:uiPriority w:val="59"/>
    <w:rsid w:val="00CF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CF29A6"/>
  </w:style>
  <w:style w:type="numbering" w:customStyle="1" w:styleId="NoList13">
    <w:name w:val="No List13"/>
    <w:next w:val="NoList"/>
    <w:uiPriority w:val="99"/>
    <w:semiHidden/>
    <w:unhideWhenUsed/>
    <w:rsid w:val="00CF29A6"/>
  </w:style>
  <w:style w:type="table" w:customStyle="1" w:styleId="TableGrid6">
    <w:name w:val="Table Grid6"/>
    <w:basedOn w:val="TableNormal"/>
    <w:next w:val="TableGrid"/>
    <w:uiPriority w:val="59"/>
    <w:rsid w:val="00CF29A6"/>
    <w:pPr>
      <w:spacing w:after="0" w:line="240" w:lineRule="auto"/>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3">
    <w:name w:val="Light Shading - Accent 13"/>
    <w:basedOn w:val="TableNormal"/>
    <w:next w:val="LightShading-Accent1"/>
    <w:uiPriority w:val="60"/>
    <w:rsid w:val="00CF29A6"/>
    <w:pPr>
      <w:spacing w:after="0" w:line="240" w:lineRule="auto"/>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3">
    <w:name w:val="Table Grid33"/>
    <w:basedOn w:val="TableNormal"/>
    <w:next w:val="TableGrid"/>
    <w:uiPriority w:val="59"/>
    <w:rsid w:val="00CF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F29A6"/>
  </w:style>
  <w:style w:type="numbering" w:customStyle="1" w:styleId="NoList14">
    <w:name w:val="No List14"/>
    <w:next w:val="NoList"/>
    <w:uiPriority w:val="99"/>
    <w:semiHidden/>
    <w:unhideWhenUsed/>
    <w:rsid w:val="00CF29A6"/>
  </w:style>
  <w:style w:type="table" w:customStyle="1" w:styleId="TableGrid7">
    <w:name w:val="Table Grid7"/>
    <w:basedOn w:val="TableNormal"/>
    <w:next w:val="TableGrid"/>
    <w:uiPriority w:val="59"/>
    <w:rsid w:val="00CF29A6"/>
    <w:pPr>
      <w:spacing w:after="0" w:line="240" w:lineRule="auto"/>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F29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4">
    <w:name w:val="Light Shading - Accent 14"/>
    <w:basedOn w:val="TableNormal"/>
    <w:next w:val="LightShading-Accent1"/>
    <w:uiPriority w:val="60"/>
    <w:rsid w:val="00CF29A6"/>
    <w:pPr>
      <w:spacing w:after="0" w:line="240" w:lineRule="auto"/>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4">
    <w:name w:val="Table Grid34"/>
    <w:basedOn w:val="TableNormal"/>
    <w:next w:val="TableGrid"/>
    <w:uiPriority w:val="59"/>
    <w:rsid w:val="00CF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F29A6"/>
    <w:pPr>
      <w:spacing w:after="0" w:line="240" w:lineRule="auto"/>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F29A6"/>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TOC7">
    <w:name w:val="toc 7"/>
    <w:basedOn w:val="Normal"/>
    <w:next w:val="Normal"/>
    <w:autoRedefine/>
    <w:uiPriority w:val="39"/>
    <w:unhideWhenUsed/>
    <w:rsid w:val="00CF29A6"/>
    <w:pPr>
      <w:spacing w:after="100"/>
      <w:ind w:left="1320"/>
    </w:pPr>
    <w:rPr>
      <w:rFonts w:eastAsiaTheme="minorEastAsia"/>
    </w:rPr>
  </w:style>
  <w:style w:type="paragraph" w:styleId="TOC8">
    <w:name w:val="toc 8"/>
    <w:basedOn w:val="Normal"/>
    <w:next w:val="Normal"/>
    <w:autoRedefine/>
    <w:uiPriority w:val="39"/>
    <w:unhideWhenUsed/>
    <w:rsid w:val="00CF29A6"/>
    <w:pPr>
      <w:spacing w:after="100"/>
      <w:ind w:left="1540"/>
    </w:pPr>
    <w:rPr>
      <w:rFonts w:eastAsiaTheme="minorEastAsia"/>
    </w:rPr>
  </w:style>
  <w:style w:type="paragraph" w:styleId="TOC9">
    <w:name w:val="toc 9"/>
    <w:basedOn w:val="Normal"/>
    <w:next w:val="Normal"/>
    <w:autoRedefine/>
    <w:uiPriority w:val="39"/>
    <w:unhideWhenUsed/>
    <w:rsid w:val="00CF29A6"/>
    <w:pPr>
      <w:spacing w:after="100"/>
      <w:ind w:left="1760"/>
    </w:pPr>
    <w:rPr>
      <w:rFonts w:eastAsiaTheme="minorEastAsia"/>
    </w:rPr>
  </w:style>
  <w:style w:type="paragraph" w:styleId="NoSpacing">
    <w:name w:val="No Spacing"/>
    <w:link w:val="NoSpacingChar"/>
    <w:uiPriority w:val="1"/>
    <w:qFormat/>
    <w:rsid w:val="00CF29A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F29A6"/>
    <w:rPr>
      <w:rFonts w:eastAsiaTheme="minorEastAsia"/>
      <w:lang w:eastAsia="ja-JP"/>
    </w:rPr>
  </w:style>
  <w:style w:type="table" w:styleId="LightShading-Accent2">
    <w:name w:val="Light Shading Accent 2"/>
    <w:basedOn w:val="TableNormal"/>
    <w:uiPriority w:val="60"/>
    <w:rsid w:val="00CF29A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5">
    <w:name w:val="Medium Shading 1 Accent 5"/>
    <w:basedOn w:val="TableNormal"/>
    <w:uiPriority w:val="63"/>
    <w:rsid w:val="00CF29A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Grid-Accent6">
    <w:name w:val="Colorful Grid Accent 6"/>
    <w:basedOn w:val="TableNormal"/>
    <w:uiPriority w:val="73"/>
    <w:rsid w:val="00CF29A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dnoteText">
    <w:name w:val="endnote text"/>
    <w:basedOn w:val="Normal"/>
    <w:link w:val="EndnoteTextChar"/>
    <w:uiPriority w:val="99"/>
    <w:semiHidden/>
    <w:unhideWhenUsed/>
    <w:rsid w:val="00CF29A6"/>
    <w:pPr>
      <w:widowControl w:val="0"/>
      <w:suppressAutoHyphens/>
      <w:spacing w:after="0" w:line="240" w:lineRule="auto"/>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uiPriority w:val="99"/>
    <w:semiHidden/>
    <w:rsid w:val="00CF29A6"/>
    <w:rPr>
      <w:rFonts w:ascii="Times New Roman" w:eastAsia="Times New Roman" w:hAnsi="Times New Roman" w:cs="Times New Roman"/>
      <w:sz w:val="20"/>
      <w:szCs w:val="20"/>
      <w:lang w:eastAsia="ar-SA"/>
    </w:rPr>
  </w:style>
  <w:style w:type="character" w:styleId="EndnoteReference">
    <w:name w:val="endnote reference"/>
    <w:basedOn w:val="DefaultParagraphFont"/>
    <w:uiPriority w:val="99"/>
    <w:semiHidden/>
    <w:unhideWhenUsed/>
    <w:rsid w:val="00CF29A6"/>
    <w:rPr>
      <w:vertAlign w:val="superscript"/>
    </w:rPr>
  </w:style>
  <w:style w:type="character" w:customStyle="1" w:styleId="BodyTextIndent2Char">
    <w:name w:val="Body Text Indent 2 Char"/>
    <w:rsid w:val="00CF29A6"/>
    <w:rPr>
      <w:rFonts w:ascii="Times New Roman" w:eastAsia="Times New Roman" w:hAnsi="Times New Roman" w:cs="Times New Roman"/>
      <w:sz w:val="24"/>
      <w:szCs w:val="24"/>
    </w:rPr>
  </w:style>
  <w:style w:type="character" w:customStyle="1" w:styleId="ListLabel1">
    <w:name w:val="ListLabel 1"/>
    <w:rsid w:val="00CF29A6"/>
    <w:rPr>
      <w:rFonts w:cs="Calibri"/>
      <w:b/>
      <w:bCs/>
      <w:color w:val="231F20"/>
      <w:sz w:val="30"/>
      <w:szCs w:val="30"/>
    </w:rPr>
  </w:style>
  <w:style w:type="character" w:customStyle="1" w:styleId="ListLabel2">
    <w:name w:val="ListLabel 2"/>
    <w:rsid w:val="00CF29A6"/>
    <w:rPr>
      <w:b/>
      <w:color w:val="231F20"/>
    </w:rPr>
  </w:style>
  <w:style w:type="character" w:customStyle="1" w:styleId="ListLabel3">
    <w:name w:val="ListLabel 3"/>
    <w:rsid w:val="00CF29A6"/>
    <w:rPr>
      <w:rFonts w:cs="Courier New"/>
    </w:rPr>
  </w:style>
  <w:style w:type="paragraph" w:customStyle="1" w:styleId="Heading">
    <w:name w:val="Heading"/>
    <w:basedOn w:val="Normal"/>
    <w:next w:val="BodyText"/>
    <w:rsid w:val="00CF29A6"/>
    <w:pPr>
      <w:keepNext/>
      <w:widowControl w:val="0"/>
      <w:suppressAutoHyphens/>
      <w:spacing w:before="240" w:after="120" w:line="100" w:lineRule="atLeast"/>
    </w:pPr>
    <w:rPr>
      <w:rFonts w:ascii="Arial" w:eastAsia="Microsoft YaHei" w:hAnsi="Arial" w:cs="Mangal"/>
      <w:sz w:val="28"/>
      <w:szCs w:val="28"/>
      <w:lang w:eastAsia="ar-SA"/>
    </w:rPr>
  </w:style>
  <w:style w:type="paragraph" w:styleId="List">
    <w:name w:val="List"/>
    <w:basedOn w:val="BodyText"/>
    <w:rsid w:val="00CF29A6"/>
    <w:pPr>
      <w:suppressAutoHyphens/>
      <w:autoSpaceDE/>
      <w:autoSpaceDN/>
      <w:spacing w:line="100" w:lineRule="atLeast"/>
      <w:ind w:left="1814"/>
    </w:pPr>
    <w:rPr>
      <w:rFonts w:eastAsia="Times New Roman" w:cs="Mangal"/>
      <w:sz w:val="24"/>
      <w:szCs w:val="24"/>
      <w:lang w:eastAsia="ar-SA"/>
    </w:rPr>
  </w:style>
  <w:style w:type="paragraph" w:styleId="Caption">
    <w:name w:val="caption"/>
    <w:basedOn w:val="Normal"/>
    <w:uiPriority w:val="35"/>
    <w:qFormat/>
    <w:rsid w:val="00CF29A6"/>
    <w:pPr>
      <w:widowControl w:val="0"/>
      <w:suppressLineNumbers/>
      <w:suppressAutoHyphens/>
      <w:spacing w:before="120" w:after="120" w:line="100" w:lineRule="atLeast"/>
    </w:pPr>
    <w:rPr>
      <w:rFonts w:ascii="Times New Roman" w:eastAsia="Times New Roman" w:hAnsi="Times New Roman" w:cs="Mangal"/>
      <w:i/>
      <w:iCs/>
      <w:sz w:val="24"/>
      <w:szCs w:val="24"/>
      <w:lang w:eastAsia="ar-SA"/>
    </w:rPr>
  </w:style>
  <w:style w:type="paragraph" w:customStyle="1" w:styleId="Index">
    <w:name w:val="Index"/>
    <w:basedOn w:val="Normal"/>
    <w:rsid w:val="00CF29A6"/>
    <w:pPr>
      <w:widowControl w:val="0"/>
      <w:suppressLineNumbers/>
      <w:suppressAutoHyphens/>
      <w:spacing w:after="0" w:line="100" w:lineRule="atLeast"/>
    </w:pPr>
    <w:rPr>
      <w:rFonts w:ascii="Times New Roman" w:eastAsia="Times New Roman" w:hAnsi="Times New Roman" w:cs="Mangal"/>
      <w:sz w:val="24"/>
      <w:szCs w:val="24"/>
      <w:lang w:eastAsia="ar-SA"/>
    </w:rPr>
  </w:style>
  <w:style w:type="paragraph" w:customStyle="1" w:styleId="msoorganizationname">
    <w:name w:val="msoorganizationname"/>
    <w:rsid w:val="00CF29A6"/>
    <w:pPr>
      <w:suppressAutoHyphens/>
      <w:spacing w:after="0" w:line="100" w:lineRule="atLeast"/>
    </w:pPr>
    <w:rPr>
      <w:rFonts w:ascii="Franklin Gothic Heavy" w:eastAsia="Times New Roman" w:hAnsi="Franklin Gothic Heavy" w:cs="Times New Roman"/>
      <w:color w:val="000000"/>
      <w:kern w:val="1"/>
      <w:sz w:val="24"/>
      <w:szCs w:val="24"/>
      <w:lang w:eastAsia="ar-SA"/>
    </w:rPr>
  </w:style>
  <w:style w:type="paragraph" w:customStyle="1" w:styleId="msoaddress">
    <w:name w:val="msoaddress"/>
    <w:rsid w:val="00CF29A6"/>
    <w:pPr>
      <w:tabs>
        <w:tab w:val="left" w:pos="-31680"/>
      </w:tabs>
      <w:suppressAutoHyphens/>
      <w:spacing w:after="0" w:line="360" w:lineRule="auto"/>
      <w:jc w:val="center"/>
    </w:pPr>
    <w:rPr>
      <w:rFonts w:ascii="Franklin Gothic Book" w:eastAsia="Times New Roman" w:hAnsi="Franklin Gothic Book" w:cs="Times New Roman"/>
      <w:color w:val="000000"/>
      <w:kern w:val="1"/>
      <w:sz w:val="16"/>
      <w:szCs w:val="16"/>
      <w:lang w:eastAsia="ar-SA"/>
    </w:rPr>
  </w:style>
  <w:style w:type="paragraph" w:styleId="NormalWeb">
    <w:name w:val="Normal (Web)"/>
    <w:basedOn w:val="Normal"/>
    <w:uiPriority w:val="99"/>
    <w:rsid w:val="00CF29A6"/>
    <w:pPr>
      <w:suppressAutoHyphens/>
      <w:spacing w:before="100" w:after="100" w:line="100" w:lineRule="atLeast"/>
    </w:pPr>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1"/>
    <w:rsid w:val="00CF29A6"/>
    <w:pPr>
      <w:widowControl w:val="0"/>
      <w:suppressAutoHyphens/>
      <w:spacing w:after="120" w:line="480" w:lineRule="auto"/>
      <w:ind w:left="360"/>
    </w:pPr>
    <w:rPr>
      <w:rFonts w:ascii="Times New Roman" w:eastAsia="Times New Roman" w:hAnsi="Times New Roman" w:cs="Times New Roman"/>
      <w:sz w:val="24"/>
      <w:szCs w:val="24"/>
      <w:lang w:eastAsia="ar-SA"/>
    </w:rPr>
  </w:style>
  <w:style w:type="character" w:customStyle="1" w:styleId="BodyTextIndent2Char1">
    <w:name w:val="Body Text Indent 2 Char1"/>
    <w:basedOn w:val="DefaultParagraphFont"/>
    <w:link w:val="BodyTextIndent2"/>
    <w:rsid w:val="00CF29A6"/>
    <w:rPr>
      <w:rFonts w:ascii="Times New Roman" w:eastAsia="Times New Roman" w:hAnsi="Times New Roman" w:cs="Times New Roman"/>
      <w:sz w:val="24"/>
      <w:szCs w:val="24"/>
      <w:lang w:eastAsia="ar-SA"/>
    </w:rPr>
  </w:style>
  <w:style w:type="paragraph" w:styleId="BlockText">
    <w:name w:val="Block Text"/>
    <w:basedOn w:val="Normal"/>
    <w:rsid w:val="00CF29A6"/>
    <w:pPr>
      <w:suppressAutoHyphens/>
      <w:spacing w:after="0" w:line="100" w:lineRule="atLeast"/>
      <w:ind w:left="720" w:right="-331" w:hanging="360"/>
      <w:jc w:val="both"/>
    </w:pPr>
    <w:rPr>
      <w:rFonts w:ascii="Macedonian Tms" w:eastAsia="Times New Roman" w:hAnsi="Macedonian Tms" w:cs="Times New Roman"/>
      <w:sz w:val="28"/>
      <w:szCs w:val="20"/>
      <w:lang w:eastAsia="ar-SA"/>
    </w:rPr>
  </w:style>
  <w:style w:type="paragraph" w:customStyle="1" w:styleId="Caption1">
    <w:name w:val="Caption1"/>
    <w:basedOn w:val="Normal"/>
    <w:rsid w:val="00CF29A6"/>
    <w:pPr>
      <w:widowControl w:val="0"/>
      <w:suppressAutoHyphens/>
      <w:spacing w:line="100" w:lineRule="atLeast"/>
    </w:pPr>
    <w:rPr>
      <w:rFonts w:ascii="Times New Roman" w:eastAsia="Times New Roman" w:hAnsi="Times New Roman" w:cs="Times New Roman"/>
      <w:b/>
      <w:bCs/>
      <w:color w:val="4F81BD"/>
      <w:sz w:val="18"/>
      <w:szCs w:val="18"/>
      <w:lang w:eastAsia="ar-SA"/>
    </w:rPr>
  </w:style>
  <w:style w:type="table" w:styleId="LightList-Accent4">
    <w:name w:val="Light List Accent 4"/>
    <w:basedOn w:val="TableNormal"/>
    <w:uiPriority w:val="61"/>
    <w:rsid w:val="00CF29A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olorfulGrid-Accent2">
    <w:name w:val="Colorful Grid Accent 2"/>
    <w:basedOn w:val="TableNormal"/>
    <w:uiPriority w:val="73"/>
    <w:rsid w:val="00CF29A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CF29A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5">
    <w:name w:val="Colorful List Accent 5"/>
    <w:basedOn w:val="TableNormal"/>
    <w:uiPriority w:val="72"/>
    <w:rsid w:val="00CF29A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Shading1-Accent6">
    <w:name w:val="Medium Shading 1 Accent 6"/>
    <w:basedOn w:val="TableNormal"/>
    <w:uiPriority w:val="63"/>
    <w:rsid w:val="00CF29A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CF29A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CF29A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rsid w:val="00CF29A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CF29A6"/>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4">
    <w:name w:val="Colorful Grid Accent 4"/>
    <w:basedOn w:val="TableNormal"/>
    <w:uiPriority w:val="73"/>
    <w:rsid w:val="00CF29A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5">
    <w:name w:val="Medium Grid 3 Accent 5"/>
    <w:basedOn w:val="TableNormal"/>
    <w:uiPriority w:val="69"/>
    <w:rsid w:val="00CF29A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Subtitle">
    <w:name w:val="Subtitle"/>
    <w:basedOn w:val="Normal"/>
    <w:next w:val="Normal"/>
    <w:link w:val="SubtitleChar"/>
    <w:uiPriority w:val="11"/>
    <w:qFormat/>
    <w:rsid w:val="00CF29A6"/>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F29A6"/>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F29A6"/>
    <w:rPr>
      <w:b/>
      <w:bCs/>
    </w:rPr>
  </w:style>
  <w:style w:type="character" w:styleId="Emphasis">
    <w:name w:val="Emphasis"/>
    <w:basedOn w:val="DefaultParagraphFont"/>
    <w:uiPriority w:val="20"/>
    <w:qFormat/>
    <w:rsid w:val="00CF29A6"/>
    <w:rPr>
      <w:i/>
      <w:iCs/>
    </w:rPr>
  </w:style>
  <w:style w:type="paragraph" w:styleId="Quote">
    <w:name w:val="Quote"/>
    <w:basedOn w:val="Normal"/>
    <w:next w:val="Normal"/>
    <w:link w:val="QuoteChar"/>
    <w:uiPriority w:val="29"/>
    <w:qFormat/>
    <w:rsid w:val="00CF29A6"/>
    <w:pPr>
      <w:spacing w:after="0" w:line="240" w:lineRule="auto"/>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CF29A6"/>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CF29A6"/>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4"/>
      <w:szCs w:val="24"/>
    </w:rPr>
  </w:style>
  <w:style w:type="character" w:customStyle="1" w:styleId="IntenseQuoteChar">
    <w:name w:val="Intense Quote Char"/>
    <w:basedOn w:val="DefaultParagraphFont"/>
    <w:link w:val="IntenseQuote"/>
    <w:uiPriority w:val="30"/>
    <w:rsid w:val="00CF29A6"/>
    <w:rPr>
      <w:rFonts w:ascii="Times New Roman" w:eastAsia="Times New Roman" w:hAnsi="Times New Roman" w:cs="Times New Roman"/>
      <w:b/>
      <w:bCs/>
      <w:i/>
      <w:iCs/>
      <w:color w:val="4F81BD" w:themeColor="accent1"/>
      <w:sz w:val="24"/>
      <w:szCs w:val="24"/>
    </w:rPr>
  </w:style>
  <w:style w:type="character" w:styleId="IntenseEmphasis">
    <w:name w:val="Intense Emphasis"/>
    <w:basedOn w:val="DefaultParagraphFont"/>
    <w:uiPriority w:val="21"/>
    <w:qFormat/>
    <w:rsid w:val="00CF29A6"/>
    <w:rPr>
      <w:b/>
      <w:bCs/>
      <w:i/>
      <w:iCs/>
      <w:color w:val="4F81BD" w:themeColor="accent1"/>
    </w:rPr>
  </w:style>
  <w:style w:type="character" w:styleId="SubtleReference">
    <w:name w:val="Subtle Reference"/>
    <w:basedOn w:val="DefaultParagraphFont"/>
    <w:uiPriority w:val="31"/>
    <w:qFormat/>
    <w:rsid w:val="00CF29A6"/>
    <w:rPr>
      <w:smallCaps/>
      <w:color w:val="C0504D" w:themeColor="accent2"/>
      <w:u w:val="single"/>
    </w:rPr>
  </w:style>
  <w:style w:type="character" w:styleId="IntenseReference">
    <w:name w:val="Intense Reference"/>
    <w:basedOn w:val="DefaultParagraphFont"/>
    <w:uiPriority w:val="32"/>
    <w:qFormat/>
    <w:rsid w:val="00CF29A6"/>
    <w:rPr>
      <w:b/>
      <w:bCs/>
      <w:smallCaps/>
      <w:color w:val="C0504D" w:themeColor="accent2"/>
      <w:spacing w:val="5"/>
      <w:u w:val="single"/>
    </w:rPr>
  </w:style>
  <w:style w:type="character" w:styleId="BookTitle">
    <w:name w:val="Book Title"/>
    <w:basedOn w:val="DefaultParagraphFont"/>
    <w:uiPriority w:val="33"/>
    <w:qFormat/>
    <w:rsid w:val="00CF29A6"/>
    <w:rPr>
      <w:b/>
      <w:bCs/>
      <w:smallCaps/>
      <w:spacing w:val="5"/>
    </w:rPr>
  </w:style>
  <w:style w:type="table" w:styleId="LightShading-Accent4">
    <w:name w:val="Light Shading Accent 4"/>
    <w:basedOn w:val="TableNormal"/>
    <w:uiPriority w:val="60"/>
    <w:rsid w:val="00CF29A6"/>
    <w:pPr>
      <w:spacing w:after="0" w:line="240" w:lineRule="auto"/>
    </w:pPr>
    <w:rPr>
      <w:rFonts w:eastAsia="Times New Roman"/>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CF29A6"/>
    <w:pPr>
      <w:spacing w:after="0" w:line="240" w:lineRule="auto"/>
    </w:pPr>
    <w:rPr>
      <w:rFonts w:eastAsia="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5">
    <w:name w:val="Light Grid Accent 5"/>
    <w:basedOn w:val="TableNormal"/>
    <w:uiPriority w:val="62"/>
    <w:rsid w:val="00CF29A6"/>
    <w:pPr>
      <w:spacing w:after="0" w:line="240" w:lineRule="auto"/>
    </w:pPr>
    <w:rPr>
      <w:rFonts w:eastAsia="Times New Roma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3">
    <w:name w:val="Light Grid Accent 3"/>
    <w:basedOn w:val="TableNormal"/>
    <w:uiPriority w:val="62"/>
    <w:rsid w:val="00CF29A6"/>
    <w:pPr>
      <w:spacing w:after="0" w:line="240" w:lineRule="auto"/>
    </w:pPr>
    <w:rPr>
      <w:rFonts w:eastAsia="Times New Roma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CF29A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FollowedHyperlink">
    <w:name w:val="FollowedHyperlink"/>
    <w:basedOn w:val="DefaultParagraphFont"/>
    <w:uiPriority w:val="99"/>
    <w:semiHidden/>
    <w:unhideWhenUsed/>
    <w:rsid w:val="00CF29A6"/>
    <w:rPr>
      <w:color w:val="800080"/>
      <w:u w:val="single"/>
    </w:rPr>
  </w:style>
  <w:style w:type="paragraph" w:customStyle="1" w:styleId="xl65">
    <w:name w:val="xl65"/>
    <w:basedOn w:val="Normal"/>
    <w:rsid w:val="00CF29A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CF29A6"/>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7">
    <w:name w:val="xl67"/>
    <w:basedOn w:val="Normal"/>
    <w:rsid w:val="00CF29A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CF29A6"/>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9">
    <w:name w:val="xl69"/>
    <w:basedOn w:val="Normal"/>
    <w:rsid w:val="00CF29A6"/>
    <w:pPr>
      <w:pBdr>
        <w:left w:val="single" w:sz="8" w:space="0" w:color="auto"/>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Normal"/>
    <w:rsid w:val="00CF29A6"/>
    <w:pPr>
      <w:pBdr>
        <w:bottom w:val="single" w:sz="8" w:space="0" w:color="auto"/>
        <w:right w:val="single" w:sz="8" w:space="0" w:color="auto"/>
      </w:pBdr>
      <w:shd w:val="clear" w:color="000000" w:fill="FF66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1">
    <w:name w:val="xl71"/>
    <w:basedOn w:val="Normal"/>
    <w:rsid w:val="00CF29A6"/>
    <w:pPr>
      <w:pBdr>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2">
    <w:name w:val="xl72"/>
    <w:basedOn w:val="Normal"/>
    <w:rsid w:val="00CF29A6"/>
    <w:pPr>
      <w:pBdr>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3">
    <w:name w:val="xl73"/>
    <w:basedOn w:val="Normal"/>
    <w:rsid w:val="00CF29A6"/>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Normal"/>
    <w:rsid w:val="00CF29A6"/>
    <w:pPr>
      <w:pBdr>
        <w:left w:val="single" w:sz="8" w:space="0" w:color="auto"/>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CF29A6"/>
    <w:pPr>
      <w:pBdr>
        <w:bottom w:val="single" w:sz="8" w:space="0" w:color="auto"/>
        <w:right w:val="single" w:sz="8" w:space="0" w:color="auto"/>
      </w:pBdr>
      <w:shd w:val="clear" w:color="000000" w:fill="FF66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CF29A6"/>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7">
    <w:name w:val="xl77"/>
    <w:basedOn w:val="Normal"/>
    <w:rsid w:val="00CF29A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
    <w:name w:val="xl78"/>
    <w:basedOn w:val="Normal"/>
    <w:rsid w:val="00CF29A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CF29A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CF29A6"/>
    <w:pPr>
      <w:pBdr>
        <w:bottom w:val="single" w:sz="8" w:space="0" w:color="auto"/>
        <w:right w:val="single" w:sz="8"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1">
    <w:name w:val="xl81"/>
    <w:basedOn w:val="Normal"/>
    <w:rsid w:val="00CF29A6"/>
    <w:pPr>
      <w:pBdr>
        <w:bottom w:val="single" w:sz="8" w:space="0" w:color="auto"/>
        <w:right w:val="single" w:sz="8" w:space="0" w:color="auto"/>
      </w:pBdr>
      <w:shd w:val="clear" w:color="000000" w:fill="85DD5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2">
    <w:name w:val="xl82"/>
    <w:basedOn w:val="Normal"/>
    <w:rsid w:val="00CF29A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3">
    <w:name w:val="xl83"/>
    <w:basedOn w:val="Normal"/>
    <w:rsid w:val="00CF29A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CF29A6"/>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5">
    <w:name w:val="xl85"/>
    <w:basedOn w:val="Normal"/>
    <w:rsid w:val="00CF29A6"/>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86">
    <w:name w:val="xl86"/>
    <w:basedOn w:val="Normal"/>
    <w:rsid w:val="00CF29A6"/>
    <w:pPr>
      <w:pBdr>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CF29A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CF29A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CF29A6"/>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CF29A6"/>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1">
    <w:name w:val="xl91"/>
    <w:basedOn w:val="Normal"/>
    <w:rsid w:val="00CF29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CF29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CF29A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Normal"/>
    <w:rsid w:val="00CF29A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5">
    <w:name w:val="xl95"/>
    <w:basedOn w:val="Normal"/>
    <w:rsid w:val="00CF29A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CF29A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7">
    <w:name w:val="xl97"/>
    <w:basedOn w:val="Normal"/>
    <w:rsid w:val="00CF29A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8">
    <w:name w:val="xl98"/>
    <w:basedOn w:val="Normal"/>
    <w:rsid w:val="00CF29A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9">
    <w:name w:val="xl99"/>
    <w:basedOn w:val="Normal"/>
    <w:rsid w:val="00CF29A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0">
    <w:name w:val="xl100"/>
    <w:basedOn w:val="Normal"/>
    <w:rsid w:val="00CF29A6"/>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1">
    <w:name w:val="xl101"/>
    <w:basedOn w:val="Normal"/>
    <w:rsid w:val="00CF29A6"/>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CF29A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3">
    <w:name w:val="xl103"/>
    <w:basedOn w:val="Normal"/>
    <w:rsid w:val="00CF29A6"/>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4">
    <w:name w:val="xl104"/>
    <w:basedOn w:val="Normal"/>
    <w:rsid w:val="00CF29A6"/>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5">
    <w:name w:val="xl105"/>
    <w:basedOn w:val="Normal"/>
    <w:rsid w:val="00CF29A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6">
    <w:name w:val="xl106"/>
    <w:basedOn w:val="Normal"/>
    <w:rsid w:val="00CF29A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7">
    <w:name w:val="xl107"/>
    <w:basedOn w:val="Normal"/>
    <w:rsid w:val="00CF29A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CF29A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CF29A6"/>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0">
    <w:name w:val="xl110"/>
    <w:basedOn w:val="Normal"/>
    <w:rsid w:val="00CF29A6"/>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1">
    <w:name w:val="xl111"/>
    <w:basedOn w:val="Normal"/>
    <w:rsid w:val="00CF29A6"/>
    <w:pPr>
      <w:pBdr>
        <w:top w:val="single" w:sz="8" w:space="0" w:color="auto"/>
        <w:left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2">
    <w:name w:val="xl112"/>
    <w:basedOn w:val="Normal"/>
    <w:rsid w:val="00CF29A6"/>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table" w:styleId="MediumShading1-Accent3">
    <w:name w:val="Medium Shading 1 Accent 3"/>
    <w:basedOn w:val="TableNormal"/>
    <w:uiPriority w:val="63"/>
    <w:rsid w:val="00CF29A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Grid9">
    <w:name w:val="Table Grid9"/>
    <w:basedOn w:val="TableNormal"/>
    <w:next w:val="TableGrid"/>
    <w:uiPriority w:val="59"/>
    <w:rsid w:val="00CF29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yiv6617889888msoplaintext">
    <w:name w:val="yiv6617889888msoplaintext"/>
    <w:basedOn w:val="Normal"/>
    <w:rsid w:val="00CF2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morandumPParsovChar">
    <w:name w:val="Memorandum PParsov Char"/>
    <w:link w:val="MemorandumPParsov"/>
    <w:locked/>
    <w:rsid w:val="00CF29A6"/>
    <w:rPr>
      <w:rFonts w:ascii="Calibri" w:eastAsia="Calibri" w:hAnsi="Calibri" w:cs="Times New Roman"/>
      <w:lang w:val="mk-MK"/>
    </w:rPr>
  </w:style>
  <w:style w:type="paragraph" w:customStyle="1" w:styleId="MemorandumPParsov">
    <w:name w:val="Memorandum PParsov"/>
    <w:basedOn w:val="Normal"/>
    <w:link w:val="MemorandumPParsovChar"/>
    <w:qFormat/>
    <w:rsid w:val="00CF29A6"/>
    <w:rPr>
      <w:rFonts w:ascii="Calibri" w:eastAsia="Calibri" w:hAnsi="Calibri" w:cs="Times New Roman"/>
      <w:lang w:val="mk-MK"/>
    </w:rPr>
  </w:style>
  <w:style w:type="table" w:customStyle="1" w:styleId="TableGrid10">
    <w:name w:val="Table Grid10"/>
    <w:basedOn w:val="TableNormal"/>
    <w:next w:val="TableGrid"/>
    <w:uiPriority w:val="59"/>
    <w:rsid w:val="00CF29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F29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F29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F29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F29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3">
    <w:name w:val="xl63"/>
    <w:basedOn w:val="Normal"/>
    <w:rsid w:val="00CF29A6"/>
    <w:pPr>
      <w:spacing w:before="100" w:beforeAutospacing="1" w:after="100" w:afterAutospacing="1" w:line="240" w:lineRule="auto"/>
    </w:pPr>
    <w:rPr>
      <w:rFonts w:ascii="MAC C Times" w:eastAsia="Times New Roman" w:hAnsi="MAC C Times" w:cs="Times New Roman"/>
      <w:sz w:val="16"/>
      <w:szCs w:val="16"/>
    </w:rPr>
  </w:style>
  <w:style w:type="paragraph" w:customStyle="1" w:styleId="xl64">
    <w:name w:val="xl64"/>
    <w:basedOn w:val="Normal"/>
    <w:rsid w:val="00CF29A6"/>
    <w:pPr>
      <w:spacing w:before="100" w:beforeAutospacing="1" w:after="100" w:afterAutospacing="1" w:line="240" w:lineRule="auto"/>
    </w:pPr>
    <w:rPr>
      <w:rFonts w:ascii="Arial" w:eastAsia="Times New Roman" w:hAnsi="Arial" w:cs="Arial"/>
      <w:sz w:val="16"/>
      <w:szCs w:val="16"/>
    </w:rPr>
  </w:style>
  <w:style w:type="table" w:customStyle="1" w:styleId="TableGrid19">
    <w:name w:val="Table Grid19"/>
    <w:basedOn w:val="TableNormal"/>
    <w:next w:val="TableGrid"/>
    <w:uiPriority w:val="59"/>
    <w:rsid w:val="00CF29A6"/>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DefaultParagraphFont"/>
    <w:rsid w:val="00CF2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231068">
      <w:bodyDiv w:val="1"/>
      <w:marLeft w:val="0"/>
      <w:marRight w:val="0"/>
      <w:marTop w:val="0"/>
      <w:marBottom w:val="0"/>
      <w:divBdr>
        <w:top w:val="none" w:sz="0" w:space="0" w:color="auto"/>
        <w:left w:val="none" w:sz="0" w:space="0" w:color="auto"/>
        <w:bottom w:val="none" w:sz="0" w:space="0" w:color="auto"/>
        <w:right w:val="none" w:sz="0" w:space="0" w:color="auto"/>
      </w:divBdr>
      <w:divsChild>
        <w:div w:id="1505895847">
          <w:marLeft w:val="0"/>
          <w:marRight w:val="120"/>
          <w:marTop w:val="0"/>
          <w:marBottom w:val="0"/>
          <w:divBdr>
            <w:top w:val="none" w:sz="0" w:space="0" w:color="auto"/>
            <w:left w:val="none" w:sz="0" w:space="0" w:color="auto"/>
            <w:bottom w:val="none" w:sz="0" w:space="0" w:color="auto"/>
            <w:right w:val="none" w:sz="0" w:space="0" w:color="auto"/>
          </w:divBdr>
          <w:divsChild>
            <w:div w:id="4410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117" Type="http://schemas.openxmlformats.org/officeDocument/2006/relationships/chart" Target="charts/chart103.xml"/><Relationship Id="rId21" Type="http://schemas.openxmlformats.org/officeDocument/2006/relationships/chart" Target="charts/chart7.xml"/><Relationship Id="rId42" Type="http://schemas.openxmlformats.org/officeDocument/2006/relationships/chart" Target="charts/chart28.xml"/><Relationship Id="rId47" Type="http://schemas.openxmlformats.org/officeDocument/2006/relationships/chart" Target="charts/chart33.xml"/><Relationship Id="rId63" Type="http://schemas.openxmlformats.org/officeDocument/2006/relationships/chart" Target="charts/chart49.xml"/><Relationship Id="rId68" Type="http://schemas.openxmlformats.org/officeDocument/2006/relationships/chart" Target="charts/chart54.xml"/><Relationship Id="rId84" Type="http://schemas.openxmlformats.org/officeDocument/2006/relationships/chart" Target="charts/chart70.xml"/><Relationship Id="rId89" Type="http://schemas.openxmlformats.org/officeDocument/2006/relationships/chart" Target="charts/chart75.xml"/><Relationship Id="rId112" Type="http://schemas.openxmlformats.org/officeDocument/2006/relationships/chart" Target="charts/chart98.xml"/><Relationship Id="rId133" Type="http://schemas.openxmlformats.org/officeDocument/2006/relationships/chart" Target="charts/chart119.xml"/><Relationship Id="rId138" Type="http://schemas.openxmlformats.org/officeDocument/2006/relationships/glossaryDocument" Target="glossary/document.xml"/><Relationship Id="rId16" Type="http://schemas.openxmlformats.org/officeDocument/2006/relationships/chart" Target="charts/chart2.xml"/><Relationship Id="rId107" Type="http://schemas.openxmlformats.org/officeDocument/2006/relationships/chart" Target="charts/chart93.xml"/><Relationship Id="rId11" Type="http://schemas.openxmlformats.org/officeDocument/2006/relationships/image" Target="media/image3.png"/><Relationship Id="rId32" Type="http://schemas.openxmlformats.org/officeDocument/2006/relationships/chart" Target="charts/chart18.xml"/><Relationship Id="rId37" Type="http://schemas.openxmlformats.org/officeDocument/2006/relationships/chart" Target="charts/chart23.xml"/><Relationship Id="rId53" Type="http://schemas.openxmlformats.org/officeDocument/2006/relationships/chart" Target="charts/chart39.xml"/><Relationship Id="rId58" Type="http://schemas.openxmlformats.org/officeDocument/2006/relationships/chart" Target="charts/chart44.xml"/><Relationship Id="rId74" Type="http://schemas.openxmlformats.org/officeDocument/2006/relationships/chart" Target="charts/chart60.xml"/><Relationship Id="rId79" Type="http://schemas.openxmlformats.org/officeDocument/2006/relationships/chart" Target="charts/chart65.xml"/><Relationship Id="rId102" Type="http://schemas.openxmlformats.org/officeDocument/2006/relationships/chart" Target="charts/chart88.xml"/><Relationship Id="rId123" Type="http://schemas.openxmlformats.org/officeDocument/2006/relationships/chart" Target="charts/chart109.xml"/><Relationship Id="rId128" Type="http://schemas.openxmlformats.org/officeDocument/2006/relationships/chart" Target="charts/chart114.xml"/><Relationship Id="rId5" Type="http://schemas.openxmlformats.org/officeDocument/2006/relationships/webSettings" Target="webSettings.xml"/><Relationship Id="rId90" Type="http://schemas.openxmlformats.org/officeDocument/2006/relationships/chart" Target="charts/chart76.xml"/><Relationship Id="rId95" Type="http://schemas.openxmlformats.org/officeDocument/2006/relationships/chart" Target="charts/chart81.xml"/><Relationship Id="rId22" Type="http://schemas.openxmlformats.org/officeDocument/2006/relationships/chart" Target="charts/chart8.xml"/><Relationship Id="rId27" Type="http://schemas.openxmlformats.org/officeDocument/2006/relationships/chart" Target="charts/chart13.xml"/><Relationship Id="rId43" Type="http://schemas.openxmlformats.org/officeDocument/2006/relationships/chart" Target="charts/chart29.xml"/><Relationship Id="rId48" Type="http://schemas.openxmlformats.org/officeDocument/2006/relationships/chart" Target="charts/chart34.xml"/><Relationship Id="rId64" Type="http://schemas.openxmlformats.org/officeDocument/2006/relationships/chart" Target="charts/chart50.xml"/><Relationship Id="rId69" Type="http://schemas.openxmlformats.org/officeDocument/2006/relationships/chart" Target="charts/chart55.xml"/><Relationship Id="rId113" Type="http://schemas.openxmlformats.org/officeDocument/2006/relationships/chart" Target="charts/chart99.xml"/><Relationship Id="rId118" Type="http://schemas.openxmlformats.org/officeDocument/2006/relationships/chart" Target="charts/chart104.xml"/><Relationship Id="rId134" Type="http://schemas.openxmlformats.org/officeDocument/2006/relationships/chart" Target="charts/chart120.xml"/><Relationship Id="rId139" Type="http://schemas.openxmlformats.org/officeDocument/2006/relationships/theme" Target="theme/theme1.xml"/><Relationship Id="rId8" Type="http://schemas.openxmlformats.org/officeDocument/2006/relationships/hyperlink" Target="mailto:svklohridskidelcevo@yahoo.com" TargetMode="External"/><Relationship Id="rId51" Type="http://schemas.openxmlformats.org/officeDocument/2006/relationships/chart" Target="charts/chart37.xml"/><Relationship Id="rId72" Type="http://schemas.openxmlformats.org/officeDocument/2006/relationships/chart" Target="charts/chart58.xml"/><Relationship Id="rId80" Type="http://schemas.openxmlformats.org/officeDocument/2006/relationships/chart" Target="charts/chart66.xml"/><Relationship Id="rId85" Type="http://schemas.openxmlformats.org/officeDocument/2006/relationships/chart" Target="charts/chart71.xml"/><Relationship Id="rId93" Type="http://schemas.openxmlformats.org/officeDocument/2006/relationships/chart" Target="charts/chart79.xml"/><Relationship Id="rId98" Type="http://schemas.openxmlformats.org/officeDocument/2006/relationships/chart" Target="charts/chart84.xml"/><Relationship Id="rId121" Type="http://schemas.openxmlformats.org/officeDocument/2006/relationships/chart" Target="charts/chart107.xml"/><Relationship Id="rId3" Type="http://schemas.microsoft.com/office/2007/relationships/stylesWithEffects" Target="stylesWithEffects.xml"/><Relationship Id="rId12" Type="http://schemas.openxmlformats.org/officeDocument/2006/relationships/hyperlink" Target="mailto:svklohridskidelcevo@yahoo.com"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5.xml"/><Relationship Id="rId67" Type="http://schemas.openxmlformats.org/officeDocument/2006/relationships/chart" Target="charts/chart53.xml"/><Relationship Id="rId103" Type="http://schemas.openxmlformats.org/officeDocument/2006/relationships/chart" Target="charts/chart89.xml"/><Relationship Id="rId108" Type="http://schemas.openxmlformats.org/officeDocument/2006/relationships/chart" Target="charts/chart94.xml"/><Relationship Id="rId116" Type="http://schemas.openxmlformats.org/officeDocument/2006/relationships/chart" Target="charts/chart102.xml"/><Relationship Id="rId124" Type="http://schemas.openxmlformats.org/officeDocument/2006/relationships/chart" Target="charts/chart110.xml"/><Relationship Id="rId129" Type="http://schemas.openxmlformats.org/officeDocument/2006/relationships/chart" Target="charts/chart115.xml"/><Relationship Id="rId137"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chart" Target="charts/chart48.xml"/><Relationship Id="rId70" Type="http://schemas.openxmlformats.org/officeDocument/2006/relationships/chart" Target="charts/chart56.xml"/><Relationship Id="rId75" Type="http://schemas.openxmlformats.org/officeDocument/2006/relationships/chart" Target="charts/chart61.xml"/><Relationship Id="rId83" Type="http://schemas.openxmlformats.org/officeDocument/2006/relationships/chart" Target="charts/chart69.xml"/><Relationship Id="rId88" Type="http://schemas.openxmlformats.org/officeDocument/2006/relationships/chart" Target="charts/chart74.xml"/><Relationship Id="rId91" Type="http://schemas.openxmlformats.org/officeDocument/2006/relationships/chart" Target="charts/chart77.xml"/><Relationship Id="rId96" Type="http://schemas.openxmlformats.org/officeDocument/2006/relationships/chart" Target="charts/chart82.xml"/><Relationship Id="rId111" Type="http://schemas.openxmlformats.org/officeDocument/2006/relationships/chart" Target="charts/chart97.xml"/><Relationship Id="rId132" Type="http://schemas.openxmlformats.org/officeDocument/2006/relationships/chart" Target="charts/chart118.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3.xml"/><Relationship Id="rId106" Type="http://schemas.openxmlformats.org/officeDocument/2006/relationships/chart" Target="charts/chart92.xml"/><Relationship Id="rId114" Type="http://schemas.openxmlformats.org/officeDocument/2006/relationships/chart" Target="charts/chart100.xml"/><Relationship Id="rId119" Type="http://schemas.openxmlformats.org/officeDocument/2006/relationships/chart" Target="charts/chart105.xml"/><Relationship Id="rId127" Type="http://schemas.openxmlformats.org/officeDocument/2006/relationships/chart" Target="charts/chart113.xml"/><Relationship Id="rId10" Type="http://schemas.openxmlformats.org/officeDocument/2006/relationships/image" Target="media/image2.png"/><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chart" Target="charts/chart51.xml"/><Relationship Id="rId73" Type="http://schemas.openxmlformats.org/officeDocument/2006/relationships/chart" Target="charts/chart59.xml"/><Relationship Id="rId78" Type="http://schemas.openxmlformats.org/officeDocument/2006/relationships/chart" Target="charts/chart64.xml"/><Relationship Id="rId81" Type="http://schemas.openxmlformats.org/officeDocument/2006/relationships/chart" Target="charts/chart67.xml"/><Relationship Id="rId86" Type="http://schemas.openxmlformats.org/officeDocument/2006/relationships/chart" Target="charts/chart72.xml"/><Relationship Id="rId94" Type="http://schemas.openxmlformats.org/officeDocument/2006/relationships/chart" Target="charts/chart80.xml"/><Relationship Id="rId99" Type="http://schemas.openxmlformats.org/officeDocument/2006/relationships/chart" Target="charts/chart85.xml"/><Relationship Id="rId101" Type="http://schemas.openxmlformats.org/officeDocument/2006/relationships/chart" Target="charts/chart87.xml"/><Relationship Id="rId122" Type="http://schemas.openxmlformats.org/officeDocument/2006/relationships/chart" Target="charts/chart108.xml"/><Relationship Id="rId130" Type="http://schemas.openxmlformats.org/officeDocument/2006/relationships/chart" Target="charts/chart116.xml"/><Relationship Id="rId135" Type="http://schemas.openxmlformats.org/officeDocument/2006/relationships/chart" Target="charts/chart12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forms.office.com/pages/responsepage.aspx?id=QSfKBfwhf06hy-c2FzfhPHmdP_wpl8VCtMQBSO_31QdUMzY4QUNDMjJQTENQMTJSQzNRMkpDUTRWQi4u" TargetMode="External"/><Relationship Id="rId18" Type="http://schemas.openxmlformats.org/officeDocument/2006/relationships/chart" Target="charts/chart4.xml"/><Relationship Id="rId39" Type="http://schemas.openxmlformats.org/officeDocument/2006/relationships/chart" Target="charts/chart25.xml"/><Relationship Id="rId109" Type="http://schemas.openxmlformats.org/officeDocument/2006/relationships/chart" Target="charts/chart95.xml"/><Relationship Id="rId34" Type="http://schemas.openxmlformats.org/officeDocument/2006/relationships/chart" Target="charts/chart20.xml"/><Relationship Id="rId50" Type="http://schemas.openxmlformats.org/officeDocument/2006/relationships/chart" Target="charts/chart36.xml"/><Relationship Id="rId55" Type="http://schemas.openxmlformats.org/officeDocument/2006/relationships/chart" Target="charts/chart41.xml"/><Relationship Id="rId76" Type="http://schemas.openxmlformats.org/officeDocument/2006/relationships/chart" Target="charts/chart62.xml"/><Relationship Id="rId97" Type="http://schemas.openxmlformats.org/officeDocument/2006/relationships/chart" Target="charts/chart83.xml"/><Relationship Id="rId104" Type="http://schemas.openxmlformats.org/officeDocument/2006/relationships/chart" Target="charts/chart90.xml"/><Relationship Id="rId120" Type="http://schemas.openxmlformats.org/officeDocument/2006/relationships/chart" Target="charts/chart106.xml"/><Relationship Id="rId125" Type="http://schemas.openxmlformats.org/officeDocument/2006/relationships/chart" Target="charts/chart111.xml"/><Relationship Id="rId7" Type="http://schemas.openxmlformats.org/officeDocument/2006/relationships/endnotes" Target="endnotes.xml"/><Relationship Id="rId71" Type="http://schemas.openxmlformats.org/officeDocument/2006/relationships/chart" Target="charts/chart57.xml"/><Relationship Id="rId92" Type="http://schemas.openxmlformats.org/officeDocument/2006/relationships/chart" Target="charts/chart78.xml"/><Relationship Id="rId2" Type="http://schemas.openxmlformats.org/officeDocument/2006/relationships/styles" Target="styles.xml"/><Relationship Id="rId29" Type="http://schemas.openxmlformats.org/officeDocument/2006/relationships/chart" Target="charts/chart15.xml"/><Relationship Id="rId24" Type="http://schemas.openxmlformats.org/officeDocument/2006/relationships/chart" Target="charts/chart10.xml"/><Relationship Id="rId40" Type="http://schemas.openxmlformats.org/officeDocument/2006/relationships/chart" Target="charts/chart26.xml"/><Relationship Id="rId45" Type="http://schemas.openxmlformats.org/officeDocument/2006/relationships/chart" Target="charts/chart31.xml"/><Relationship Id="rId66" Type="http://schemas.openxmlformats.org/officeDocument/2006/relationships/chart" Target="charts/chart52.xml"/><Relationship Id="rId87" Type="http://schemas.openxmlformats.org/officeDocument/2006/relationships/chart" Target="charts/chart73.xml"/><Relationship Id="rId110" Type="http://schemas.openxmlformats.org/officeDocument/2006/relationships/chart" Target="charts/chart96.xml"/><Relationship Id="rId115" Type="http://schemas.openxmlformats.org/officeDocument/2006/relationships/chart" Target="charts/chart101.xml"/><Relationship Id="rId131" Type="http://schemas.openxmlformats.org/officeDocument/2006/relationships/chart" Target="charts/chart117.xml"/><Relationship Id="rId136" Type="http://schemas.openxmlformats.org/officeDocument/2006/relationships/header" Target="header1.xml"/><Relationship Id="rId61" Type="http://schemas.openxmlformats.org/officeDocument/2006/relationships/chart" Target="charts/chart47.xml"/><Relationship Id="rId82" Type="http://schemas.openxmlformats.org/officeDocument/2006/relationships/chart" Target="charts/chart68.xml"/><Relationship Id="rId19" Type="http://schemas.openxmlformats.org/officeDocument/2006/relationships/chart" Target="charts/chart5.xml"/><Relationship Id="rId14" Type="http://schemas.openxmlformats.org/officeDocument/2006/relationships/image" Target="media/image4.png"/><Relationship Id="rId30" Type="http://schemas.openxmlformats.org/officeDocument/2006/relationships/chart" Target="charts/chart16.xml"/><Relationship Id="rId35" Type="http://schemas.openxmlformats.org/officeDocument/2006/relationships/chart" Target="charts/chart21.xml"/><Relationship Id="rId56" Type="http://schemas.openxmlformats.org/officeDocument/2006/relationships/chart" Target="charts/chart42.xml"/><Relationship Id="rId77" Type="http://schemas.openxmlformats.org/officeDocument/2006/relationships/chart" Target="charts/chart63.xml"/><Relationship Id="rId100" Type="http://schemas.openxmlformats.org/officeDocument/2006/relationships/chart" Target="charts/chart86.xml"/><Relationship Id="rId105" Type="http://schemas.openxmlformats.org/officeDocument/2006/relationships/chart" Target="charts/chart91.xml"/><Relationship Id="rId126" Type="http://schemas.openxmlformats.org/officeDocument/2006/relationships/chart" Target="charts/chart11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0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10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105.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106.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107.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108.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10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110.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111.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112.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113.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114.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115.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116.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117.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118.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11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120.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12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согласуват</c:v>
                </c:pt>
                <c:pt idx="1">
                  <c:v>се согласуваат </c:v>
                </c:pt>
                <c:pt idx="2">
                  <c:v>не се согласувааат </c:v>
                </c:pt>
                <c:pt idx="3">
                  <c:v>незнам</c:v>
                </c:pt>
              </c:strCache>
            </c:strRef>
          </c:cat>
          <c:val>
            <c:numRef>
              <c:f>Sheet1!$B$2:$B$5</c:f>
              <c:numCache>
                <c:formatCode>0%</c:formatCode>
                <c:ptCount val="4"/>
                <c:pt idx="0">
                  <c:v>0.48</c:v>
                </c:pt>
                <c:pt idx="1">
                  <c:v>0.44</c:v>
                </c:pt>
                <c:pt idx="2">
                  <c:v>0.06</c:v>
                </c:pt>
                <c:pt idx="3" formatCode="General">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 </c:v>
                </c:pt>
                <c:pt idx="1">
                  <c:v>се согласуваат </c:v>
                </c:pt>
                <c:pt idx="2">
                  <c:v>не се согласуваат </c:v>
                </c:pt>
                <c:pt idx="3">
                  <c:v>воопшто не се согласуваат </c:v>
                </c:pt>
                <c:pt idx="4">
                  <c:v>не знаат </c:v>
                </c:pt>
              </c:strCache>
            </c:strRef>
          </c:cat>
          <c:val>
            <c:numRef>
              <c:f>Sheet1!$B$2:$B$6</c:f>
              <c:numCache>
                <c:formatCode>0%</c:formatCode>
                <c:ptCount val="5"/>
                <c:pt idx="0">
                  <c:v>0.3</c:v>
                </c:pt>
                <c:pt idx="1">
                  <c:v>0.28000000000000003</c:v>
                </c:pt>
                <c:pt idx="2">
                  <c:v>0.24</c:v>
                </c:pt>
                <c:pt idx="3">
                  <c:v>0.12</c:v>
                </c:pt>
                <c:pt idx="4">
                  <c:v>0.06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4146944"/>
        <c:axId val="334169216"/>
      </c:barChart>
      <c:catAx>
        <c:axId val="334146944"/>
        <c:scaling>
          <c:orientation val="minMax"/>
        </c:scaling>
        <c:delete val="0"/>
        <c:axPos val="b"/>
        <c:majorTickMark val="out"/>
        <c:minorTickMark val="none"/>
        <c:tickLblPos val="nextTo"/>
        <c:crossAx val="334169216"/>
        <c:crosses val="autoZero"/>
        <c:auto val="1"/>
        <c:lblAlgn val="ctr"/>
        <c:lblOffset val="100"/>
        <c:noMultiLvlLbl val="0"/>
      </c:catAx>
      <c:valAx>
        <c:axId val="334169216"/>
        <c:scaling>
          <c:orientation val="minMax"/>
        </c:scaling>
        <c:delete val="0"/>
        <c:axPos val="l"/>
        <c:majorGridlines/>
        <c:numFmt formatCode="General" sourceLinked="1"/>
        <c:majorTickMark val="out"/>
        <c:minorTickMark val="none"/>
        <c:tickLblPos val="nextTo"/>
        <c:crossAx val="334146944"/>
        <c:crosses val="autoZero"/>
        <c:crossBetween val="between"/>
      </c:valAx>
    </c:plotArea>
    <c:plotVisOnly val="1"/>
    <c:dispBlanksAs val="gap"/>
    <c:showDLblsOverMax val="0"/>
  </c:chart>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4205312"/>
        <c:axId val="334206848"/>
      </c:barChart>
      <c:catAx>
        <c:axId val="334205312"/>
        <c:scaling>
          <c:orientation val="minMax"/>
        </c:scaling>
        <c:delete val="0"/>
        <c:axPos val="b"/>
        <c:majorTickMark val="out"/>
        <c:minorTickMark val="none"/>
        <c:tickLblPos val="nextTo"/>
        <c:crossAx val="334206848"/>
        <c:crosses val="autoZero"/>
        <c:auto val="1"/>
        <c:lblAlgn val="ctr"/>
        <c:lblOffset val="100"/>
        <c:noMultiLvlLbl val="0"/>
      </c:catAx>
      <c:valAx>
        <c:axId val="334206848"/>
        <c:scaling>
          <c:orientation val="minMax"/>
        </c:scaling>
        <c:delete val="0"/>
        <c:axPos val="l"/>
        <c:majorGridlines/>
        <c:numFmt formatCode="General" sourceLinked="1"/>
        <c:majorTickMark val="out"/>
        <c:minorTickMark val="none"/>
        <c:tickLblPos val="nextTo"/>
        <c:crossAx val="334205312"/>
        <c:crosses val="autoZero"/>
        <c:crossBetween val="between"/>
      </c:valAx>
    </c:plotArea>
    <c:plotVisOnly val="1"/>
    <c:dispBlanksAs val="gap"/>
    <c:showDLblsOverMax val="0"/>
  </c:chart>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4234752"/>
        <c:axId val="334236288"/>
      </c:barChart>
      <c:catAx>
        <c:axId val="334234752"/>
        <c:scaling>
          <c:orientation val="minMax"/>
        </c:scaling>
        <c:delete val="0"/>
        <c:axPos val="b"/>
        <c:majorTickMark val="out"/>
        <c:minorTickMark val="none"/>
        <c:tickLblPos val="nextTo"/>
        <c:crossAx val="334236288"/>
        <c:crosses val="autoZero"/>
        <c:auto val="1"/>
        <c:lblAlgn val="ctr"/>
        <c:lblOffset val="100"/>
        <c:noMultiLvlLbl val="0"/>
      </c:catAx>
      <c:valAx>
        <c:axId val="334236288"/>
        <c:scaling>
          <c:orientation val="minMax"/>
        </c:scaling>
        <c:delete val="0"/>
        <c:axPos val="l"/>
        <c:majorGridlines/>
        <c:numFmt formatCode="General" sourceLinked="1"/>
        <c:majorTickMark val="out"/>
        <c:minorTickMark val="none"/>
        <c:tickLblPos val="nextTo"/>
        <c:crossAx val="334234752"/>
        <c:crosses val="autoZero"/>
        <c:crossBetween val="between"/>
      </c:valAx>
    </c:plotArea>
    <c:plotVisOnly val="1"/>
    <c:dispBlanksAs val="gap"/>
    <c:showDLblsOverMax val="0"/>
  </c:chart>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Sheet1!$E$4:$E$6</c:f>
              <c:strCache>
                <c:ptCount val="3"/>
                <c:pt idx="0">
                  <c:v>целосно се согласуваат</c:v>
                </c:pt>
                <c:pt idx="1">
                  <c:v>се согласуваат </c:v>
                </c:pt>
                <c:pt idx="2">
                  <c:v>не се согласуваат</c:v>
                </c:pt>
              </c:strCache>
            </c:strRef>
          </c:cat>
          <c:val>
            <c:numRef>
              <c:f>Sheet1!$F$4:$F$6</c:f>
              <c:numCache>
                <c:formatCode>General</c:formatCode>
                <c:ptCount val="3"/>
                <c:pt idx="0">
                  <c:v>24</c:v>
                </c:pt>
                <c:pt idx="1">
                  <c:v>2</c:v>
                </c:pt>
                <c:pt idx="2">
                  <c:v>4</c:v>
                </c:pt>
              </c:numCache>
            </c:numRef>
          </c:val>
        </c:ser>
        <c:dLbls>
          <c:showLegendKey val="0"/>
          <c:showVal val="0"/>
          <c:showCatName val="0"/>
          <c:showSerName val="0"/>
          <c:showPercent val="0"/>
          <c:showBubbleSize val="0"/>
        </c:dLbls>
        <c:gapWidth val="150"/>
        <c:axId val="334272384"/>
        <c:axId val="334273920"/>
      </c:barChart>
      <c:catAx>
        <c:axId val="334272384"/>
        <c:scaling>
          <c:orientation val="minMax"/>
        </c:scaling>
        <c:delete val="0"/>
        <c:axPos val="b"/>
        <c:majorTickMark val="out"/>
        <c:minorTickMark val="none"/>
        <c:tickLblPos val="nextTo"/>
        <c:crossAx val="334273920"/>
        <c:crosses val="autoZero"/>
        <c:auto val="1"/>
        <c:lblAlgn val="ctr"/>
        <c:lblOffset val="100"/>
        <c:noMultiLvlLbl val="0"/>
      </c:catAx>
      <c:valAx>
        <c:axId val="334273920"/>
        <c:scaling>
          <c:orientation val="minMax"/>
        </c:scaling>
        <c:delete val="0"/>
        <c:axPos val="l"/>
        <c:majorGridlines/>
        <c:numFmt formatCode="General" sourceLinked="1"/>
        <c:majorTickMark val="out"/>
        <c:minorTickMark val="none"/>
        <c:tickLblPos val="nextTo"/>
        <c:crossAx val="334272384"/>
        <c:crosses val="autoZero"/>
        <c:crossBetween val="between"/>
      </c:valAx>
    </c:plotArea>
    <c:plotVisOnly val="1"/>
    <c:dispBlanksAs val="gap"/>
    <c:showDLblsOverMax val="0"/>
  </c:chart>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согласувам</c:v>
                </c:pt>
                <c:pt idx="1">
                  <c:v>Се согласувам</c:v>
                </c:pt>
              </c:strCache>
            </c:strRef>
          </c:cat>
          <c:val>
            <c:numRef>
              <c:f>Sheet1!$B$2:$B$5</c:f>
              <c:numCache>
                <c:formatCode>0%</c:formatCode>
                <c:ptCount val="4"/>
                <c:pt idx="0">
                  <c:v>0.6500000000000008</c:v>
                </c:pt>
                <c:pt idx="1">
                  <c:v>0.35000000000000026</c:v>
                </c:pt>
              </c:numCache>
            </c:numRef>
          </c:val>
        </c:ser>
        <c:dLbls>
          <c:showLegendKey val="0"/>
          <c:showVal val="0"/>
          <c:showCatName val="0"/>
          <c:showSerName val="0"/>
          <c:showPercent val="1"/>
          <c:showBubbleSize val="0"/>
          <c:showLeaderLines val="0"/>
        </c:dLbls>
        <c:firstSliceAng val="0"/>
      </c:pieChart>
    </c:plotArea>
    <c:legend>
      <c:legendPos val="t"/>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3"/>
                <c:pt idx="0">
                  <c:v>Целосно се согласуваат</c:v>
                </c:pt>
                <c:pt idx="1">
                  <c:v>Се согласуваат </c:v>
                </c:pt>
                <c:pt idx="2">
                  <c:v>Не се согласуваат </c:v>
                </c:pt>
              </c:strCache>
            </c:strRef>
          </c:cat>
          <c:val>
            <c:numRef>
              <c:f>Sheet1!$B$2:$B$5</c:f>
              <c:numCache>
                <c:formatCode>0%</c:formatCode>
                <c:ptCount val="4"/>
                <c:pt idx="0">
                  <c:v>0.5</c:v>
                </c:pt>
                <c:pt idx="1">
                  <c:v>0.45</c:v>
                </c:pt>
                <c:pt idx="2">
                  <c:v>1.0000000000000005E-2</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согласуваат </c:v>
                </c:pt>
                <c:pt idx="1">
                  <c:v>Се согласуваат </c:v>
                </c:pt>
                <c:pt idx="2">
                  <c:v>Не се согласуваат </c:v>
                </c:pt>
                <c:pt idx="3">
                  <c:v>Целосно не се согласуваат </c:v>
                </c:pt>
              </c:strCache>
            </c:strRef>
          </c:cat>
          <c:val>
            <c:numRef>
              <c:f>Sheet1!$B$2:$B$5</c:f>
              <c:numCache>
                <c:formatCode>0%</c:formatCode>
                <c:ptCount val="4"/>
                <c:pt idx="0">
                  <c:v>0.27</c:v>
                </c:pt>
                <c:pt idx="1">
                  <c:v>0.48000000000000015</c:v>
                </c:pt>
                <c:pt idx="2">
                  <c:v>0.18000000000000008</c:v>
                </c:pt>
                <c:pt idx="3">
                  <c:v>7.0000000000000021E-2</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 </c:v>
                </c:pt>
                <c:pt idx="1">
                  <c:v>Се согласуваат </c:v>
                </c:pt>
              </c:strCache>
            </c:strRef>
          </c:cat>
          <c:val>
            <c:numRef>
              <c:f>Sheet1!$B$2:$B$5</c:f>
              <c:numCache>
                <c:formatCode>0%</c:formatCode>
                <c:ptCount val="4"/>
                <c:pt idx="0">
                  <c:v>0.5</c:v>
                </c:pt>
                <c:pt idx="1">
                  <c:v>0.5</c:v>
                </c:pt>
              </c:numCache>
            </c:numRef>
          </c:val>
        </c:ser>
        <c:dLbls>
          <c:showLegendKey val="0"/>
          <c:showVal val="0"/>
          <c:showCatName val="0"/>
          <c:showSerName val="0"/>
          <c:showPercent val="1"/>
          <c:showBubbleSize val="0"/>
          <c:showLeaderLines val="0"/>
        </c:dLbls>
        <c:firstSliceAng val="0"/>
      </c:pieChart>
    </c:plotArea>
    <c:legend>
      <c:legendPos val="t"/>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 </c:v>
                </c:pt>
                <c:pt idx="1">
                  <c:v>Се согласуваат </c:v>
                </c:pt>
              </c:strCache>
            </c:strRef>
          </c:cat>
          <c:val>
            <c:numRef>
              <c:f>Sheet1!$B$2:$B$5</c:f>
              <c:numCache>
                <c:formatCode>0%</c:formatCode>
                <c:ptCount val="4"/>
                <c:pt idx="0">
                  <c:v>0.45</c:v>
                </c:pt>
                <c:pt idx="1">
                  <c:v>0.55000000000000004</c:v>
                </c:pt>
              </c:numCache>
            </c:numRef>
          </c:val>
        </c:ser>
        <c:dLbls>
          <c:showLegendKey val="0"/>
          <c:showVal val="0"/>
          <c:showCatName val="0"/>
          <c:showSerName val="0"/>
          <c:showPercent val="1"/>
          <c:showBubbleSize val="0"/>
          <c:showLeaderLines val="0"/>
        </c:dLbls>
        <c:firstSliceAng val="0"/>
      </c:pieChart>
    </c:plotArea>
    <c:legend>
      <c:legendPos val="t"/>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 </c:v>
                </c:pt>
                <c:pt idx="1">
                  <c:v>Се согласуваат </c:v>
                </c:pt>
              </c:strCache>
            </c:strRef>
          </c:cat>
          <c:val>
            <c:numRef>
              <c:f>Sheet1!$B$2:$B$5</c:f>
              <c:numCache>
                <c:formatCode>0%</c:formatCode>
                <c:ptCount val="4"/>
                <c:pt idx="0">
                  <c:v>0.45</c:v>
                </c:pt>
                <c:pt idx="1">
                  <c:v>0.55000000000000004</c:v>
                </c:pt>
              </c:numCache>
            </c:numRef>
          </c:val>
        </c:ser>
        <c:dLbls>
          <c:showLegendKey val="0"/>
          <c:showVal val="0"/>
          <c:showCatName val="0"/>
          <c:showSerName val="0"/>
          <c:showPercent val="1"/>
          <c:showBubbleSize val="0"/>
          <c:showLeaderLines val="0"/>
        </c:dLbls>
        <c:firstSliceAng val="0"/>
      </c:pieChart>
    </c:plotArea>
    <c:legend>
      <c:legendPos val="t"/>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согласуваат </c:v>
                </c:pt>
                <c:pt idx="1">
                  <c:v>се согласуваат </c:v>
                </c:pt>
                <c:pt idx="2">
                  <c:v>не се согласуваат </c:v>
                </c:pt>
                <c:pt idx="3">
                  <c:v>воопшто не се согласуваат</c:v>
                </c:pt>
              </c:strCache>
            </c:strRef>
          </c:cat>
          <c:val>
            <c:numRef>
              <c:f>Sheet1!$B$2:$B$5</c:f>
              <c:numCache>
                <c:formatCode>0%</c:formatCode>
                <c:ptCount val="4"/>
                <c:pt idx="0">
                  <c:v>0.46</c:v>
                </c:pt>
                <c:pt idx="1">
                  <c:v>0.44</c:v>
                </c:pt>
                <c:pt idx="2">
                  <c:v>0.06</c:v>
                </c:pt>
                <c:pt idx="3">
                  <c:v>0.04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3"/>
                <c:pt idx="0">
                  <c:v>Целосно се согласуваат </c:v>
                </c:pt>
                <c:pt idx="1">
                  <c:v>Се согласуваат </c:v>
                </c:pt>
                <c:pt idx="2">
                  <c:v>Не се согласуваат </c:v>
                </c:pt>
              </c:strCache>
            </c:strRef>
          </c:cat>
          <c:val>
            <c:numRef>
              <c:f>Sheet1!$B$2:$B$5</c:f>
              <c:numCache>
                <c:formatCode>0%</c:formatCode>
                <c:ptCount val="4"/>
                <c:pt idx="0">
                  <c:v>0.55000000000000004</c:v>
                </c:pt>
                <c:pt idx="1">
                  <c:v>0.4</c:v>
                </c:pt>
                <c:pt idx="2">
                  <c:v>0.05</c:v>
                </c:pt>
              </c:numCache>
            </c:numRef>
          </c:val>
        </c:ser>
        <c:dLbls>
          <c:showLegendKey val="0"/>
          <c:showVal val="0"/>
          <c:showCatName val="0"/>
          <c:showSerName val="0"/>
          <c:showPercent val="1"/>
          <c:showBubbleSize val="0"/>
          <c:showLeaderLines val="0"/>
        </c:dLbls>
        <c:firstSliceAng val="0"/>
      </c:pieChart>
    </c:plotArea>
    <c:legend>
      <c:legendPos val="t"/>
      <c:legendEntry>
        <c:idx val="3"/>
        <c:delete val="1"/>
      </c:legendEntry>
      <c:overlay val="0"/>
    </c:legend>
    <c:plotVisOnly val="1"/>
    <c:dispBlanksAs val="gap"/>
    <c:showDLblsOverMax val="0"/>
  </c:chart>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3"/>
                <c:pt idx="0">
                  <c:v>Целосно се согласуваат </c:v>
                </c:pt>
                <c:pt idx="1">
                  <c:v>Се согласуваат </c:v>
                </c:pt>
                <c:pt idx="2">
                  <c:v>Не се согласуваат </c:v>
                </c:pt>
              </c:strCache>
            </c:strRef>
          </c:cat>
          <c:val>
            <c:numRef>
              <c:f>Sheet1!$B$2:$B$5</c:f>
              <c:numCache>
                <c:formatCode>0%</c:formatCode>
                <c:ptCount val="4"/>
                <c:pt idx="0">
                  <c:v>0.65000000000000036</c:v>
                </c:pt>
                <c:pt idx="1">
                  <c:v>0.30000000000000016</c:v>
                </c:pt>
                <c:pt idx="2">
                  <c:v>0.05</c:v>
                </c:pt>
              </c:numCache>
            </c:numRef>
          </c:val>
        </c:ser>
        <c:dLbls>
          <c:showLegendKey val="0"/>
          <c:showVal val="0"/>
          <c:showCatName val="0"/>
          <c:showSerName val="0"/>
          <c:showPercent val="1"/>
          <c:showBubbleSize val="0"/>
          <c:showLeaderLines val="0"/>
        </c:dLbls>
        <c:firstSliceAng val="0"/>
      </c:pieChart>
    </c:plotArea>
    <c:legend>
      <c:legendPos val="t"/>
      <c:legendEntry>
        <c:idx val="3"/>
        <c:delete val="1"/>
      </c:legendEntry>
      <c:overlay val="0"/>
    </c:legend>
    <c:plotVisOnly val="1"/>
    <c:dispBlanksAs val="gap"/>
    <c:showDLblsOverMax val="0"/>
  </c:chart>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согласуваат </c:v>
                </c:pt>
                <c:pt idx="1">
                  <c:v>Се согласуваат </c:v>
                </c:pt>
                <c:pt idx="2">
                  <c:v>Не се согласуваат </c:v>
                </c:pt>
                <c:pt idx="3">
                  <c:v>Незнам</c:v>
                </c:pt>
              </c:strCache>
            </c:strRef>
          </c:cat>
          <c:val>
            <c:numRef>
              <c:f>Sheet1!$B$2:$B$5</c:f>
              <c:numCache>
                <c:formatCode>0%</c:formatCode>
                <c:ptCount val="4"/>
                <c:pt idx="0">
                  <c:v>0.25</c:v>
                </c:pt>
                <c:pt idx="1">
                  <c:v>0.5</c:v>
                </c:pt>
                <c:pt idx="2">
                  <c:v>0.05</c:v>
                </c:pt>
                <c:pt idx="3">
                  <c:v>0.2</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Lbls>
            <c:dLbl>
              <c:idx val="0"/>
              <c:tx>
                <c:rich>
                  <a:bodyPr/>
                  <a:lstStyle/>
                  <a:p>
                    <a:r>
                      <a:rPr lang="mk-MK"/>
                      <a:t>30</a:t>
                    </a:r>
                    <a:r>
                      <a:rPr lang="en-US"/>
                      <a:t>%</a:t>
                    </a:r>
                  </a:p>
                </c:rich>
              </c:tx>
              <c:showLegendKey val="0"/>
              <c:showVal val="0"/>
              <c:showCatName val="0"/>
              <c:showSerName val="0"/>
              <c:showPercent val="1"/>
              <c:showBubbleSize val="0"/>
            </c:dLbl>
            <c:dLbl>
              <c:idx val="1"/>
              <c:tx>
                <c:rich>
                  <a:bodyPr/>
                  <a:lstStyle/>
                  <a:p>
                    <a:r>
                      <a:rPr lang="en-US"/>
                      <a:t>4</a:t>
                    </a:r>
                    <a:r>
                      <a:rPr lang="mk-MK"/>
                      <a:t>0</a:t>
                    </a:r>
                    <a:r>
                      <a:rPr lang="en-US"/>
                      <a:t>%</a:t>
                    </a:r>
                  </a:p>
                </c:rich>
              </c:tx>
              <c:showLegendKey val="0"/>
              <c:showVal val="0"/>
              <c:showCatName val="0"/>
              <c:showSerName val="0"/>
              <c:showPercent val="1"/>
              <c:showBubbleSize val="0"/>
            </c:dLbl>
            <c:dLbl>
              <c:idx val="3"/>
              <c:tx>
                <c:rich>
                  <a:bodyPr/>
                  <a:lstStyle/>
                  <a:p>
                    <a:r>
                      <a:rPr lang="mk-MK"/>
                      <a:t>28</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Sheet1!$A$2:$A$5</c:f>
              <c:strCache>
                <c:ptCount val="4"/>
                <c:pt idx="0">
                  <c:v>Целосно се согласуваат </c:v>
                </c:pt>
                <c:pt idx="1">
                  <c:v>Се согласуваат </c:v>
                </c:pt>
                <c:pt idx="2">
                  <c:v>Не се согласуваат </c:v>
                </c:pt>
                <c:pt idx="3">
                  <c:v>Не знаат</c:v>
                </c:pt>
              </c:strCache>
            </c:strRef>
          </c:cat>
          <c:val>
            <c:numRef>
              <c:f>Sheet1!$B$2:$B$5</c:f>
              <c:numCache>
                <c:formatCode>0%</c:formatCode>
                <c:ptCount val="4"/>
                <c:pt idx="0">
                  <c:v>0.30000000000000016</c:v>
                </c:pt>
                <c:pt idx="1">
                  <c:v>0.4</c:v>
                </c:pt>
                <c:pt idx="2">
                  <c:v>2.0000000000000011E-2</c:v>
                </c:pt>
                <c:pt idx="3">
                  <c:v>0.18000000000000008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 </c:v>
                </c:pt>
                <c:pt idx="1">
                  <c:v>Се согласуваат </c:v>
                </c:pt>
              </c:strCache>
            </c:strRef>
          </c:cat>
          <c:val>
            <c:numRef>
              <c:f>Sheet1!$B$2:$B$5</c:f>
              <c:numCache>
                <c:formatCode>0%</c:formatCode>
                <c:ptCount val="4"/>
                <c:pt idx="0">
                  <c:v>0.66000000000000036</c:v>
                </c:pt>
                <c:pt idx="1">
                  <c:v>0.34</c:v>
                </c:pt>
              </c:numCache>
            </c:numRef>
          </c:val>
        </c:ser>
        <c:dLbls>
          <c:showLegendKey val="0"/>
          <c:showVal val="0"/>
          <c:showCatName val="0"/>
          <c:showSerName val="0"/>
          <c:showPercent val="1"/>
          <c:showBubbleSize val="0"/>
          <c:showLeaderLines val="0"/>
        </c:dLbls>
        <c:firstSliceAng val="0"/>
      </c:pieChart>
    </c:plotArea>
    <c:legend>
      <c:legendPos val="t"/>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согласуваат </c:v>
                </c:pt>
                <c:pt idx="1">
                  <c:v>Се согласуваат </c:v>
                </c:pt>
                <c:pt idx="2">
                  <c:v>Не се согласуваат </c:v>
                </c:pt>
                <c:pt idx="3">
                  <c:v>Не знаат </c:v>
                </c:pt>
              </c:strCache>
            </c:strRef>
          </c:cat>
          <c:val>
            <c:numRef>
              <c:f>Sheet1!$B$2:$B$5</c:f>
              <c:numCache>
                <c:formatCode>0%</c:formatCode>
                <c:ptCount val="4"/>
                <c:pt idx="0">
                  <c:v>0.23</c:v>
                </c:pt>
                <c:pt idx="1">
                  <c:v>0.52</c:v>
                </c:pt>
                <c:pt idx="2">
                  <c:v>0.13</c:v>
                </c:pt>
                <c:pt idx="3">
                  <c:v>0.12000000000000002</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согласуваат </c:v>
                </c:pt>
                <c:pt idx="1">
                  <c:v>Се согласуваат </c:v>
                </c:pt>
                <c:pt idx="2">
                  <c:v>Не се согласуваат </c:v>
                </c:pt>
                <c:pt idx="3">
                  <c:v>Целосно не се согласуваат</c:v>
                </c:pt>
              </c:strCache>
            </c:strRef>
          </c:cat>
          <c:val>
            <c:numRef>
              <c:f>Sheet1!$B$2:$B$5</c:f>
              <c:numCache>
                <c:formatCode>0%</c:formatCode>
                <c:ptCount val="4"/>
                <c:pt idx="0">
                  <c:v>0.29000000000000015</c:v>
                </c:pt>
                <c:pt idx="1">
                  <c:v>0.49000000000000016</c:v>
                </c:pt>
                <c:pt idx="2">
                  <c:v>0.16</c:v>
                </c:pt>
                <c:pt idx="3">
                  <c:v>6.0000000000000026E-2</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 </c:v>
                </c:pt>
                <c:pt idx="1">
                  <c:v>Се согласуваат </c:v>
                </c:pt>
                <c:pt idx="2">
                  <c:v>Не се согласуваат </c:v>
                </c:pt>
                <c:pt idx="3">
                  <c:v>Целосно не се согласуваат </c:v>
                </c:pt>
                <c:pt idx="4">
                  <c:v>Не знаат </c:v>
                </c:pt>
              </c:strCache>
            </c:strRef>
          </c:cat>
          <c:val>
            <c:numRef>
              <c:f>Sheet1!$B$2:$B$6</c:f>
              <c:numCache>
                <c:formatCode>0%</c:formatCode>
                <c:ptCount val="5"/>
                <c:pt idx="0">
                  <c:v>0.22</c:v>
                </c:pt>
                <c:pt idx="1">
                  <c:v>0.34</c:v>
                </c:pt>
                <c:pt idx="2">
                  <c:v>0.16</c:v>
                </c:pt>
                <c:pt idx="3">
                  <c:v>0.15000000000000008</c:v>
                </c:pt>
                <c:pt idx="4">
                  <c:v>0.13</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 </c:v>
                </c:pt>
                <c:pt idx="1">
                  <c:v>Се согласуваат </c:v>
                </c:pt>
                <c:pt idx="2">
                  <c:v>Не се согласуваат </c:v>
                </c:pt>
                <c:pt idx="3">
                  <c:v>Целосно не се согласуваат </c:v>
                </c:pt>
                <c:pt idx="4">
                  <c:v>Не знаат </c:v>
                </c:pt>
              </c:strCache>
            </c:strRef>
          </c:cat>
          <c:val>
            <c:numRef>
              <c:f>Sheet1!$B$2:$B$6</c:f>
              <c:numCache>
                <c:formatCode>0%</c:formatCode>
                <c:ptCount val="5"/>
                <c:pt idx="0">
                  <c:v>0.27</c:v>
                </c:pt>
                <c:pt idx="1">
                  <c:v>0.44</c:v>
                </c:pt>
                <c:pt idx="2">
                  <c:v>0.16</c:v>
                </c:pt>
                <c:pt idx="3">
                  <c:v>0.05</c:v>
                </c:pt>
                <c:pt idx="4">
                  <c:v>8.0000000000000043E-2</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3"/>
                <c:pt idx="0">
                  <c:v>Целосно се согласуваат </c:v>
                </c:pt>
                <c:pt idx="1">
                  <c:v>Се согласуваат </c:v>
                </c:pt>
                <c:pt idx="2">
                  <c:v>Целосно не се согласуваат </c:v>
                </c:pt>
              </c:strCache>
            </c:strRef>
          </c:cat>
          <c:val>
            <c:numRef>
              <c:f>Sheet1!$B$2:$B$5</c:f>
              <c:numCache>
                <c:formatCode>0%</c:formatCode>
                <c:ptCount val="4"/>
                <c:pt idx="0">
                  <c:v>0.74000000000000032</c:v>
                </c:pt>
                <c:pt idx="1">
                  <c:v>0.22</c:v>
                </c:pt>
                <c:pt idx="2">
                  <c:v>4.0000000000000022E-2</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3"/>
                <c:pt idx="0">
                  <c:v>целосно се согласуваат</c:v>
                </c:pt>
                <c:pt idx="1">
                  <c:v>се согласуваат</c:v>
                </c:pt>
                <c:pt idx="2">
                  <c:v>не се согласуваат</c:v>
                </c:pt>
              </c:strCache>
            </c:strRef>
          </c:cat>
          <c:val>
            <c:numRef>
              <c:f>Sheet1!$B$2:$B$5</c:f>
              <c:numCache>
                <c:formatCode>0%</c:formatCode>
                <c:ptCount val="4"/>
                <c:pt idx="0">
                  <c:v>0.74</c:v>
                </c:pt>
                <c:pt idx="1">
                  <c:v>0.2</c:v>
                </c:pt>
                <c:pt idx="2">
                  <c:v>0.06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 </c:v>
                </c:pt>
                <c:pt idx="1">
                  <c:v>Се согласуваат </c:v>
                </c:pt>
                <c:pt idx="2">
                  <c:v>Не се согласуваат </c:v>
                </c:pt>
                <c:pt idx="3">
                  <c:v>Целосно не се согласуваат</c:v>
                </c:pt>
                <c:pt idx="4">
                  <c:v>Не знаат </c:v>
                </c:pt>
              </c:strCache>
            </c:strRef>
          </c:cat>
          <c:val>
            <c:numRef>
              <c:f>Sheet1!$B$2:$B$6</c:f>
              <c:numCache>
                <c:formatCode>0%</c:formatCode>
                <c:ptCount val="5"/>
                <c:pt idx="0">
                  <c:v>0.44</c:v>
                </c:pt>
                <c:pt idx="1">
                  <c:v>0.39000000000000018</c:v>
                </c:pt>
                <c:pt idx="2">
                  <c:v>0.11</c:v>
                </c:pt>
                <c:pt idx="3">
                  <c:v>4.0000000000000022E-2</c:v>
                </c:pt>
                <c:pt idx="4">
                  <c:v>2.0000000000000011E-2</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 </c:v>
                </c:pt>
                <c:pt idx="1">
                  <c:v>Се согласуваат </c:v>
                </c:pt>
                <c:pt idx="2">
                  <c:v>Не се согласуваат </c:v>
                </c:pt>
                <c:pt idx="3">
                  <c:v>Целосно не се согласуваат</c:v>
                </c:pt>
                <c:pt idx="4">
                  <c:v>Не знаат </c:v>
                </c:pt>
              </c:strCache>
            </c:strRef>
          </c:cat>
          <c:val>
            <c:numRef>
              <c:f>Sheet1!$B$2:$B$6</c:f>
              <c:numCache>
                <c:formatCode>0%</c:formatCode>
                <c:ptCount val="5"/>
                <c:pt idx="0">
                  <c:v>0.15000000000000008</c:v>
                </c:pt>
                <c:pt idx="1">
                  <c:v>9.0000000000000024E-2</c:v>
                </c:pt>
                <c:pt idx="2">
                  <c:v>0.16</c:v>
                </c:pt>
                <c:pt idx="3">
                  <c:v>0.11</c:v>
                </c:pt>
                <c:pt idx="4">
                  <c:v>0.49000000000000016</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согласуваат</c:v>
                </c:pt>
                <c:pt idx="1">
                  <c:v>се согласуваат</c:v>
                </c:pt>
                <c:pt idx="2">
                  <c:v>не се согласуваат</c:v>
                </c:pt>
                <c:pt idx="3">
                  <c:v>не знаат</c:v>
                </c:pt>
              </c:strCache>
            </c:strRef>
          </c:cat>
          <c:val>
            <c:numRef>
              <c:f>Sheet1!$B$2:$B$5</c:f>
              <c:numCache>
                <c:formatCode>0%</c:formatCode>
                <c:ptCount val="4"/>
                <c:pt idx="0">
                  <c:v>0.56000000000000005</c:v>
                </c:pt>
                <c:pt idx="1">
                  <c:v>0.32</c:v>
                </c:pt>
                <c:pt idx="2">
                  <c:v>0.08</c:v>
                </c:pt>
                <c:pt idx="3" formatCode="General">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согласуваат</c:v>
                </c:pt>
                <c:pt idx="1">
                  <c:v>се согласуваат</c:v>
                </c:pt>
                <c:pt idx="2">
                  <c:v>не се согласуваат</c:v>
                </c:pt>
                <c:pt idx="3">
                  <c:v>не знаат</c:v>
                </c:pt>
              </c:strCache>
            </c:strRef>
          </c:cat>
          <c:val>
            <c:numRef>
              <c:f>Sheet1!$B$2:$B$5</c:f>
              <c:numCache>
                <c:formatCode>0%</c:formatCode>
                <c:ptCount val="4"/>
                <c:pt idx="0">
                  <c:v>0.48</c:v>
                </c:pt>
                <c:pt idx="1">
                  <c:v>0.36</c:v>
                </c:pt>
                <c:pt idx="2">
                  <c:v>0.08</c:v>
                </c:pt>
                <c:pt idx="3" formatCode="General">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3"/>
                <c:pt idx="0">
                  <c:v>целосно се согласуваат</c:v>
                </c:pt>
                <c:pt idx="1">
                  <c:v>се согласуваат</c:v>
                </c:pt>
                <c:pt idx="2">
                  <c:v>не се согласуваат</c:v>
                </c:pt>
              </c:strCache>
            </c:strRef>
          </c:cat>
          <c:val>
            <c:numRef>
              <c:f>Sheet1!$B$2:$B$5</c:f>
              <c:numCache>
                <c:formatCode>0%</c:formatCode>
                <c:ptCount val="4"/>
                <c:pt idx="0">
                  <c:v>0.6</c:v>
                </c:pt>
                <c:pt idx="1">
                  <c:v>0.36</c:v>
                </c:pt>
                <c:pt idx="2">
                  <c:v>0.04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c:v>
                </c:pt>
                <c:pt idx="1">
                  <c:v>се согласуваат</c:v>
                </c:pt>
                <c:pt idx="2">
                  <c:v>не се согласуваат</c:v>
                </c:pt>
                <c:pt idx="3">
                  <c:v>во општо не се согласуваат</c:v>
                </c:pt>
                <c:pt idx="4">
                  <c:v>не знаат</c:v>
                </c:pt>
              </c:strCache>
            </c:strRef>
          </c:cat>
          <c:val>
            <c:numRef>
              <c:f>Sheet1!$B$2:$B$6</c:f>
              <c:numCache>
                <c:formatCode>0%</c:formatCode>
                <c:ptCount val="5"/>
                <c:pt idx="0">
                  <c:v>0.4</c:v>
                </c:pt>
                <c:pt idx="1">
                  <c:v>0.36</c:v>
                </c:pt>
                <c:pt idx="2">
                  <c:v>0.16</c:v>
                </c:pt>
                <c:pt idx="3">
                  <c:v>0.06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c:v>
                </c:pt>
                <c:pt idx="1">
                  <c:v>се согласуваат</c:v>
                </c:pt>
                <c:pt idx="2">
                  <c:v>не се согласуваат</c:v>
                </c:pt>
                <c:pt idx="3">
                  <c:v>воопшто не се согласуваат</c:v>
                </c:pt>
                <c:pt idx="4">
                  <c:v>не знаат</c:v>
                </c:pt>
              </c:strCache>
            </c:strRef>
          </c:cat>
          <c:val>
            <c:numRef>
              <c:f>Sheet1!$B$2:$B$6</c:f>
              <c:numCache>
                <c:formatCode>0%</c:formatCode>
                <c:ptCount val="5"/>
                <c:pt idx="0">
                  <c:v>0.32</c:v>
                </c:pt>
                <c:pt idx="1">
                  <c:v>0.36</c:v>
                </c:pt>
                <c:pt idx="2">
                  <c:v>0.22</c:v>
                </c:pt>
                <c:pt idx="3">
                  <c:v>0.08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c:v>
                </c:pt>
                <c:pt idx="1">
                  <c:v>се согласуваат</c:v>
                </c:pt>
                <c:pt idx="2">
                  <c:v>не се согласуваат</c:v>
                </c:pt>
                <c:pt idx="3">
                  <c:v>воопшто не се согласуваат</c:v>
                </c:pt>
                <c:pt idx="4">
                  <c:v>не знаат</c:v>
                </c:pt>
              </c:strCache>
            </c:strRef>
          </c:cat>
          <c:val>
            <c:numRef>
              <c:f>Sheet1!$B$2:$B$6</c:f>
              <c:numCache>
                <c:formatCode>0%</c:formatCode>
                <c:ptCount val="5"/>
                <c:pt idx="0">
                  <c:v>0.42</c:v>
                </c:pt>
                <c:pt idx="1">
                  <c:v>0.4</c:v>
                </c:pt>
                <c:pt idx="2">
                  <c:v>0.14000000000000001</c:v>
                </c:pt>
                <c:pt idx="3">
                  <c:v>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c:v>
                </c:pt>
                <c:pt idx="1">
                  <c:v>се согласуваат</c:v>
                </c:pt>
                <c:pt idx="2">
                  <c:v>не се согласуваат</c:v>
                </c:pt>
                <c:pt idx="3">
                  <c:v>воопшто не се согласуваат</c:v>
                </c:pt>
                <c:pt idx="4">
                  <c:v>не знаат</c:v>
                </c:pt>
              </c:strCache>
            </c:strRef>
          </c:cat>
          <c:val>
            <c:numRef>
              <c:f>Sheet1!$B$2:$B$6</c:f>
              <c:numCache>
                <c:formatCode>0%</c:formatCode>
                <c:ptCount val="5"/>
                <c:pt idx="0">
                  <c:v>0.36</c:v>
                </c:pt>
                <c:pt idx="1">
                  <c:v>0.36</c:v>
                </c:pt>
                <c:pt idx="2">
                  <c:v>0.16</c:v>
                </c:pt>
                <c:pt idx="3">
                  <c:v>0.06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c:v>
                </c:pt>
                <c:pt idx="1">
                  <c:v>се согласуваат</c:v>
                </c:pt>
                <c:pt idx="2">
                  <c:v>не се согласуваат</c:v>
                </c:pt>
                <c:pt idx="3">
                  <c:v>целосно не се согласуваат</c:v>
                </c:pt>
                <c:pt idx="4">
                  <c:v>незнаат</c:v>
                </c:pt>
              </c:strCache>
            </c:strRef>
          </c:cat>
          <c:val>
            <c:numRef>
              <c:f>Sheet1!$B$2:$B$6</c:f>
              <c:numCache>
                <c:formatCode>0%</c:formatCode>
                <c:ptCount val="5"/>
                <c:pt idx="0">
                  <c:v>0.5</c:v>
                </c:pt>
                <c:pt idx="1">
                  <c:v>0.28000000000000003</c:v>
                </c:pt>
                <c:pt idx="2">
                  <c:v>0.12</c:v>
                </c:pt>
                <c:pt idx="3">
                  <c:v>0.08</c:v>
                </c:pt>
                <c:pt idx="4">
                  <c:v>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c:v>
                </c:pt>
                <c:pt idx="1">
                  <c:v>се согласуваат</c:v>
                </c:pt>
                <c:pt idx="2">
                  <c:v>не се согласуваат</c:v>
                </c:pt>
                <c:pt idx="3">
                  <c:v>воопшто не се согласуваат</c:v>
                </c:pt>
                <c:pt idx="4">
                  <c:v>не знаат</c:v>
                </c:pt>
              </c:strCache>
            </c:strRef>
          </c:cat>
          <c:val>
            <c:numRef>
              <c:f>Sheet1!$B$2:$B$6</c:f>
              <c:numCache>
                <c:formatCode>0%</c:formatCode>
                <c:ptCount val="5"/>
                <c:pt idx="0">
                  <c:v>0.44</c:v>
                </c:pt>
                <c:pt idx="1">
                  <c:v>0.22</c:v>
                </c:pt>
                <c:pt idx="2">
                  <c:v>0.16</c:v>
                </c:pt>
                <c:pt idx="3">
                  <c:v>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целосоно се согласуваат</c:v>
                </c:pt>
                <c:pt idx="1">
                  <c:v>се согласуваат</c:v>
                </c:pt>
              </c:strCache>
            </c:strRef>
          </c:cat>
          <c:val>
            <c:numRef>
              <c:f>Sheet1!$B$2:$B$5</c:f>
              <c:numCache>
                <c:formatCode>0%</c:formatCode>
                <c:ptCount val="4"/>
                <c:pt idx="0">
                  <c:v>0.95</c:v>
                </c:pt>
                <c:pt idx="1">
                  <c:v>0.05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c:v>
                </c:pt>
                <c:pt idx="1">
                  <c:v>се согласуваат</c:v>
                </c:pt>
              </c:strCache>
            </c:strRef>
          </c:cat>
          <c:val>
            <c:numRef>
              <c:f>Sheet1!$B$2:$B$5</c:f>
              <c:numCache>
                <c:formatCode>0%</c:formatCode>
                <c:ptCount val="4"/>
                <c:pt idx="0">
                  <c:v>0.9</c:v>
                </c:pt>
                <c:pt idx="1">
                  <c:v>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1"/>
                <c:pt idx="0">
                  <c:v>целосно се согласуваат</c:v>
                </c:pt>
              </c:strCache>
            </c:strRef>
          </c:cat>
          <c:val>
            <c:numRef>
              <c:f>Sheet1!$B$2:$B$5</c:f>
              <c:numCache>
                <c:formatCode>General</c:formatCode>
                <c:ptCount val="4"/>
                <c:pt idx="0" formatCode="0%">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c:v>
                </c:pt>
                <c:pt idx="1">
                  <c:v>се согласуваат</c:v>
                </c:pt>
              </c:strCache>
            </c:strRef>
          </c:cat>
          <c:val>
            <c:numRef>
              <c:f>Sheet1!$B$2:$B$5</c:f>
              <c:numCache>
                <c:formatCode>0%</c:formatCode>
                <c:ptCount val="4"/>
                <c:pt idx="0">
                  <c:v>0.9</c:v>
                </c:pt>
                <c:pt idx="1">
                  <c:v>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c:v>
                </c:pt>
                <c:pt idx="1">
                  <c:v>се согласуваат</c:v>
                </c:pt>
              </c:strCache>
            </c:strRef>
          </c:cat>
          <c:val>
            <c:numRef>
              <c:f>Sheet1!$B$2:$B$5</c:f>
              <c:numCache>
                <c:formatCode>0%</c:formatCode>
                <c:ptCount val="4"/>
                <c:pt idx="0">
                  <c:v>0.81</c:v>
                </c:pt>
                <c:pt idx="1">
                  <c:v>0.19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c:v>
                </c:pt>
                <c:pt idx="1">
                  <c:v>се согласувааат</c:v>
                </c:pt>
              </c:strCache>
            </c:strRef>
          </c:cat>
          <c:val>
            <c:numRef>
              <c:f>Sheet1!$B$2:$B$5</c:f>
              <c:numCache>
                <c:formatCode>0%</c:formatCode>
                <c:ptCount val="4"/>
                <c:pt idx="0">
                  <c:v>0.9</c:v>
                </c:pt>
                <c:pt idx="1">
                  <c:v>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c:v>
                </c:pt>
                <c:pt idx="1">
                  <c:v>се согласуваат</c:v>
                </c:pt>
              </c:strCache>
            </c:strRef>
          </c:cat>
          <c:val>
            <c:numRef>
              <c:f>Sheet1!$B$2:$B$5</c:f>
              <c:numCache>
                <c:formatCode>0%</c:formatCode>
                <c:ptCount val="4"/>
                <c:pt idx="0">
                  <c:v>0.86</c:v>
                </c:pt>
                <c:pt idx="1">
                  <c:v>0.14000000000000001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c:v>
                </c:pt>
                <c:pt idx="1">
                  <c:v>се согласуваат</c:v>
                </c:pt>
              </c:strCache>
            </c:strRef>
          </c:cat>
          <c:val>
            <c:numRef>
              <c:f>Sheet1!$B$2:$B$5</c:f>
              <c:numCache>
                <c:formatCode>0%</c:formatCode>
                <c:ptCount val="4"/>
                <c:pt idx="0">
                  <c:v>0.9</c:v>
                </c:pt>
                <c:pt idx="1">
                  <c:v>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c:v>
                </c:pt>
                <c:pt idx="1">
                  <c:v>се согласуваат</c:v>
                </c:pt>
              </c:strCache>
            </c:strRef>
          </c:cat>
          <c:val>
            <c:numRef>
              <c:f>Sheet1!$B$2:$B$5</c:f>
              <c:numCache>
                <c:formatCode>0%</c:formatCode>
                <c:ptCount val="4"/>
                <c:pt idx="0">
                  <c:v>0.86</c:v>
                </c:pt>
                <c:pt idx="1">
                  <c:v>0.14000000000000001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c:v>
                </c:pt>
                <c:pt idx="1">
                  <c:v>се согласуваат</c:v>
                </c:pt>
                <c:pt idx="2">
                  <c:v>не се согласуваат</c:v>
                </c:pt>
                <c:pt idx="3">
                  <c:v>воопшто не се согласуваат</c:v>
                </c:pt>
                <c:pt idx="4">
                  <c:v>не знаат</c:v>
                </c:pt>
              </c:strCache>
            </c:strRef>
          </c:cat>
          <c:val>
            <c:numRef>
              <c:f>Sheet1!$B$2:$B$6</c:f>
              <c:numCache>
                <c:formatCode>0%</c:formatCode>
                <c:ptCount val="5"/>
                <c:pt idx="0">
                  <c:v>0.28000000000000003</c:v>
                </c:pt>
                <c:pt idx="1">
                  <c:v>0.48</c:v>
                </c:pt>
                <c:pt idx="2">
                  <c:v>0.18</c:v>
                </c:pt>
                <c:pt idx="3">
                  <c:v>0.18</c:v>
                </c:pt>
                <c:pt idx="4">
                  <c:v>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целосоно се согласуваат</c:v>
                </c:pt>
                <c:pt idx="1">
                  <c:v>се согласуваат</c:v>
                </c:pt>
              </c:strCache>
            </c:strRef>
          </c:cat>
          <c:val>
            <c:numRef>
              <c:f>Sheet1!$B$2:$B$5</c:f>
              <c:numCache>
                <c:formatCode>0%</c:formatCode>
                <c:ptCount val="4"/>
                <c:pt idx="0">
                  <c:v>0.9</c:v>
                </c:pt>
                <c:pt idx="1">
                  <c:v>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340246329312461"/>
          <c:y val="4.7926509186351704E-2"/>
          <c:w val="0.29201564830302945"/>
          <c:h val="0.85546806649168849"/>
        </c:manualLayout>
      </c:layout>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c:v>
                </c:pt>
                <c:pt idx="1">
                  <c:v>се согласуваат</c:v>
                </c:pt>
              </c:strCache>
            </c:strRef>
          </c:cat>
          <c:val>
            <c:numRef>
              <c:f>Sheet1!$B$2:$B$5</c:f>
              <c:numCache>
                <c:formatCode>0%</c:formatCode>
                <c:ptCount val="4"/>
                <c:pt idx="0">
                  <c:v>0.81</c:v>
                </c:pt>
                <c:pt idx="1">
                  <c:v>0.19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727810432146689"/>
          <c:y val="4.1677027213703546E-2"/>
          <c:w val="0.27176497674632777"/>
          <c:h val="0.71971794570454817"/>
        </c:manualLayout>
      </c:layout>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3"/>
                <c:pt idx="0">
                  <c:v>целосно се согласуваат</c:v>
                </c:pt>
                <c:pt idx="1">
                  <c:v>се согласуваат</c:v>
                </c:pt>
                <c:pt idx="2">
                  <c:v>не се согласуваат</c:v>
                </c:pt>
              </c:strCache>
            </c:strRef>
          </c:cat>
          <c:val>
            <c:numRef>
              <c:f>Sheet1!$B$2:$B$5</c:f>
              <c:numCache>
                <c:formatCode>0%</c:formatCode>
                <c:ptCount val="4"/>
                <c:pt idx="0">
                  <c:v>0.86</c:v>
                </c:pt>
                <c:pt idx="1">
                  <c:v>0.09</c:v>
                </c:pt>
                <c:pt idx="2">
                  <c:v>0.05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3"/>
                <c:pt idx="0">
                  <c:v>целосно се согласуваат</c:v>
                </c:pt>
                <c:pt idx="1">
                  <c:v>се согласуваат</c:v>
                </c:pt>
                <c:pt idx="2">
                  <c:v>не се согласуваат</c:v>
                </c:pt>
              </c:strCache>
            </c:strRef>
          </c:cat>
          <c:val>
            <c:numRef>
              <c:f>Sheet1!$B$2:$B$5</c:f>
              <c:numCache>
                <c:formatCode>0%</c:formatCode>
                <c:ptCount val="4"/>
                <c:pt idx="0">
                  <c:v>0.81</c:v>
                </c:pt>
                <c:pt idx="1">
                  <c:v>0.14000000000000001</c:v>
                </c:pt>
                <c:pt idx="2">
                  <c:v>0.05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c:v>
                </c:pt>
                <c:pt idx="1">
                  <c:v>се согласуваат</c:v>
                </c:pt>
              </c:strCache>
            </c:strRef>
          </c:cat>
          <c:val>
            <c:numRef>
              <c:f>Sheet1!$B$2:$B$5</c:f>
              <c:numCache>
                <c:formatCode>0%</c:formatCode>
                <c:ptCount val="4"/>
                <c:pt idx="0">
                  <c:v>0.95</c:v>
                </c:pt>
                <c:pt idx="1">
                  <c:v>0.05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1"/>
                <c:pt idx="0">
                  <c:v>целосно се согласуваат</c:v>
                </c:pt>
              </c:strCache>
            </c:strRef>
          </c:cat>
          <c:val>
            <c:numRef>
              <c:f>Sheet1!$B$2:$B$5</c:f>
              <c:numCache>
                <c:formatCode>General</c:formatCode>
                <c:ptCount val="4"/>
                <c:pt idx="0" formatCode="0%">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c:v>
                </c:pt>
                <c:pt idx="1">
                  <c:v>се согласуваат</c:v>
                </c:pt>
              </c:strCache>
            </c:strRef>
          </c:cat>
          <c:val>
            <c:numRef>
              <c:f>Sheet1!$B$2:$B$5</c:f>
              <c:numCache>
                <c:formatCode>0%</c:formatCode>
                <c:ptCount val="4"/>
                <c:pt idx="0">
                  <c:v>0.95</c:v>
                </c:pt>
                <c:pt idx="1">
                  <c:v>0.05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c:v>
                </c:pt>
                <c:pt idx="1">
                  <c:v>се согласуваат</c:v>
                </c:pt>
              </c:strCache>
            </c:strRef>
          </c:cat>
          <c:val>
            <c:numRef>
              <c:f>Sheet1!$B$2:$B$5</c:f>
              <c:numCache>
                <c:formatCode>0%</c:formatCode>
                <c:ptCount val="4"/>
                <c:pt idx="0">
                  <c:v>0.95</c:v>
                </c:pt>
                <c:pt idx="1">
                  <c:v>0.05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c:v>
                </c:pt>
                <c:pt idx="1">
                  <c:v>се согласуваат</c:v>
                </c:pt>
              </c:strCache>
            </c:strRef>
          </c:cat>
          <c:val>
            <c:numRef>
              <c:f>Sheet1!$B$2:$B$5</c:f>
              <c:numCache>
                <c:formatCode>0%</c:formatCode>
                <c:ptCount val="4"/>
                <c:pt idx="0">
                  <c:v>0.9</c:v>
                </c:pt>
                <c:pt idx="1">
                  <c:v>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1"/>
                <c:pt idx="0">
                  <c:v>целосно се согласуваат</c:v>
                </c:pt>
              </c:strCache>
            </c:strRef>
          </c:cat>
          <c:val>
            <c:numRef>
              <c:f>Sheet1!$B$2:$B$5</c:f>
              <c:numCache>
                <c:formatCode>General</c:formatCode>
                <c:ptCount val="4"/>
                <c:pt idx="0" formatCode="0%">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c:v>
                </c:pt>
                <c:pt idx="1">
                  <c:v>се согласуваат</c:v>
                </c:pt>
                <c:pt idx="2">
                  <c:v>не се согасуваат</c:v>
                </c:pt>
                <c:pt idx="3">
                  <c:v>во општо се не согласуваат</c:v>
                </c:pt>
                <c:pt idx="4">
                  <c:v>не знаат</c:v>
                </c:pt>
              </c:strCache>
            </c:strRef>
          </c:cat>
          <c:val>
            <c:numRef>
              <c:f>Sheet1!$B$2:$B$6</c:f>
              <c:numCache>
                <c:formatCode>0%</c:formatCode>
                <c:ptCount val="5"/>
                <c:pt idx="0">
                  <c:v>0.36</c:v>
                </c:pt>
                <c:pt idx="1">
                  <c:v>0.44</c:v>
                </c:pt>
                <c:pt idx="2">
                  <c:v>0.14000000000000001</c:v>
                </c:pt>
                <c:pt idx="3">
                  <c:v>0.04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1"/>
                <c:pt idx="0">
                  <c:v>целосно се согласуваат</c:v>
                </c:pt>
              </c:strCache>
            </c:strRef>
          </c:cat>
          <c:val>
            <c:numRef>
              <c:f>Sheet1!$B$2:$B$5</c:f>
              <c:numCache>
                <c:formatCode>General</c:formatCode>
                <c:ptCount val="4"/>
                <c:pt idx="0" formatCode="0%">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1"/>
                <c:pt idx="0">
                  <c:v>целосно се согласуваат</c:v>
                </c:pt>
              </c:strCache>
            </c:strRef>
          </c:cat>
          <c:val>
            <c:numRef>
              <c:f>Sheet1!$B$2:$B$5</c:f>
              <c:numCache>
                <c:formatCode>General</c:formatCode>
                <c:ptCount val="4"/>
                <c:pt idx="0" formatCode="0%">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c:v>
                </c:pt>
                <c:pt idx="1">
                  <c:v>се согласуваат</c:v>
                </c:pt>
              </c:strCache>
            </c:strRef>
          </c:cat>
          <c:val>
            <c:numRef>
              <c:f>Sheet1!$B$2:$B$5</c:f>
              <c:numCache>
                <c:formatCode>0%</c:formatCode>
                <c:ptCount val="4"/>
                <c:pt idx="0">
                  <c:v>0.95</c:v>
                </c:pt>
                <c:pt idx="1">
                  <c:v>0.05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3"/>
                <c:pt idx="0">
                  <c:v>целосно се согласуваат</c:v>
                </c:pt>
                <c:pt idx="1">
                  <c:v>се согласувааат</c:v>
                </c:pt>
                <c:pt idx="2">
                  <c:v>не се согласуваат</c:v>
                </c:pt>
              </c:strCache>
            </c:strRef>
          </c:cat>
          <c:val>
            <c:numRef>
              <c:f>Sheet1!$B$2:$B$5</c:f>
              <c:numCache>
                <c:formatCode>0%</c:formatCode>
                <c:ptCount val="4"/>
                <c:pt idx="0">
                  <c:v>0.72</c:v>
                </c:pt>
                <c:pt idx="1">
                  <c:v>0.24</c:v>
                </c:pt>
                <c:pt idx="2">
                  <c:v>0.04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согласуваат</c:v>
                </c:pt>
                <c:pt idx="1">
                  <c:v>се согласуваат</c:v>
                </c:pt>
                <c:pt idx="2">
                  <c:v>не се согласуваат</c:v>
                </c:pt>
                <c:pt idx="3">
                  <c:v>не знаат</c:v>
                </c:pt>
              </c:strCache>
            </c:strRef>
          </c:cat>
          <c:val>
            <c:numRef>
              <c:f>Sheet1!$B$2:$B$5</c:f>
              <c:numCache>
                <c:formatCode>0%</c:formatCode>
                <c:ptCount val="4"/>
                <c:pt idx="0">
                  <c:v>0.65</c:v>
                </c:pt>
                <c:pt idx="1">
                  <c:v>0.31</c:v>
                </c:pt>
                <c:pt idx="2">
                  <c:v>0.04</c:v>
                </c:pt>
                <c:pt idx="3">
                  <c:v>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согласуваат</c:v>
                </c:pt>
                <c:pt idx="1">
                  <c:v>се согласуваат</c:v>
                </c:pt>
                <c:pt idx="2">
                  <c:v>не се согласуваат</c:v>
                </c:pt>
                <c:pt idx="3">
                  <c:v>не знаат</c:v>
                </c:pt>
              </c:strCache>
            </c:strRef>
          </c:cat>
          <c:val>
            <c:numRef>
              <c:f>Sheet1!$B$2:$B$5</c:f>
              <c:numCache>
                <c:formatCode>0%</c:formatCode>
                <c:ptCount val="4"/>
                <c:pt idx="0">
                  <c:v>0.62</c:v>
                </c:pt>
                <c:pt idx="1">
                  <c:v>0.3</c:v>
                </c:pt>
                <c:pt idx="2">
                  <c:v>0.04</c:v>
                </c:pt>
                <c:pt idx="3" formatCode="General">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3"/>
                <c:pt idx="0">
                  <c:v>целосно се согласуваат</c:v>
                </c:pt>
                <c:pt idx="1">
                  <c:v>се согласуваат</c:v>
                </c:pt>
                <c:pt idx="2">
                  <c:v>не се согласуваат</c:v>
                </c:pt>
              </c:strCache>
            </c:strRef>
          </c:cat>
          <c:val>
            <c:numRef>
              <c:f>Sheet1!$B$2:$B$5</c:f>
              <c:numCache>
                <c:formatCode>0%</c:formatCode>
                <c:ptCount val="4"/>
                <c:pt idx="0">
                  <c:v>0.57999999999999996</c:v>
                </c:pt>
                <c:pt idx="1">
                  <c:v>0.36</c:v>
                </c:pt>
                <c:pt idx="2">
                  <c:v>0.06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согласуваат</c:v>
                </c:pt>
                <c:pt idx="1">
                  <c:v>се согласуваат</c:v>
                </c:pt>
                <c:pt idx="2">
                  <c:v>целосно не се согласуваат</c:v>
                </c:pt>
                <c:pt idx="3">
                  <c:v>не знаат</c:v>
                </c:pt>
              </c:strCache>
            </c:strRef>
          </c:cat>
          <c:val>
            <c:numRef>
              <c:f>Sheet1!$B$2:$B$5</c:f>
              <c:numCache>
                <c:formatCode>0%</c:formatCode>
                <c:ptCount val="4"/>
                <c:pt idx="0">
                  <c:v>0.6</c:v>
                </c:pt>
                <c:pt idx="1">
                  <c:v>0.36</c:v>
                </c:pt>
                <c:pt idx="2">
                  <c:v>0.02</c:v>
                </c:pt>
                <c:pt idx="3" formatCode="General">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3"/>
                <c:pt idx="0">
                  <c:v>целосно се согласуваат</c:v>
                </c:pt>
                <c:pt idx="1">
                  <c:v>се согласуваат</c:v>
                </c:pt>
                <c:pt idx="2">
                  <c:v>не се согласуваат</c:v>
                </c:pt>
              </c:strCache>
            </c:strRef>
          </c:cat>
          <c:val>
            <c:numRef>
              <c:f>Sheet1!$B$2:$B$5</c:f>
              <c:numCache>
                <c:formatCode>0%</c:formatCode>
                <c:ptCount val="4"/>
                <c:pt idx="0">
                  <c:v>0.48</c:v>
                </c:pt>
                <c:pt idx="1">
                  <c:v>0.5</c:v>
                </c:pt>
                <c:pt idx="2">
                  <c:v>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c:v>
                </c:pt>
                <c:pt idx="1">
                  <c:v>се согласуваат</c:v>
                </c:pt>
                <c:pt idx="2">
                  <c:v>не се согласуваат</c:v>
                </c:pt>
                <c:pt idx="3">
                  <c:v>целосно не се согласуваат</c:v>
                </c:pt>
                <c:pt idx="4">
                  <c:v>не знаат</c:v>
                </c:pt>
              </c:strCache>
            </c:strRef>
          </c:cat>
          <c:val>
            <c:numRef>
              <c:f>Sheet1!$B$2:$B$6</c:f>
              <c:numCache>
                <c:formatCode>0%</c:formatCode>
                <c:ptCount val="5"/>
                <c:pt idx="0">
                  <c:v>0.34</c:v>
                </c:pt>
                <c:pt idx="1">
                  <c:v>0.23</c:v>
                </c:pt>
                <c:pt idx="2">
                  <c:v>0.2</c:v>
                </c:pt>
                <c:pt idx="3">
                  <c:v>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согласуваат</c:v>
                </c:pt>
                <c:pt idx="1">
                  <c:v>се согласуваат</c:v>
                </c:pt>
                <c:pt idx="2">
                  <c:v>не се согласуваат</c:v>
                </c:pt>
                <c:pt idx="3">
                  <c:v>воопшто не се согласуваат</c:v>
                </c:pt>
              </c:strCache>
            </c:strRef>
          </c:cat>
          <c:val>
            <c:numRef>
              <c:f>Sheet1!$B$2:$B$5</c:f>
              <c:numCache>
                <c:formatCode>0%</c:formatCode>
                <c:ptCount val="4"/>
                <c:pt idx="0">
                  <c:v>0.38</c:v>
                </c:pt>
                <c:pt idx="1">
                  <c:v>0.36</c:v>
                </c:pt>
                <c:pt idx="2">
                  <c:v>0.2</c:v>
                </c:pt>
                <c:pt idx="3">
                  <c:v>0.06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3"/>
                <c:pt idx="0">
                  <c:v>целосно се согласуваат</c:v>
                </c:pt>
                <c:pt idx="1">
                  <c:v>се согласуваат</c:v>
                </c:pt>
                <c:pt idx="2">
                  <c:v>не се согласуваат</c:v>
                </c:pt>
              </c:strCache>
            </c:strRef>
          </c:cat>
          <c:val>
            <c:numRef>
              <c:f>Sheet1!$B$2:$B$5</c:f>
              <c:numCache>
                <c:formatCode>0%</c:formatCode>
                <c:ptCount val="4"/>
                <c:pt idx="0">
                  <c:v>0.56999999999999995</c:v>
                </c:pt>
                <c:pt idx="1">
                  <c:v>0.38</c:v>
                </c:pt>
                <c:pt idx="2">
                  <c:v>0.05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согласуваат</c:v>
                </c:pt>
                <c:pt idx="1">
                  <c:v>се согласуваат</c:v>
                </c:pt>
                <c:pt idx="2">
                  <c:v>не се согласуваат</c:v>
                </c:pt>
                <c:pt idx="3">
                  <c:v>не знаат</c:v>
                </c:pt>
              </c:strCache>
            </c:strRef>
          </c:cat>
          <c:val>
            <c:numRef>
              <c:f>Sheet1!$B$2:$B$5</c:f>
              <c:numCache>
                <c:formatCode>0%</c:formatCode>
                <c:ptCount val="4"/>
                <c:pt idx="0">
                  <c:v>0.49</c:v>
                </c:pt>
                <c:pt idx="1">
                  <c:v>0.4</c:v>
                </c:pt>
                <c:pt idx="2">
                  <c:v>0.09</c:v>
                </c:pt>
                <c:pt idx="3">
                  <c:v>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c:v>
                </c:pt>
                <c:pt idx="1">
                  <c:v>се согласуваат</c:v>
                </c:pt>
                <c:pt idx="2">
                  <c:v>не се согласуваат</c:v>
                </c:pt>
                <c:pt idx="3">
                  <c:v>целосно не се согласуваат</c:v>
                </c:pt>
                <c:pt idx="4">
                  <c:v>не знаат</c:v>
                </c:pt>
              </c:strCache>
            </c:strRef>
          </c:cat>
          <c:val>
            <c:numRef>
              <c:f>Sheet1!$B$2:$B$6</c:f>
              <c:numCache>
                <c:formatCode>0%</c:formatCode>
                <c:ptCount val="5"/>
                <c:pt idx="0">
                  <c:v>0.34</c:v>
                </c:pt>
                <c:pt idx="1">
                  <c:v>0.43</c:v>
                </c:pt>
                <c:pt idx="2">
                  <c:v>0.06</c:v>
                </c:pt>
                <c:pt idx="3">
                  <c:v>0.04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c:v>
                </c:pt>
                <c:pt idx="1">
                  <c:v>се согчасуваат</c:v>
                </c:pt>
              </c:strCache>
            </c:strRef>
          </c:cat>
          <c:val>
            <c:numRef>
              <c:f>Sheet1!$B$2:$B$5</c:f>
              <c:numCache>
                <c:formatCode>0%</c:formatCode>
                <c:ptCount val="4"/>
                <c:pt idx="0">
                  <c:v>0.57999999999999996</c:v>
                </c:pt>
                <c:pt idx="1">
                  <c:v>0.42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c:v>
                </c:pt>
                <c:pt idx="1">
                  <c:v>се согласуваат</c:v>
                </c:pt>
              </c:strCache>
            </c:strRef>
          </c:cat>
          <c:val>
            <c:numRef>
              <c:f>Sheet1!$B$2:$B$5</c:f>
              <c:numCache>
                <c:formatCode>0%</c:formatCode>
                <c:ptCount val="4"/>
                <c:pt idx="0">
                  <c:v>0.53</c:v>
                </c:pt>
                <c:pt idx="1">
                  <c:v>0.47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согласуваат</c:v>
                </c:pt>
                <c:pt idx="1">
                  <c:v>се согласуваат</c:v>
                </c:pt>
                <c:pt idx="2">
                  <c:v>не се согласуваат</c:v>
                </c:pt>
                <c:pt idx="3">
                  <c:v>не знаат</c:v>
                </c:pt>
              </c:strCache>
            </c:strRef>
          </c:cat>
          <c:val>
            <c:numRef>
              <c:f>Sheet1!$B$2:$B$5</c:f>
              <c:numCache>
                <c:formatCode>0%</c:formatCode>
                <c:ptCount val="4"/>
                <c:pt idx="0">
                  <c:v>0.56999999999999995</c:v>
                </c:pt>
                <c:pt idx="1">
                  <c:v>0.38</c:v>
                </c:pt>
                <c:pt idx="2">
                  <c:v>0.04</c:v>
                </c:pt>
                <c:pt idx="3">
                  <c:v>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2"/>
                <c:pt idx="0">
                  <c:v>целосно се согласуваат</c:v>
                </c:pt>
                <c:pt idx="1">
                  <c:v>се согласуваат</c:v>
                </c:pt>
              </c:strCache>
            </c:strRef>
          </c:cat>
          <c:val>
            <c:numRef>
              <c:f>Sheet1!$B$2:$B$5</c:f>
              <c:numCache>
                <c:formatCode>0%</c:formatCode>
                <c:ptCount val="4"/>
                <c:pt idx="0">
                  <c:v>0.75</c:v>
                </c:pt>
                <c:pt idx="1">
                  <c:v>0.25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3"/>
                <c:pt idx="0">
                  <c:v>целосно се согласуваат</c:v>
                </c:pt>
                <c:pt idx="1">
                  <c:v>се согласуваат</c:v>
                </c:pt>
                <c:pt idx="2">
                  <c:v>не се согласуваат</c:v>
                </c:pt>
              </c:strCache>
            </c:strRef>
          </c:cat>
          <c:val>
            <c:numRef>
              <c:f>Sheet1!$B$2:$B$5</c:f>
              <c:numCache>
                <c:formatCode>0%</c:formatCode>
                <c:ptCount val="4"/>
                <c:pt idx="0">
                  <c:v>0.62</c:v>
                </c:pt>
                <c:pt idx="1">
                  <c:v>0.36</c:v>
                </c:pt>
                <c:pt idx="2">
                  <c:v>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c:v>
                </c:pt>
                <c:pt idx="1">
                  <c:v>се согласуваат</c:v>
                </c:pt>
                <c:pt idx="2">
                  <c:v>не се согласуваат</c:v>
                </c:pt>
                <c:pt idx="3">
                  <c:v>целосно не се согласуваат</c:v>
                </c:pt>
                <c:pt idx="4">
                  <c:v>не знаат</c:v>
                </c:pt>
              </c:strCache>
            </c:strRef>
          </c:cat>
          <c:val>
            <c:numRef>
              <c:f>Sheet1!$B$2:$B$6</c:f>
              <c:numCache>
                <c:formatCode>0%</c:formatCode>
                <c:ptCount val="5"/>
                <c:pt idx="0">
                  <c:v>0.49</c:v>
                </c:pt>
                <c:pt idx="1">
                  <c:v>0.28000000000000003</c:v>
                </c:pt>
                <c:pt idx="2">
                  <c:v>0.15</c:v>
                </c:pt>
                <c:pt idx="3">
                  <c:v>0.02</c:v>
                </c:pt>
                <c:pt idx="4">
                  <c:v>0.06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согласуваат</c:v>
                </c:pt>
                <c:pt idx="1">
                  <c:v>се согласуваат</c:v>
                </c:pt>
                <c:pt idx="2">
                  <c:v>не се согласуваат</c:v>
                </c:pt>
                <c:pt idx="3">
                  <c:v>не знаат</c:v>
                </c:pt>
              </c:strCache>
            </c:strRef>
          </c:cat>
          <c:val>
            <c:numRef>
              <c:f>Sheet1!$B$2:$B$5</c:f>
              <c:numCache>
                <c:formatCode>0%</c:formatCode>
                <c:ptCount val="4"/>
                <c:pt idx="0">
                  <c:v>0.28000000000000003</c:v>
                </c:pt>
                <c:pt idx="1">
                  <c:v>0.34</c:v>
                </c:pt>
                <c:pt idx="2">
                  <c:v>0.28000000000000003</c:v>
                </c:pt>
                <c:pt idx="3" formatCode="General">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c:v>
                </c:pt>
                <c:pt idx="1">
                  <c:v>се согласуваат</c:v>
                </c:pt>
                <c:pt idx="2">
                  <c:v>не се согласуваат</c:v>
                </c:pt>
                <c:pt idx="3">
                  <c:v>воопшто не се согласуваат</c:v>
                </c:pt>
                <c:pt idx="4">
                  <c:v>незнаат</c:v>
                </c:pt>
              </c:strCache>
            </c:strRef>
          </c:cat>
          <c:val>
            <c:numRef>
              <c:f>Sheet1!$B$2:$B$6</c:f>
              <c:numCache>
                <c:formatCode>0%</c:formatCode>
                <c:ptCount val="5"/>
                <c:pt idx="0">
                  <c:v>0.3</c:v>
                </c:pt>
                <c:pt idx="1">
                  <c:v>0.42</c:v>
                </c:pt>
                <c:pt idx="2">
                  <c:v>0.14000000000000001</c:v>
                </c:pt>
                <c:pt idx="3">
                  <c:v>0.06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согласуваат</c:v>
                </c:pt>
                <c:pt idx="1">
                  <c:v>се согласуваат</c:v>
                </c:pt>
                <c:pt idx="2">
                  <c:v>не се согласуваат</c:v>
                </c:pt>
                <c:pt idx="3">
                  <c:v>не знаат</c:v>
                </c:pt>
              </c:strCache>
            </c:strRef>
          </c:cat>
          <c:val>
            <c:numRef>
              <c:f>Sheet1!$B$2:$B$5</c:f>
              <c:numCache>
                <c:formatCode>0%</c:formatCode>
                <c:ptCount val="4"/>
                <c:pt idx="0">
                  <c:v>0.4</c:v>
                </c:pt>
                <c:pt idx="1">
                  <c:v>0.34</c:v>
                </c:pt>
                <c:pt idx="2">
                  <c:v>0.19</c:v>
                </c:pt>
                <c:pt idx="3" formatCode="General">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2947456"/>
        <c:axId val="332948992"/>
      </c:barChart>
      <c:catAx>
        <c:axId val="332947456"/>
        <c:scaling>
          <c:orientation val="minMax"/>
        </c:scaling>
        <c:delete val="0"/>
        <c:axPos val="b"/>
        <c:majorTickMark val="out"/>
        <c:minorTickMark val="none"/>
        <c:tickLblPos val="nextTo"/>
        <c:crossAx val="332948992"/>
        <c:crosses val="autoZero"/>
        <c:auto val="1"/>
        <c:lblAlgn val="ctr"/>
        <c:lblOffset val="100"/>
        <c:noMultiLvlLbl val="0"/>
      </c:catAx>
      <c:valAx>
        <c:axId val="332948992"/>
        <c:scaling>
          <c:orientation val="minMax"/>
        </c:scaling>
        <c:delete val="0"/>
        <c:axPos val="l"/>
        <c:majorGridlines/>
        <c:numFmt formatCode="General" sourceLinked="1"/>
        <c:majorTickMark val="out"/>
        <c:minorTickMark val="none"/>
        <c:tickLblPos val="nextTo"/>
        <c:crossAx val="332947456"/>
        <c:crosses val="autoZero"/>
        <c:crossBetween val="between"/>
      </c:valAx>
    </c:plotArea>
    <c:plotVisOnly val="1"/>
    <c:dispBlanksAs val="gap"/>
    <c:showDLblsOverMax val="0"/>
  </c:chart>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2980992"/>
        <c:axId val="332982528"/>
      </c:barChart>
      <c:catAx>
        <c:axId val="332980992"/>
        <c:scaling>
          <c:orientation val="minMax"/>
        </c:scaling>
        <c:delete val="0"/>
        <c:axPos val="b"/>
        <c:majorTickMark val="out"/>
        <c:minorTickMark val="none"/>
        <c:tickLblPos val="nextTo"/>
        <c:crossAx val="332982528"/>
        <c:crosses val="autoZero"/>
        <c:auto val="1"/>
        <c:lblAlgn val="ctr"/>
        <c:lblOffset val="100"/>
        <c:noMultiLvlLbl val="0"/>
      </c:catAx>
      <c:valAx>
        <c:axId val="332982528"/>
        <c:scaling>
          <c:orientation val="minMax"/>
        </c:scaling>
        <c:delete val="0"/>
        <c:axPos val="l"/>
        <c:majorGridlines/>
        <c:numFmt formatCode="General" sourceLinked="1"/>
        <c:majorTickMark val="out"/>
        <c:minorTickMark val="none"/>
        <c:tickLblPos val="nextTo"/>
        <c:crossAx val="332980992"/>
        <c:crosses val="autoZero"/>
        <c:crossBetween val="between"/>
      </c:valAx>
    </c:plotArea>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0233344"/>
        <c:axId val="330234880"/>
      </c:barChart>
      <c:catAx>
        <c:axId val="330233344"/>
        <c:scaling>
          <c:orientation val="minMax"/>
        </c:scaling>
        <c:delete val="0"/>
        <c:axPos val="b"/>
        <c:majorTickMark val="out"/>
        <c:minorTickMark val="none"/>
        <c:tickLblPos val="nextTo"/>
        <c:crossAx val="330234880"/>
        <c:crosses val="autoZero"/>
        <c:auto val="1"/>
        <c:lblAlgn val="ctr"/>
        <c:lblOffset val="100"/>
        <c:noMultiLvlLbl val="0"/>
      </c:catAx>
      <c:valAx>
        <c:axId val="330234880"/>
        <c:scaling>
          <c:orientation val="minMax"/>
        </c:scaling>
        <c:delete val="0"/>
        <c:axPos val="l"/>
        <c:majorGridlines/>
        <c:numFmt formatCode="General" sourceLinked="1"/>
        <c:majorTickMark val="out"/>
        <c:minorTickMark val="none"/>
        <c:tickLblPos val="nextTo"/>
        <c:crossAx val="330233344"/>
        <c:crosses val="autoZero"/>
        <c:crossBetween val="between"/>
      </c:valAx>
    </c:plotArea>
    <c:plotVisOnly val="1"/>
    <c:dispBlanksAs val="gap"/>
    <c:showDLblsOverMax val="0"/>
  </c:chart>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2740864"/>
        <c:axId val="332476416"/>
      </c:barChart>
      <c:catAx>
        <c:axId val="332740864"/>
        <c:scaling>
          <c:orientation val="minMax"/>
        </c:scaling>
        <c:delete val="0"/>
        <c:axPos val="b"/>
        <c:majorTickMark val="out"/>
        <c:minorTickMark val="none"/>
        <c:tickLblPos val="nextTo"/>
        <c:crossAx val="332476416"/>
        <c:crosses val="autoZero"/>
        <c:auto val="1"/>
        <c:lblAlgn val="ctr"/>
        <c:lblOffset val="100"/>
        <c:noMultiLvlLbl val="0"/>
      </c:catAx>
      <c:valAx>
        <c:axId val="332476416"/>
        <c:scaling>
          <c:orientation val="minMax"/>
        </c:scaling>
        <c:delete val="0"/>
        <c:axPos val="l"/>
        <c:majorGridlines/>
        <c:numFmt formatCode="General" sourceLinked="1"/>
        <c:majorTickMark val="out"/>
        <c:minorTickMark val="none"/>
        <c:tickLblPos val="nextTo"/>
        <c:crossAx val="332740864"/>
        <c:crosses val="autoZero"/>
        <c:crossBetween val="between"/>
      </c:valAx>
    </c:plotArea>
    <c:plotVisOnly val="1"/>
    <c:dispBlanksAs val="gap"/>
    <c:showDLblsOverMax val="0"/>
  </c:chart>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2483584"/>
        <c:axId val="332493568"/>
      </c:barChart>
      <c:catAx>
        <c:axId val="332483584"/>
        <c:scaling>
          <c:orientation val="minMax"/>
        </c:scaling>
        <c:delete val="0"/>
        <c:axPos val="b"/>
        <c:majorTickMark val="out"/>
        <c:minorTickMark val="none"/>
        <c:tickLblPos val="nextTo"/>
        <c:crossAx val="332493568"/>
        <c:crosses val="autoZero"/>
        <c:auto val="1"/>
        <c:lblAlgn val="ctr"/>
        <c:lblOffset val="100"/>
        <c:noMultiLvlLbl val="0"/>
      </c:catAx>
      <c:valAx>
        <c:axId val="332493568"/>
        <c:scaling>
          <c:orientation val="minMax"/>
        </c:scaling>
        <c:delete val="0"/>
        <c:axPos val="l"/>
        <c:majorGridlines/>
        <c:numFmt formatCode="General" sourceLinked="1"/>
        <c:majorTickMark val="out"/>
        <c:minorTickMark val="none"/>
        <c:tickLblPos val="nextTo"/>
        <c:crossAx val="332483584"/>
        <c:crosses val="autoZero"/>
        <c:crossBetween val="between"/>
      </c:valAx>
    </c:plotArea>
    <c:plotVisOnly val="1"/>
    <c:dispBlanksAs val="gap"/>
    <c:showDLblsOverMax val="0"/>
  </c:chart>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2869632"/>
        <c:axId val="332871168"/>
      </c:barChart>
      <c:catAx>
        <c:axId val="332869632"/>
        <c:scaling>
          <c:orientation val="minMax"/>
        </c:scaling>
        <c:delete val="0"/>
        <c:axPos val="b"/>
        <c:majorTickMark val="out"/>
        <c:minorTickMark val="none"/>
        <c:tickLblPos val="nextTo"/>
        <c:crossAx val="332871168"/>
        <c:crosses val="autoZero"/>
        <c:auto val="1"/>
        <c:lblAlgn val="ctr"/>
        <c:lblOffset val="100"/>
        <c:noMultiLvlLbl val="0"/>
      </c:catAx>
      <c:valAx>
        <c:axId val="332871168"/>
        <c:scaling>
          <c:orientation val="minMax"/>
        </c:scaling>
        <c:delete val="0"/>
        <c:axPos val="l"/>
        <c:majorGridlines/>
        <c:numFmt formatCode="General" sourceLinked="1"/>
        <c:majorTickMark val="out"/>
        <c:minorTickMark val="none"/>
        <c:tickLblPos val="nextTo"/>
        <c:crossAx val="332869632"/>
        <c:crosses val="autoZero"/>
        <c:crossBetween val="between"/>
      </c:valAx>
    </c:plotArea>
    <c:plotVisOnly val="1"/>
    <c:dispBlanksAs val="gap"/>
    <c:showDLblsOverMax val="0"/>
  </c:chart>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2903168"/>
        <c:axId val="332904704"/>
      </c:barChart>
      <c:catAx>
        <c:axId val="332903168"/>
        <c:scaling>
          <c:orientation val="minMax"/>
        </c:scaling>
        <c:delete val="0"/>
        <c:axPos val="b"/>
        <c:majorTickMark val="out"/>
        <c:minorTickMark val="none"/>
        <c:tickLblPos val="nextTo"/>
        <c:crossAx val="332904704"/>
        <c:crosses val="autoZero"/>
        <c:auto val="1"/>
        <c:lblAlgn val="ctr"/>
        <c:lblOffset val="100"/>
        <c:noMultiLvlLbl val="0"/>
      </c:catAx>
      <c:valAx>
        <c:axId val="332904704"/>
        <c:scaling>
          <c:orientation val="minMax"/>
        </c:scaling>
        <c:delete val="0"/>
        <c:axPos val="l"/>
        <c:majorGridlines/>
        <c:numFmt formatCode="General" sourceLinked="1"/>
        <c:majorTickMark val="out"/>
        <c:minorTickMark val="none"/>
        <c:tickLblPos val="nextTo"/>
        <c:crossAx val="332903168"/>
        <c:crosses val="autoZero"/>
        <c:crossBetween val="between"/>
      </c:valAx>
    </c:plotArea>
    <c:plotVisOnly val="1"/>
    <c:dispBlanksAs val="gap"/>
    <c:showDLblsOverMax val="0"/>
  </c:chart>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2998144"/>
        <c:axId val="332999680"/>
      </c:barChart>
      <c:catAx>
        <c:axId val="332998144"/>
        <c:scaling>
          <c:orientation val="minMax"/>
        </c:scaling>
        <c:delete val="0"/>
        <c:axPos val="b"/>
        <c:majorTickMark val="out"/>
        <c:minorTickMark val="none"/>
        <c:tickLblPos val="nextTo"/>
        <c:crossAx val="332999680"/>
        <c:crosses val="autoZero"/>
        <c:auto val="1"/>
        <c:lblAlgn val="ctr"/>
        <c:lblOffset val="100"/>
        <c:noMultiLvlLbl val="0"/>
      </c:catAx>
      <c:valAx>
        <c:axId val="332999680"/>
        <c:scaling>
          <c:orientation val="minMax"/>
        </c:scaling>
        <c:delete val="0"/>
        <c:axPos val="l"/>
        <c:majorGridlines/>
        <c:numFmt formatCode="General" sourceLinked="1"/>
        <c:majorTickMark val="out"/>
        <c:minorTickMark val="none"/>
        <c:tickLblPos val="nextTo"/>
        <c:crossAx val="332998144"/>
        <c:crosses val="autoZero"/>
        <c:crossBetween val="between"/>
      </c:valAx>
    </c:plotArea>
    <c:plotVisOnly val="1"/>
    <c:dispBlanksAs val="gap"/>
    <c:showDLblsOverMax val="0"/>
  </c:chart>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2892416"/>
        <c:axId val="333029376"/>
      </c:barChart>
      <c:catAx>
        <c:axId val="332892416"/>
        <c:scaling>
          <c:orientation val="minMax"/>
        </c:scaling>
        <c:delete val="0"/>
        <c:axPos val="b"/>
        <c:majorTickMark val="out"/>
        <c:minorTickMark val="none"/>
        <c:tickLblPos val="nextTo"/>
        <c:crossAx val="333029376"/>
        <c:crosses val="autoZero"/>
        <c:auto val="1"/>
        <c:lblAlgn val="ctr"/>
        <c:lblOffset val="100"/>
        <c:noMultiLvlLbl val="0"/>
      </c:catAx>
      <c:valAx>
        <c:axId val="333029376"/>
        <c:scaling>
          <c:orientation val="minMax"/>
        </c:scaling>
        <c:delete val="0"/>
        <c:axPos val="l"/>
        <c:majorGridlines/>
        <c:numFmt formatCode="General" sourceLinked="1"/>
        <c:majorTickMark val="out"/>
        <c:minorTickMark val="none"/>
        <c:tickLblPos val="nextTo"/>
        <c:crossAx val="33289241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c:v>
                </c:pt>
                <c:pt idx="1">
                  <c:v>се согласуваат</c:v>
                </c:pt>
                <c:pt idx="2">
                  <c:v>не се согласуваат</c:v>
                </c:pt>
                <c:pt idx="3">
                  <c:v>воопшто не се согласуваат</c:v>
                </c:pt>
                <c:pt idx="4">
                  <c:v>незнаат</c:v>
                </c:pt>
              </c:strCache>
            </c:strRef>
          </c:cat>
          <c:val>
            <c:numRef>
              <c:f>Sheet1!$B$2:$B$6</c:f>
              <c:numCache>
                <c:formatCode>0%</c:formatCode>
                <c:ptCount val="5"/>
                <c:pt idx="0">
                  <c:v>0.36</c:v>
                </c:pt>
                <c:pt idx="1">
                  <c:v>0.38</c:v>
                </c:pt>
                <c:pt idx="2">
                  <c:v>0.16</c:v>
                </c:pt>
                <c:pt idx="3">
                  <c:v>0.06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122560"/>
        <c:axId val="333132544"/>
      </c:barChart>
      <c:catAx>
        <c:axId val="333122560"/>
        <c:scaling>
          <c:orientation val="minMax"/>
        </c:scaling>
        <c:delete val="0"/>
        <c:axPos val="b"/>
        <c:majorTickMark val="out"/>
        <c:minorTickMark val="none"/>
        <c:tickLblPos val="nextTo"/>
        <c:crossAx val="333132544"/>
        <c:crosses val="autoZero"/>
        <c:auto val="1"/>
        <c:lblAlgn val="ctr"/>
        <c:lblOffset val="100"/>
        <c:noMultiLvlLbl val="0"/>
      </c:catAx>
      <c:valAx>
        <c:axId val="333132544"/>
        <c:scaling>
          <c:orientation val="minMax"/>
        </c:scaling>
        <c:delete val="0"/>
        <c:axPos val="l"/>
        <c:majorGridlines/>
        <c:numFmt formatCode="General" sourceLinked="1"/>
        <c:majorTickMark val="out"/>
        <c:minorTickMark val="none"/>
        <c:tickLblPos val="nextTo"/>
        <c:crossAx val="333122560"/>
        <c:crosses val="autoZero"/>
        <c:crossBetween val="between"/>
      </c:valAx>
    </c:plotArea>
    <c:plotVisOnly val="1"/>
    <c:dispBlanksAs val="gap"/>
    <c:showDLblsOverMax val="0"/>
  </c:chart>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160448"/>
        <c:axId val="333161984"/>
      </c:barChart>
      <c:catAx>
        <c:axId val="333160448"/>
        <c:scaling>
          <c:orientation val="minMax"/>
        </c:scaling>
        <c:delete val="0"/>
        <c:axPos val="b"/>
        <c:majorTickMark val="out"/>
        <c:minorTickMark val="none"/>
        <c:tickLblPos val="nextTo"/>
        <c:crossAx val="333161984"/>
        <c:crosses val="autoZero"/>
        <c:auto val="1"/>
        <c:lblAlgn val="ctr"/>
        <c:lblOffset val="100"/>
        <c:noMultiLvlLbl val="0"/>
      </c:catAx>
      <c:valAx>
        <c:axId val="333161984"/>
        <c:scaling>
          <c:orientation val="minMax"/>
        </c:scaling>
        <c:delete val="0"/>
        <c:axPos val="l"/>
        <c:majorGridlines/>
        <c:numFmt formatCode="General" sourceLinked="1"/>
        <c:majorTickMark val="out"/>
        <c:minorTickMark val="none"/>
        <c:tickLblPos val="nextTo"/>
        <c:crossAx val="333160448"/>
        <c:crosses val="autoZero"/>
        <c:crossBetween val="between"/>
      </c:valAx>
    </c:plotArea>
    <c:plotVisOnly val="1"/>
    <c:dispBlanksAs val="gap"/>
    <c:showDLblsOverMax val="0"/>
  </c:chart>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177600"/>
        <c:axId val="333179136"/>
      </c:barChart>
      <c:catAx>
        <c:axId val="333177600"/>
        <c:scaling>
          <c:orientation val="minMax"/>
        </c:scaling>
        <c:delete val="0"/>
        <c:axPos val="b"/>
        <c:majorTickMark val="out"/>
        <c:minorTickMark val="none"/>
        <c:tickLblPos val="nextTo"/>
        <c:crossAx val="333179136"/>
        <c:crosses val="autoZero"/>
        <c:auto val="1"/>
        <c:lblAlgn val="ctr"/>
        <c:lblOffset val="100"/>
        <c:noMultiLvlLbl val="0"/>
      </c:catAx>
      <c:valAx>
        <c:axId val="333179136"/>
        <c:scaling>
          <c:orientation val="minMax"/>
        </c:scaling>
        <c:delete val="0"/>
        <c:axPos val="l"/>
        <c:majorGridlines/>
        <c:numFmt formatCode="General" sourceLinked="1"/>
        <c:majorTickMark val="out"/>
        <c:minorTickMark val="none"/>
        <c:tickLblPos val="nextTo"/>
        <c:crossAx val="333177600"/>
        <c:crosses val="autoZero"/>
        <c:crossBetween val="between"/>
      </c:valAx>
    </c:plotArea>
    <c:plotVisOnly val="1"/>
    <c:dispBlanksAs val="gap"/>
    <c:showDLblsOverMax val="0"/>
  </c:chart>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194752"/>
        <c:axId val="333196288"/>
      </c:barChart>
      <c:catAx>
        <c:axId val="333194752"/>
        <c:scaling>
          <c:orientation val="minMax"/>
        </c:scaling>
        <c:delete val="0"/>
        <c:axPos val="b"/>
        <c:majorTickMark val="out"/>
        <c:minorTickMark val="none"/>
        <c:tickLblPos val="nextTo"/>
        <c:crossAx val="333196288"/>
        <c:crosses val="autoZero"/>
        <c:auto val="1"/>
        <c:lblAlgn val="ctr"/>
        <c:lblOffset val="100"/>
        <c:noMultiLvlLbl val="0"/>
      </c:catAx>
      <c:valAx>
        <c:axId val="333196288"/>
        <c:scaling>
          <c:orientation val="minMax"/>
        </c:scaling>
        <c:delete val="0"/>
        <c:axPos val="l"/>
        <c:majorGridlines/>
        <c:numFmt formatCode="General" sourceLinked="1"/>
        <c:majorTickMark val="out"/>
        <c:minorTickMark val="none"/>
        <c:tickLblPos val="nextTo"/>
        <c:crossAx val="333194752"/>
        <c:crosses val="autoZero"/>
        <c:crossBetween val="between"/>
      </c:valAx>
    </c:plotArea>
    <c:plotVisOnly val="1"/>
    <c:dispBlanksAs val="gap"/>
    <c:showDLblsOverMax val="0"/>
  </c:chart>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244672"/>
        <c:axId val="333258752"/>
      </c:barChart>
      <c:catAx>
        <c:axId val="333244672"/>
        <c:scaling>
          <c:orientation val="minMax"/>
        </c:scaling>
        <c:delete val="0"/>
        <c:axPos val="b"/>
        <c:majorTickMark val="out"/>
        <c:minorTickMark val="none"/>
        <c:tickLblPos val="nextTo"/>
        <c:crossAx val="333258752"/>
        <c:crosses val="autoZero"/>
        <c:auto val="1"/>
        <c:lblAlgn val="ctr"/>
        <c:lblOffset val="100"/>
        <c:noMultiLvlLbl val="0"/>
      </c:catAx>
      <c:valAx>
        <c:axId val="333258752"/>
        <c:scaling>
          <c:orientation val="minMax"/>
        </c:scaling>
        <c:delete val="0"/>
        <c:axPos val="l"/>
        <c:majorGridlines/>
        <c:numFmt formatCode="General" sourceLinked="1"/>
        <c:majorTickMark val="out"/>
        <c:minorTickMark val="none"/>
        <c:tickLblPos val="nextTo"/>
        <c:crossAx val="333244672"/>
        <c:crosses val="autoZero"/>
        <c:crossBetween val="between"/>
      </c:valAx>
    </c:plotArea>
    <c:plotVisOnly val="1"/>
    <c:dispBlanksAs val="gap"/>
    <c:showDLblsOverMax val="0"/>
  </c:chart>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295616"/>
        <c:axId val="333297152"/>
      </c:barChart>
      <c:catAx>
        <c:axId val="333295616"/>
        <c:scaling>
          <c:orientation val="minMax"/>
        </c:scaling>
        <c:delete val="0"/>
        <c:axPos val="b"/>
        <c:majorTickMark val="out"/>
        <c:minorTickMark val="none"/>
        <c:tickLblPos val="nextTo"/>
        <c:crossAx val="333297152"/>
        <c:crosses val="autoZero"/>
        <c:auto val="1"/>
        <c:lblAlgn val="ctr"/>
        <c:lblOffset val="100"/>
        <c:noMultiLvlLbl val="0"/>
      </c:catAx>
      <c:valAx>
        <c:axId val="333297152"/>
        <c:scaling>
          <c:orientation val="minMax"/>
        </c:scaling>
        <c:delete val="0"/>
        <c:axPos val="l"/>
        <c:majorGridlines/>
        <c:numFmt formatCode="General" sourceLinked="1"/>
        <c:majorTickMark val="out"/>
        <c:minorTickMark val="none"/>
        <c:tickLblPos val="nextTo"/>
        <c:crossAx val="333295616"/>
        <c:crosses val="autoZero"/>
        <c:crossBetween val="between"/>
      </c:valAx>
    </c:plotArea>
    <c:plotVisOnly val="1"/>
    <c:dispBlanksAs val="gap"/>
    <c:showDLblsOverMax val="0"/>
  </c:chart>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320960"/>
        <c:axId val="333322496"/>
      </c:barChart>
      <c:catAx>
        <c:axId val="333320960"/>
        <c:scaling>
          <c:orientation val="minMax"/>
        </c:scaling>
        <c:delete val="0"/>
        <c:axPos val="b"/>
        <c:majorTickMark val="out"/>
        <c:minorTickMark val="none"/>
        <c:tickLblPos val="nextTo"/>
        <c:crossAx val="333322496"/>
        <c:crosses val="autoZero"/>
        <c:auto val="1"/>
        <c:lblAlgn val="ctr"/>
        <c:lblOffset val="100"/>
        <c:noMultiLvlLbl val="0"/>
      </c:catAx>
      <c:valAx>
        <c:axId val="333322496"/>
        <c:scaling>
          <c:orientation val="minMax"/>
        </c:scaling>
        <c:delete val="0"/>
        <c:axPos val="l"/>
        <c:majorGridlines/>
        <c:numFmt formatCode="General" sourceLinked="1"/>
        <c:majorTickMark val="out"/>
        <c:minorTickMark val="none"/>
        <c:tickLblPos val="nextTo"/>
        <c:crossAx val="333320960"/>
        <c:crosses val="autoZero"/>
        <c:crossBetween val="between"/>
      </c:valAx>
    </c:plotArea>
    <c:plotVisOnly val="1"/>
    <c:dispBlanksAs val="gap"/>
    <c:showDLblsOverMax val="0"/>
  </c:chart>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350400"/>
        <c:axId val="333351936"/>
      </c:barChart>
      <c:catAx>
        <c:axId val="333350400"/>
        <c:scaling>
          <c:orientation val="minMax"/>
        </c:scaling>
        <c:delete val="0"/>
        <c:axPos val="b"/>
        <c:majorTickMark val="out"/>
        <c:minorTickMark val="none"/>
        <c:tickLblPos val="nextTo"/>
        <c:crossAx val="333351936"/>
        <c:crosses val="autoZero"/>
        <c:auto val="1"/>
        <c:lblAlgn val="ctr"/>
        <c:lblOffset val="100"/>
        <c:noMultiLvlLbl val="0"/>
      </c:catAx>
      <c:valAx>
        <c:axId val="333351936"/>
        <c:scaling>
          <c:orientation val="minMax"/>
        </c:scaling>
        <c:delete val="0"/>
        <c:axPos val="l"/>
        <c:majorGridlines/>
        <c:numFmt formatCode="General" sourceLinked="1"/>
        <c:majorTickMark val="out"/>
        <c:minorTickMark val="none"/>
        <c:tickLblPos val="nextTo"/>
        <c:crossAx val="333350400"/>
        <c:crosses val="autoZero"/>
        <c:crossBetween val="between"/>
      </c:valAx>
    </c:plotArea>
    <c:plotVisOnly val="1"/>
    <c:dispBlanksAs val="gap"/>
    <c:showDLblsOverMax val="0"/>
  </c:chart>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371648"/>
        <c:axId val="333385728"/>
      </c:barChart>
      <c:catAx>
        <c:axId val="333371648"/>
        <c:scaling>
          <c:orientation val="minMax"/>
        </c:scaling>
        <c:delete val="0"/>
        <c:axPos val="b"/>
        <c:majorTickMark val="out"/>
        <c:minorTickMark val="none"/>
        <c:tickLblPos val="nextTo"/>
        <c:crossAx val="333385728"/>
        <c:crosses val="autoZero"/>
        <c:auto val="1"/>
        <c:lblAlgn val="ctr"/>
        <c:lblOffset val="100"/>
        <c:noMultiLvlLbl val="0"/>
      </c:catAx>
      <c:valAx>
        <c:axId val="333385728"/>
        <c:scaling>
          <c:orientation val="minMax"/>
        </c:scaling>
        <c:delete val="0"/>
        <c:axPos val="l"/>
        <c:majorGridlines/>
        <c:numFmt formatCode="General" sourceLinked="1"/>
        <c:majorTickMark val="out"/>
        <c:minorTickMark val="none"/>
        <c:tickLblPos val="nextTo"/>
        <c:crossAx val="333371648"/>
        <c:crosses val="autoZero"/>
        <c:crossBetween val="between"/>
      </c:valAx>
    </c:plotArea>
    <c:plotVisOnly val="1"/>
    <c:dispBlanksAs val="gap"/>
    <c:showDLblsOverMax val="0"/>
  </c:chart>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421568"/>
        <c:axId val="333423360"/>
      </c:barChart>
      <c:catAx>
        <c:axId val="333421568"/>
        <c:scaling>
          <c:orientation val="minMax"/>
        </c:scaling>
        <c:delete val="0"/>
        <c:axPos val="b"/>
        <c:majorTickMark val="out"/>
        <c:minorTickMark val="none"/>
        <c:tickLblPos val="nextTo"/>
        <c:crossAx val="333423360"/>
        <c:crosses val="autoZero"/>
        <c:auto val="1"/>
        <c:lblAlgn val="ctr"/>
        <c:lblOffset val="100"/>
        <c:noMultiLvlLbl val="0"/>
      </c:catAx>
      <c:valAx>
        <c:axId val="333423360"/>
        <c:scaling>
          <c:orientation val="minMax"/>
        </c:scaling>
        <c:delete val="0"/>
        <c:axPos val="l"/>
        <c:majorGridlines/>
        <c:numFmt formatCode="General" sourceLinked="1"/>
        <c:majorTickMark val="out"/>
        <c:minorTickMark val="none"/>
        <c:tickLblPos val="nextTo"/>
        <c:crossAx val="333421568"/>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целосно се согласуваат</c:v>
                </c:pt>
                <c:pt idx="1">
                  <c:v>се согласуваат</c:v>
                </c:pt>
                <c:pt idx="2">
                  <c:v>не се согласуваат</c:v>
                </c:pt>
                <c:pt idx="3">
                  <c:v>воопшто не се согласуваат</c:v>
                </c:pt>
                <c:pt idx="4">
                  <c:v>не знаат</c:v>
                </c:pt>
              </c:strCache>
            </c:strRef>
          </c:cat>
          <c:val>
            <c:numRef>
              <c:f>Sheet1!$B$2:$B$6</c:f>
              <c:numCache>
                <c:formatCode>0%</c:formatCode>
                <c:ptCount val="5"/>
                <c:pt idx="0">
                  <c:v>0.52</c:v>
                </c:pt>
                <c:pt idx="1">
                  <c:v>0.22</c:v>
                </c:pt>
                <c:pt idx="2">
                  <c:v>0.12</c:v>
                </c:pt>
                <c:pt idx="3">
                  <c:v>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447168"/>
        <c:axId val="333448704"/>
      </c:barChart>
      <c:catAx>
        <c:axId val="333447168"/>
        <c:scaling>
          <c:orientation val="minMax"/>
        </c:scaling>
        <c:delete val="0"/>
        <c:axPos val="b"/>
        <c:majorTickMark val="out"/>
        <c:minorTickMark val="none"/>
        <c:tickLblPos val="nextTo"/>
        <c:crossAx val="333448704"/>
        <c:crosses val="autoZero"/>
        <c:auto val="1"/>
        <c:lblAlgn val="ctr"/>
        <c:lblOffset val="100"/>
        <c:noMultiLvlLbl val="0"/>
      </c:catAx>
      <c:valAx>
        <c:axId val="333448704"/>
        <c:scaling>
          <c:orientation val="minMax"/>
        </c:scaling>
        <c:delete val="0"/>
        <c:axPos val="l"/>
        <c:majorGridlines/>
        <c:numFmt formatCode="General" sourceLinked="1"/>
        <c:majorTickMark val="out"/>
        <c:minorTickMark val="none"/>
        <c:tickLblPos val="nextTo"/>
        <c:crossAx val="333447168"/>
        <c:crosses val="autoZero"/>
        <c:crossBetween val="between"/>
      </c:valAx>
    </c:plotArea>
    <c:plotVisOnly val="1"/>
    <c:dispBlanksAs val="gap"/>
    <c:showDLblsOverMax val="0"/>
  </c:chart>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476608"/>
        <c:axId val="333478144"/>
      </c:barChart>
      <c:catAx>
        <c:axId val="333476608"/>
        <c:scaling>
          <c:orientation val="minMax"/>
        </c:scaling>
        <c:delete val="0"/>
        <c:axPos val="b"/>
        <c:majorTickMark val="out"/>
        <c:minorTickMark val="none"/>
        <c:tickLblPos val="nextTo"/>
        <c:crossAx val="333478144"/>
        <c:crosses val="autoZero"/>
        <c:auto val="1"/>
        <c:lblAlgn val="ctr"/>
        <c:lblOffset val="100"/>
        <c:noMultiLvlLbl val="0"/>
      </c:catAx>
      <c:valAx>
        <c:axId val="333478144"/>
        <c:scaling>
          <c:orientation val="minMax"/>
        </c:scaling>
        <c:delete val="0"/>
        <c:axPos val="l"/>
        <c:majorGridlines/>
        <c:numFmt formatCode="General" sourceLinked="1"/>
        <c:majorTickMark val="out"/>
        <c:minorTickMark val="none"/>
        <c:tickLblPos val="nextTo"/>
        <c:crossAx val="333476608"/>
        <c:crosses val="autoZero"/>
        <c:crossBetween val="between"/>
      </c:valAx>
    </c:plotArea>
    <c:legend>
      <c:legendPos val="r"/>
      <c:overlay val="0"/>
    </c:legend>
    <c:plotVisOnly val="1"/>
    <c:dispBlanksAs val="gap"/>
    <c:showDLblsOverMax val="0"/>
  </c:chart>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485952"/>
        <c:axId val="333487488"/>
      </c:barChart>
      <c:catAx>
        <c:axId val="333485952"/>
        <c:scaling>
          <c:orientation val="minMax"/>
        </c:scaling>
        <c:delete val="0"/>
        <c:axPos val="b"/>
        <c:majorTickMark val="out"/>
        <c:minorTickMark val="none"/>
        <c:tickLblPos val="nextTo"/>
        <c:crossAx val="333487488"/>
        <c:crosses val="autoZero"/>
        <c:auto val="1"/>
        <c:lblAlgn val="ctr"/>
        <c:lblOffset val="100"/>
        <c:noMultiLvlLbl val="0"/>
      </c:catAx>
      <c:valAx>
        <c:axId val="333487488"/>
        <c:scaling>
          <c:orientation val="minMax"/>
        </c:scaling>
        <c:delete val="0"/>
        <c:axPos val="l"/>
        <c:majorGridlines/>
        <c:numFmt formatCode="General" sourceLinked="1"/>
        <c:majorTickMark val="out"/>
        <c:minorTickMark val="none"/>
        <c:tickLblPos val="nextTo"/>
        <c:crossAx val="333485952"/>
        <c:crosses val="autoZero"/>
        <c:crossBetween val="between"/>
      </c:valAx>
    </c:plotArea>
    <c:plotVisOnly val="1"/>
    <c:dispBlanksAs val="gap"/>
    <c:showDLblsOverMax val="0"/>
  </c:chart>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539968"/>
        <c:axId val="333545856"/>
      </c:barChart>
      <c:catAx>
        <c:axId val="333539968"/>
        <c:scaling>
          <c:orientation val="minMax"/>
        </c:scaling>
        <c:delete val="0"/>
        <c:axPos val="b"/>
        <c:majorTickMark val="out"/>
        <c:minorTickMark val="none"/>
        <c:tickLblPos val="nextTo"/>
        <c:crossAx val="333545856"/>
        <c:crosses val="autoZero"/>
        <c:auto val="1"/>
        <c:lblAlgn val="ctr"/>
        <c:lblOffset val="100"/>
        <c:noMultiLvlLbl val="0"/>
      </c:catAx>
      <c:valAx>
        <c:axId val="333545856"/>
        <c:scaling>
          <c:orientation val="minMax"/>
        </c:scaling>
        <c:delete val="0"/>
        <c:axPos val="l"/>
        <c:majorGridlines/>
        <c:numFmt formatCode="General" sourceLinked="1"/>
        <c:majorTickMark val="out"/>
        <c:minorTickMark val="none"/>
        <c:tickLblPos val="nextTo"/>
        <c:crossAx val="333539968"/>
        <c:crosses val="autoZero"/>
        <c:crossBetween val="between"/>
      </c:valAx>
    </c:plotArea>
    <c:plotVisOnly val="1"/>
    <c:dispBlanksAs val="gap"/>
    <c:showDLblsOverMax val="0"/>
  </c:chart>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565312"/>
        <c:axId val="333579392"/>
      </c:barChart>
      <c:catAx>
        <c:axId val="333565312"/>
        <c:scaling>
          <c:orientation val="minMax"/>
        </c:scaling>
        <c:delete val="0"/>
        <c:axPos val="b"/>
        <c:majorTickMark val="out"/>
        <c:minorTickMark val="none"/>
        <c:tickLblPos val="nextTo"/>
        <c:crossAx val="333579392"/>
        <c:crosses val="autoZero"/>
        <c:auto val="1"/>
        <c:lblAlgn val="ctr"/>
        <c:lblOffset val="100"/>
        <c:noMultiLvlLbl val="0"/>
      </c:catAx>
      <c:valAx>
        <c:axId val="333579392"/>
        <c:scaling>
          <c:orientation val="minMax"/>
        </c:scaling>
        <c:delete val="0"/>
        <c:axPos val="l"/>
        <c:majorGridlines/>
        <c:numFmt formatCode="General" sourceLinked="1"/>
        <c:majorTickMark val="out"/>
        <c:minorTickMark val="none"/>
        <c:tickLblPos val="nextTo"/>
        <c:crossAx val="333565312"/>
        <c:crosses val="autoZero"/>
        <c:crossBetween val="between"/>
      </c:valAx>
    </c:plotArea>
    <c:plotVisOnly val="1"/>
    <c:dispBlanksAs val="gap"/>
    <c:showDLblsOverMax val="0"/>
  </c:chart>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607296"/>
        <c:axId val="333608832"/>
      </c:barChart>
      <c:catAx>
        <c:axId val="333607296"/>
        <c:scaling>
          <c:orientation val="minMax"/>
        </c:scaling>
        <c:delete val="0"/>
        <c:axPos val="b"/>
        <c:majorTickMark val="out"/>
        <c:minorTickMark val="none"/>
        <c:tickLblPos val="nextTo"/>
        <c:crossAx val="333608832"/>
        <c:crosses val="autoZero"/>
        <c:auto val="1"/>
        <c:lblAlgn val="ctr"/>
        <c:lblOffset val="100"/>
        <c:noMultiLvlLbl val="0"/>
      </c:catAx>
      <c:valAx>
        <c:axId val="333608832"/>
        <c:scaling>
          <c:orientation val="minMax"/>
        </c:scaling>
        <c:delete val="0"/>
        <c:axPos val="l"/>
        <c:majorGridlines/>
        <c:numFmt formatCode="General" sourceLinked="1"/>
        <c:majorTickMark val="out"/>
        <c:minorTickMark val="none"/>
        <c:tickLblPos val="nextTo"/>
        <c:crossAx val="333607296"/>
        <c:crosses val="autoZero"/>
        <c:crossBetween val="between"/>
      </c:valAx>
    </c:plotArea>
    <c:plotVisOnly val="1"/>
    <c:dispBlanksAs val="gap"/>
    <c:showDLblsOverMax val="0"/>
  </c:chart>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640832"/>
        <c:axId val="333642368"/>
      </c:barChart>
      <c:catAx>
        <c:axId val="333640832"/>
        <c:scaling>
          <c:orientation val="minMax"/>
        </c:scaling>
        <c:delete val="0"/>
        <c:axPos val="b"/>
        <c:majorTickMark val="out"/>
        <c:minorTickMark val="none"/>
        <c:tickLblPos val="nextTo"/>
        <c:crossAx val="333642368"/>
        <c:crosses val="autoZero"/>
        <c:auto val="1"/>
        <c:lblAlgn val="ctr"/>
        <c:lblOffset val="100"/>
        <c:noMultiLvlLbl val="0"/>
      </c:catAx>
      <c:valAx>
        <c:axId val="333642368"/>
        <c:scaling>
          <c:orientation val="minMax"/>
        </c:scaling>
        <c:delete val="0"/>
        <c:axPos val="l"/>
        <c:majorGridlines/>
        <c:numFmt formatCode="General" sourceLinked="1"/>
        <c:majorTickMark val="out"/>
        <c:minorTickMark val="none"/>
        <c:tickLblPos val="nextTo"/>
        <c:crossAx val="333640832"/>
        <c:crosses val="autoZero"/>
        <c:crossBetween val="between"/>
      </c:valAx>
    </c:plotArea>
    <c:plotVisOnly val="1"/>
    <c:dispBlanksAs val="gap"/>
    <c:showDLblsOverMax val="0"/>
  </c:chart>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748096"/>
        <c:axId val="333749632"/>
      </c:barChart>
      <c:catAx>
        <c:axId val="333748096"/>
        <c:scaling>
          <c:orientation val="minMax"/>
        </c:scaling>
        <c:delete val="0"/>
        <c:axPos val="b"/>
        <c:majorTickMark val="out"/>
        <c:minorTickMark val="none"/>
        <c:tickLblPos val="nextTo"/>
        <c:crossAx val="333749632"/>
        <c:crosses val="autoZero"/>
        <c:auto val="1"/>
        <c:lblAlgn val="ctr"/>
        <c:lblOffset val="100"/>
        <c:noMultiLvlLbl val="0"/>
      </c:catAx>
      <c:valAx>
        <c:axId val="333749632"/>
        <c:scaling>
          <c:orientation val="minMax"/>
        </c:scaling>
        <c:delete val="0"/>
        <c:axPos val="l"/>
        <c:majorGridlines/>
        <c:numFmt formatCode="General" sourceLinked="1"/>
        <c:majorTickMark val="out"/>
        <c:minorTickMark val="none"/>
        <c:tickLblPos val="nextTo"/>
        <c:crossAx val="333748096"/>
        <c:crosses val="autoZero"/>
        <c:crossBetween val="between"/>
      </c:valAx>
    </c:plotArea>
    <c:plotVisOnly val="1"/>
    <c:dispBlanksAs val="gap"/>
    <c:showDLblsOverMax val="0"/>
  </c:chart>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773440"/>
        <c:axId val="332796288"/>
      </c:barChart>
      <c:catAx>
        <c:axId val="333773440"/>
        <c:scaling>
          <c:orientation val="minMax"/>
        </c:scaling>
        <c:delete val="0"/>
        <c:axPos val="b"/>
        <c:majorTickMark val="out"/>
        <c:minorTickMark val="none"/>
        <c:tickLblPos val="nextTo"/>
        <c:crossAx val="332796288"/>
        <c:crosses val="autoZero"/>
        <c:auto val="1"/>
        <c:lblAlgn val="ctr"/>
        <c:lblOffset val="100"/>
        <c:noMultiLvlLbl val="0"/>
      </c:catAx>
      <c:valAx>
        <c:axId val="332796288"/>
        <c:scaling>
          <c:orientation val="minMax"/>
        </c:scaling>
        <c:delete val="0"/>
        <c:axPos val="l"/>
        <c:majorGridlines/>
        <c:numFmt formatCode="General" sourceLinked="1"/>
        <c:majorTickMark val="out"/>
        <c:minorTickMark val="none"/>
        <c:tickLblPos val="nextTo"/>
        <c:crossAx val="333773440"/>
        <c:crosses val="autoZero"/>
        <c:crossBetween val="between"/>
      </c:valAx>
    </c:plotArea>
    <c:plotVisOnly val="1"/>
    <c:dispBlanksAs val="gap"/>
    <c:showDLblsOverMax val="0"/>
  </c:chart>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2803456"/>
        <c:axId val="332825728"/>
      </c:barChart>
      <c:catAx>
        <c:axId val="332803456"/>
        <c:scaling>
          <c:orientation val="minMax"/>
        </c:scaling>
        <c:delete val="0"/>
        <c:axPos val="b"/>
        <c:majorTickMark val="out"/>
        <c:minorTickMark val="none"/>
        <c:tickLblPos val="nextTo"/>
        <c:crossAx val="332825728"/>
        <c:crosses val="autoZero"/>
        <c:auto val="1"/>
        <c:lblAlgn val="ctr"/>
        <c:lblOffset val="100"/>
        <c:noMultiLvlLbl val="0"/>
      </c:catAx>
      <c:valAx>
        <c:axId val="332825728"/>
        <c:scaling>
          <c:orientation val="minMax"/>
        </c:scaling>
        <c:delete val="0"/>
        <c:axPos val="l"/>
        <c:majorGridlines/>
        <c:numFmt formatCode="General" sourceLinked="1"/>
        <c:majorTickMark val="out"/>
        <c:minorTickMark val="none"/>
        <c:tickLblPos val="nextTo"/>
        <c:crossAx val="332803456"/>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Sheet1!$A$2:$A$5</c:f>
              <c:strCache>
                <c:ptCount val="4"/>
                <c:pt idx="0">
                  <c:v>целосно се согласуваат</c:v>
                </c:pt>
                <c:pt idx="1">
                  <c:v>се согласуваат</c:v>
                </c:pt>
                <c:pt idx="2">
                  <c:v>не се согласуваат</c:v>
                </c:pt>
                <c:pt idx="3">
                  <c:v>воопшто не се согласуваат</c:v>
                </c:pt>
              </c:strCache>
            </c:strRef>
          </c:cat>
          <c:val>
            <c:numRef>
              <c:f>Sheet1!$B$2:$B$5</c:f>
              <c:numCache>
                <c:formatCode>0%</c:formatCode>
                <c:ptCount val="4"/>
                <c:pt idx="0">
                  <c:v>0.42</c:v>
                </c:pt>
                <c:pt idx="1">
                  <c:v>0.34</c:v>
                </c:pt>
                <c:pt idx="2">
                  <c:v>0.2</c:v>
                </c:pt>
                <c:pt idx="3">
                  <c:v>0.04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783424"/>
        <c:axId val="333784960"/>
      </c:barChart>
      <c:catAx>
        <c:axId val="333783424"/>
        <c:scaling>
          <c:orientation val="minMax"/>
        </c:scaling>
        <c:delete val="0"/>
        <c:axPos val="b"/>
        <c:majorTickMark val="out"/>
        <c:minorTickMark val="none"/>
        <c:tickLblPos val="nextTo"/>
        <c:crossAx val="333784960"/>
        <c:crosses val="autoZero"/>
        <c:auto val="1"/>
        <c:lblAlgn val="ctr"/>
        <c:lblOffset val="100"/>
        <c:noMultiLvlLbl val="0"/>
      </c:catAx>
      <c:valAx>
        <c:axId val="333784960"/>
        <c:scaling>
          <c:orientation val="minMax"/>
        </c:scaling>
        <c:delete val="0"/>
        <c:axPos val="l"/>
        <c:majorGridlines/>
        <c:numFmt formatCode="General" sourceLinked="1"/>
        <c:majorTickMark val="out"/>
        <c:minorTickMark val="none"/>
        <c:tickLblPos val="nextTo"/>
        <c:crossAx val="333783424"/>
        <c:crosses val="autoZero"/>
        <c:crossBetween val="between"/>
      </c:valAx>
    </c:plotArea>
    <c:plotVisOnly val="1"/>
    <c:dispBlanksAs val="gap"/>
    <c:showDLblsOverMax val="0"/>
  </c:chart>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808768"/>
        <c:axId val="333810304"/>
      </c:barChart>
      <c:catAx>
        <c:axId val="333808768"/>
        <c:scaling>
          <c:orientation val="minMax"/>
        </c:scaling>
        <c:delete val="0"/>
        <c:axPos val="b"/>
        <c:majorTickMark val="out"/>
        <c:minorTickMark val="none"/>
        <c:tickLblPos val="nextTo"/>
        <c:crossAx val="333810304"/>
        <c:crosses val="autoZero"/>
        <c:auto val="1"/>
        <c:lblAlgn val="ctr"/>
        <c:lblOffset val="100"/>
        <c:noMultiLvlLbl val="0"/>
      </c:catAx>
      <c:valAx>
        <c:axId val="333810304"/>
        <c:scaling>
          <c:orientation val="minMax"/>
        </c:scaling>
        <c:delete val="0"/>
        <c:axPos val="l"/>
        <c:majorGridlines/>
        <c:numFmt formatCode="General" sourceLinked="1"/>
        <c:majorTickMark val="out"/>
        <c:minorTickMark val="none"/>
        <c:tickLblPos val="nextTo"/>
        <c:crossAx val="333808768"/>
        <c:crosses val="autoZero"/>
        <c:crossBetween val="between"/>
      </c:valAx>
    </c:plotArea>
    <c:plotVisOnly val="1"/>
    <c:dispBlanksAs val="gap"/>
    <c:showDLblsOverMax val="0"/>
  </c:chart>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842304"/>
        <c:axId val="333843840"/>
      </c:barChart>
      <c:catAx>
        <c:axId val="333842304"/>
        <c:scaling>
          <c:orientation val="minMax"/>
        </c:scaling>
        <c:delete val="0"/>
        <c:axPos val="b"/>
        <c:majorTickMark val="out"/>
        <c:minorTickMark val="none"/>
        <c:tickLblPos val="nextTo"/>
        <c:crossAx val="333843840"/>
        <c:crosses val="autoZero"/>
        <c:auto val="1"/>
        <c:lblAlgn val="ctr"/>
        <c:lblOffset val="100"/>
        <c:noMultiLvlLbl val="0"/>
      </c:catAx>
      <c:valAx>
        <c:axId val="333843840"/>
        <c:scaling>
          <c:orientation val="minMax"/>
        </c:scaling>
        <c:delete val="0"/>
        <c:axPos val="l"/>
        <c:majorGridlines/>
        <c:numFmt formatCode="General" sourceLinked="1"/>
        <c:majorTickMark val="out"/>
        <c:minorTickMark val="none"/>
        <c:tickLblPos val="nextTo"/>
        <c:crossAx val="333842304"/>
        <c:crosses val="autoZero"/>
        <c:crossBetween val="between"/>
      </c:valAx>
    </c:plotArea>
    <c:plotVisOnly val="1"/>
    <c:dispBlanksAs val="gap"/>
    <c:showDLblsOverMax val="0"/>
  </c:chart>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798016"/>
        <c:axId val="333873536"/>
      </c:barChart>
      <c:catAx>
        <c:axId val="333798016"/>
        <c:scaling>
          <c:orientation val="minMax"/>
        </c:scaling>
        <c:delete val="0"/>
        <c:axPos val="b"/>
        <c:majorTickMark val="out"/>
        <c:minorTickMark val="none"/>
        <c:tickLblPos val="nextTo"/>
        <c:crossAx val="333873536"/>
        <c:crosses val="autoZero"/>
        <c:auto val="1"/>
        <c:lblAlgn val="ctr"/>
        <c:lblOffset val="100"/>
        <c:noMultiLvlLbl val="0"/>
      </c:catAx>
      <c:valAx>
        <c:axId val="333873536"/>
        <c:scaling>
          <c:orientation val="minMax"/>
        </c:scaling>
        <c:delete val="0"/>
        <c:axPos val="l"/>
        <c:majorGridlines/>
        <c:numFmt formatCode="General" sourceLinked="1"/>
        <c:majorTickMark val="out"/>
        <c:minorTickMark val="none"/>
        <c:tickLblPos val="nextTo"/>
        <c:crossAx val="333798016"/>
        <c:crosses val="autoZero"/>
        <c:crossBetween val="between"/>
      </c:valAx>
    </c:plotArea>
    <c:plotVisOnly val="1"/>
    <c:dispBlanksAs val="gap"/>
    <c:showDLblsOverMax val="0"/>
  </c:chart>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904512"/>
        <c:axId val="333980032"/>
      </c:barChart>
      <c:catAx>
        <c:axId val="333904512"/>
        <c:scaling>
          <c:orientation val="minMax"/>
        </c:scaling>
        <c:delete val="0"/>
        <c:axPos val="b"/>
        <c:majorTickMark val="out"/>
        <c:minorTickMark val="none"/>
        <c:tickLblPos val="nextTo"/>
        <c:crossAx val="333980032"/>
        <c:crosses val="autoZero"/>
        <c:auto val="1"/>
        <c:lblAlgn val="ctr"/>
        <c:lblOffset val="100"/>
        <c:noMultiLvlLbl val="0"/>
      </c:catAx>
      <c:valAx>
        <c:axId val="333980032"/>
        <c:scaling>
          <c:orientation val="minMax"/>
        </c:scaling>
        <c:delete val="0"/>
        <c:axPos val="l"/>
        <c:majorGridlines/>
        <c:numFmt formatCode="General" sourceLinked="1"/>
        <c:majorTickMark val="out"/>
        <c:minorTickMark val="none"/>
        <c:tickLblPos val="nextTo"/>
        <c:crossAx val="333904512"/>
        <c:crosses val="autoZero"/>
        <c:crossBetween val="between"/>
      </c:valAx>
    </c:plotArea>
    <c:plotVisOnly val="1"/>
    <c:dispBlanksAs val="gap"/>
    <c:showDLblsOverMax val="0"/>
  </c:chart>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3987200"/>
        <c:axId val="334009472"/>
      </c:barChart>
      <c:catAx>
        <c:axId val="333987200"/>
        <c:scaling>
          <c:orientation val="minMax"/>
        </c:scaling>
        <c:delete val="0"/>
        <c:axPos val="b"/>
        <c:majorTickMark val="out"/>
        <c:minorTickMark val="none"/>
        <c:tickLblPos val="nextTo"/>
        <c:crossAx val="334009472"/>
        <c:crosses val="autoZero"/>
        <c:auto val="1"/>
        <c:lblAlgn val="ctr"/>
        <c:lblOffset val="100"/>
        <c:noMultiLvlLbl val="0"/>
      </c:catAx>
      <c:valAx>
        <c:axId val="334009472"/>
        <c:scaling>
          <c:orientation val="minMax"/>
        </c:scaling>
        <c:delete val="0"/>
        <c:axPos val="l"/>
        <c:majorGridlines/>
        <c:numFmt formatCode="General" sourceLinked="1"/>
        <c:majorTickMark val="out"/>
        <c:minorTickMark val="none"/>
        <c:tickLblPos val="nextTo"/>
        <c:crossAx val="333987200"/>
        <c:crosses val="autoZero"/>
        <c:crossBetween val="between"/>
      </c:valAx>
    </c:plotArea>
    <c:plotVisOnly val="1"/>
    <c:dispBlanksAs val="gap"/>
    <c:showDLblsOverMax val="0"/>
  </c:chart>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4037376"/>
        <c:axId val="334038912"/>
      </c:barChart>
      <c:catAx>
        <c:axId val="334037376"/>
        <c:scaling>
          <c:orientation val="minMax"/>
        </c:scaling>
        <c:delete val="0"/>
        <c:axPos val="b"/>
        <c:majorTickMark val="out"/>
        <c:minorTickMark val="none"/>
        <c:tickLblPos val="nextTo"/>
        <c:crossAx val="334038912"/>
        <c:crosses val="autoZero"/>
        <c:auto val="1"/>
        <c:lblAlgn val="ctr"/>
        <c:lblOffset val="100"/>
        <c:noMultiLvlLbl val="0"/>
      </c:catAx>
      <c:valAx>
        <c:axId val="334038912"/>
        <c:scaling>
          <c:orientation val="minMax"/>
        </c:scaling>
        <c:delete val="0"/>
        <c:axPos val="l"/>
        <c:majorGridlines/>
        <c:numFmt formatCode="General" sourceLinked="1"/>
        <c:majorTickMark val="out"/>
        <c:minorTickMark val="none"/>
        <c:tickLblPos val="nextTo"/>
        <c:crossAx val="334037376"/>
        <c:crosses val="autoZero"/>
        <c:crossBetween val="between"/>
      </c:valAx>
    </c:plotArea>
    <c:plotVisOnly val="1"/>
    <c:dispBlanksAs val="gap"/>
    <c:showDLblsOverMax val="0"/>
  </c:chart>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4062720"/>
        <c:axId val="334064256"/>
      </c:barChart>
      <c:catAx>
        <c:axId val="334062720"/>
        <c:scaling>
          <c:orientation val="minMax"/>
        </c:scaling>
        <c:delete val="0"/>
        <c:axPos val="b"/>
        <c:majorTickMark val="out"/>
        <c:minorTickMark val="none"/>
        <c:tickLblPos val="nextTo"/>
        <c:crossAx val="334064256"/>
        <c:crosses val="autoZero"/>
        <c:auto val="1"/>
        <c:lblAlgn val="ctr"/>
        <c:lblOffset val="100"/>
        <c:noMultiLvlLbl val="0"/>
      </c:catAx>
      <c:valAx>
        <c:axId val="334064256"/>
        <c:scaling>
          <c:orientation val="minMax"/>
        </c:scaling>
        <c:delete val="0"/>
        <c:axPos val="l"/>
        <c:majorGridlines/>
        <c:numFmt formatCode="General" sourceLinked="1"/>
        <c:majorTickMark val="out"/>
        <c:minorTickMark val="none"/>
        <c:tickLblPos val="nextTo"/>
        <c:crossAx val="334062720"/>
        <c:crosses val="autoZero"/>
        <c:crossBetween val="between"/>
      </c:valAx>
    </c:plotArea>
    <c:plotVisOnly val="1"/>
    <c:dispBlanksAs val="gap"/>
    <c:showDLblsOverMax val="0"/>
  </c:chart>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4108544"/>
        <c:axId val="334110080"/>
      </c:barChart>
      <c:catAx>
        <c:axId val="334108544"/>
        <c:scaling>
          <c:orientation val="minMax"/>
        </c:scaling>
        <c:delete val="0"/>
        <c:axPos val="b"/>
        <c:majorTickMark val="out"/>
        <c:minorTickMark val="none"/>
        <c:tickLblPos val="nextTo"/>
        <c:crossAx val="334110080"/>
        <c:crosses val="autoZero"/>
        <c:auto val="1"/>
        <c:lblAlgn val="ctr"/>
        <c:lblOffset val="100"/>
        <c:noMultiLvlLbl val="0"/>
      </c:catAx>
      <c:valAx>
        <c:axId val="334110080"/>
        <c:scaling>
          <c:orientation val="minMax"/>
        </c:scaling>
        <c:delete val="0"/>
        <c:axPos val="l"/>
        <c:majorGridlines/>
        <c:numFmt formatCode="General" sourceLinked="1"/>
        <c:majorTickMark val="out"/>
        <c:minorTickMark val="none"/>
        <c:tickLblPos val="nextTo"/>
        <c:crossAx val="334108544"/>
        <c:crosses val="autoZero"/>
        <c:crossBetween val="between"/>
      </c:valAx>
    </c:plotArea>
    <c:plotVisOnly val="1"/>
    <c:dispBlanksAs val="gap"/>
    <c:showDLblsOverMax val="0"/>
  </c:chart>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Sheet1!$C$5:$C$7</c:f>
              <c:strCache>
                <c:ptCount val="3"/>
                <c:pt idx="0">
                  <c:v>целосно се согласуваат</c:v>
                </c:pt>
                <c:pt idx="1">
                  <c:v>се согласуваат </c:v>
                </c:pt>
                <c:pt idx="2">
                  <c:v>не се согласуваат </c:v>
                </c:pt>
              </c:strCache>
            </c:strRef>
          </c:cat>
          <c:val>
            <c:numRef>
              <c:f>Sheet1!$D$5:$D$7</c:f>
              <c:numCache>
                <c:formatCode>General</c:formatCode>
                <c:ptCount val="3"/>
                <c:pt idx="0">
                  <c:v>10</c:v>
                </c:pt>
                <c:pt idx="1">
                  <c:v>5</c:v>
                </c:pt>
                <c:pt idx="2">
                  <c:v>5</c:v>
                </c:pt>
              </c:numCache>
            </c:numRef>
          </c:val>
        </c:ser>
        <c:dLbls>
          <c:showLegendKey val="0"/>
          <c:showVal val="0"/>
          <c:showCatName val="0"/>
          <c:showSerName val="0"/>
          <c:showPercent val="0"/>
          <c:showBubbleSize val="0"/>
        </c:dLbls>
        <c:gapWidth val="150"/>
        <c:axId val="334129792"/>
        <c:axId val="334131584"/>
      </c:barChart>
      <c:catAx>
        <c:axId val="334129792"/>
        <c:scaling>
          <c:orientation val="minMax"/>
        </c:scaling>
        <c:delete val="0"/>
        <c:axPos val="b"/>
        <c:majorTickMark val="out"/>
        <c:minorTickMark val="none"/>
        <c:tickLblPos val="nextTo"/>
        <c:crossAx val="334131584"/>
        <c:crosses val="autoZero"/>
        <c:auto val="1"/>
        <c:lblAlgn val="ctr"/>
        <c:lblOffset val="100"/>
        <c:noMultiLvlLbl val="0"/>
      </c:catAx>
      <c:valAx>
        <c:axId val="334131584"/>
        <c:scaling>
          <c:orientation val="minMax"/>
        </c:scaling>
        <c:delete val="0"/>
        <c:axPos val="l"/>
        <c:majorGridlines/>
        <c:numFmt formatCode="General" sourceLinked="1"/>
        <c:majorTickMark val="out"/>
        <c:minorTickMark val="none"/>
        <c:tickLblPos val="nextTo"/>
        <c:crossAx val="334129792"/>
        <c:crosses val="autoZero"/>
        <c:crossBetween val="between"/>
      </c:valAx>
    </c:plotArea>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C246FC9641747D8B7BC0277E140FBBF"/>
        <w:category>
          <w:name w:val="General"/>
          <w:gallery w:val="placeholder"/>
        </w:category>
        <w:types>
          <w:type w:val="bbPlcHdr"/>
        </w:types>
        <w:behaviors>
          <w:behavior w:val="content"/>
        </w:behaviors>
        <w:guid w:val="{225AA48A-5540-415A-A1CB-8D3A6ACBE26D}"/>
      </w:docPartPr>
      <w:docPartBody>
        <w:p w:rsidR="003047D0" w:rsidRDefault="003150CB" w:rsidP="003150CB">
          <w:pPr>
            <w:pStyle w:val="CC246FC9641747D8B7BC0277E140FBB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nt338">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MAC C Swiss">
    <w:panose1 w:val="020B7200000000000000"/>
    <w:charset w:val="00"/>
    <w:family w:val="swiss"/>
    <w:pitch w:val="variable"/>
    <w:sig w:usb0="00000083" w:usb1="00000000" w:usb2="00000000" w:usb3="00000000" w:csb0="00000009"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acedonian Tms">
    <w:panose1 w:val="02020603050405020304"/>
    <w:charset w:val="00"/>
    <w:family w:val="roman"/>
    <w:pitch w:val="variable"/>
    <w:sig w:usb0="00000003" w:usb1="00000000" w:usb2="00000000" w:usb3="00000000" w:csb0="00000001" w:csb1="00000000"/>
  </w:font>
  <w:font w:name="MAC C Times">
    <w:panose1 w:val="02027200000000000000"/>
    <w:charset w:val="00"/>
    <w:family w:val="roman"/>
    <w:pitch w:val="variable"/>
    <w:sig w:usb0="00000087" w:usb1="00000000" w:usb2="00000000" w:usb3="00000000" w:csb0="0000001B" w:csb1="00000000"/>
  </w:font>
  <w:font w:name="Droid Sans">
    <w:altName w:val="MS Gothic"/>
    <w:charset w:val="80"/>
    <w:family w:val="auto"/>
    <w:pitch w:val="variable"/>
  </w:font>
  <w:font w:name="Liberation Serif">
    <w:altName w:val="Times New Roman"/>
    <w:charset w:val="CC"/>
    <w:family w:val="roman"/>
    <w:pitch w:val="variable"/>
    <w:sig w:usb0="00000000" w:usb1="500078FF" w:usb2="00000021" w:usb3="00000000" w:csb0="000001BF" w:csb1="00000000"/>
  </w:font>
  <w:font w:name="Lohit Hindi">
    <w:altName w:val="MS Gothic"/>
    <w:charset w:val="80"/>
    <w:family w:val="auto"/>
    <w:pitch w:val="variable"/>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TimesNewRomanPS-BoldItalicMT">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Regular">
    <w:altName w:val="MS Gothic"/>
    <w:panose1 w:val="00000000000000000000"/>
    <w:charset w:val="80"/>
    <w:family w:val="auto"/>
    <w:notTrueType/>
    <w:pitch w:val="default"/>
    <w:sig w:usb0="00000001" w:usb1="08070000" w:usb2="00000010" w:usb3="00000000" w:csb0="00020000" w:csb1="00000000"/>
  </w:font>
  <w:font w:name="Carlito">
    <w:altName w:val="Arial"/>
    <w:charset w:val="00"/>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0CB"/>
    <w:rsid w:val="001F71E8"/>
    <w:rsid w:val="00230C5A"/>
    <w:rsid w:val="00236D11"/>
    <w:rsid w:val="003047D0"/>
    <w:rsid w:val="003150CB"/>
    <w:rsid w:val="00485505"/>
    <w:rsid w:val="004C616B"/>
    <w:rsid w:val="005806FC"/>
    <w:rsid w:val="006069ED"/>
    <w:rsid w:val="006A0CE5"/>
    <w:rsid w:val="00737BF8"/>
    <w:rsid w:val="007553CA"/>
    <w:rsid w:val="007D67B7"/>
    <w:rsid w:val="007F4945"/>
    <w:rsid w:val="008D59B6"/>
    <w:rsid w:val="00A4283B"/>
    <w:rsid w:val="00AD0A63"/>
    <w:rsid w:val="00BE1C33"/>
    <w:rsid w:val="00CA32FB"/>
    <w:rsid w:val="00CC0FC5"/>
    <w:rsid w:val="00CE4072"/>
    <w:rsid w:val="00D073F1"/>
    <w:rsid w:val="00D55EDD"/>
    <w:rsid w:val="00D74FA3"/>
    <w:rsid w:val="00E372AA"/>
    <w:rsid w:val="00E5546E"/>
    <w:rsid w:val="00E6390C"/>
    <w:rsid w:val="00E934C3"/>
    <w:rsid w:val="00EB4769"/>
    <w:rsid w:val="00F57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1EED1A1B7648378C081C66BD687F23">
    <w:name w:val="F11EED1A1B7648378C081C66BD687F23"/>
    <w:rsid w:val="003150CB"/>
  </w:style>
  <w:style w:type="paragraph" w:customStyle="1" w:styleId="79FA6496F7F74BB3B8F20DD99351ED25">
    <w:name w:val="79FA6496F7F74BB3B8F20DD99351ED25"/>
    <w:rsid w:val="003150CB"/>
  </w:style>
  <w:style w:type="paragraph" w:customStyle="1" w:styleId="CC246FC9641747D8B7BC0277E140FBBF">
    <w:name w:val="CC246FC9641747D8B7BC0277E140FBBF"/>
    <w:rsid w:val="003150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1EED1A1B7648378C081C66BD687F23">
    <w:name w:val="F11EED1A1B7648378C081C66BD687F23"/>
    <w:rsid w:val="003150CB"/>
  </w:style>
  <w:style w:type="paragraph" w:customStyle="1" w:styleId="79FA6496F7F74BB3B8F20DD99351ED25">
    <w:name w:val="79FA6496F7F74BB3B8F20DD99351ED25"/>
    <w:rsid w:val="003150CB"/>
  </w:style>
  <w:style w:type="paragraph" w:customStyle="1" w:styleId="CC246FC9641747D8B7BC0277E140FBBF">
    <w:name w:val="CC246FC9641747D8B7BC0277E140FBBF"/>
    <w:rsid w:val="003150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151</Pages>
  <Words>24254</Words>
  <Characters>138254</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ООУ „ Св.Климент Охридски “ Делчево</vt:lpstr>
    </vt:vector>
  </TitlesOfParts>
  <Company/>
  <LinksUpToDate>false</LinksUpToDate>
  <CharactersWithSpaces>162184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ООУ „ Св.Климент Охридски “ Делчево</dc:title>
  <dc:creator>Korisnik</dc:creator>
  <cp:lastModifiedBy>Korisnik</cp:lastModifiedBy>
  <cp:revision>2</cp:revision>
  <dcterms:created xsi:type="dcterms:W3CDTF">2024-10-24T08:14:00Z</dcterms:created>
  <dcterms:modified xsi:type="dcterms:W3CDTF">2024-10-24T08:14:00Z</dcterms:modified>
</cp:coreProperties>
</file>